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4EB78" w14:textId="77777777" w:rsidR="00EE000B" w:rsidRPr="00E656A2" w:rsidRDefault="00EE000B" w:rsidP="008D2E52">
      <w:pPr>
        <w:pBdr>
          <w:bottom w:val="single" w:sz="12" w:space="1" w:color="auto"/>
        </w:pBdr>
        <w:shd w:val="clear" w:color="auto" w:fill="FFFFFF"/>
        <w:ind w:firstLine="0"/>
        <w:jc w:val="center"/>
        <w:rPr>
          <w:sz w:val="24"/>
          <w:szCs w:val="24"/>
        </w:rPr>
      </w:pPr>
      <w:r w:rsidRPr="00E656A2">
        <w:rPr>
          <w:sz w:val="24"/>
          <w:szCs w:val="24"/>
        </w:rPr>
        <w:t>Изображение Государственного Герба Республики Казахстан</w:t>
      </w:r>
    </w:p>
    <w:p w14:paraId="2F1A217A" w14:textId="77777777" w:rsidR="00EE000B" w:rsidRPr="00E656A2"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656A2" w:rsidRDefault="00EE000B" w:rsidP="008D2E52">
      <w:pPr>
        <w:pBdr>
          <w:bottom w:val="single" w:sz="12" w:space="1" w:color="auto"/>
        </w:pBdr>
        <w:shd w:val="clear" w:color="auto" w:fill="FFFFFF"/>
        <w:ind w:firstLine="0"/>
        <w:jc w:val="center"/>
        <w:rPr>
          <w:b/>
          <w:sz w:val="24"/>
          <w:szCs w:val="24"/>
        </w:rPr>
      </w:pPr>
      <w:r w:rsidRPr="00E656A2">
        <w:rPr>
          <w:b/>
          <w:sz w:val="24"/>
          <w:szCs w:val="24"/>
        </w:rPr>
        <w:t>НАЦИОНАЛЬНЫЙ СТАНДАРТ РЕСПУБЛИКИ КАЗАХСТАН</w:t>
      </w:r>
    </w:p>
    <w:p w14:paraId="785804AF" w14:textId="77777777" w:rsidR="00EE000B" w:rsidRPr="00E656A2" w:rsidRDefault="00EE000B" w:rsidP="002B327C">
      <w:pPr>
        <w:shd w:val="clear" w:color="auto" w:fill="FFFFFF"/>
        <w:ind w:firstLine="709"/>
        <w:jc w:val="center"/>
        <w:rPr>
          <w:b/>
          <w:caps/>
          <w:sz w:val="24"/>
          <w:szCs w:val="24"/>
        </w:rPr>
      </w:pPr>
    </w:p>
    <w:p w14:paraId="63B8B677" w14:textId="77777777" w:rsidR="00EE000B" w:rsidRPr="00E656A2" w:rsidRDefault="00EE000B" w:rsidP="002B327C">
      <w:pPr>
        <w:shd w:val="clear" w:color="auto" w:fill="FFFFFF"/>
        <w:tabs>
          <w:tab w:val="left" w:pos="8640"/>
        </w:tabs>
        <w:ind w:firstLine="709"/>
        <w:jc w:val="center"/>
        <w:rPr>
          <w:b/>
          <w:caps/>
          <w:sz w:val="24"/>
          <w:szCs w:val="24"/>
        </w:rPr>
      </w:pPr>
    </w:p>
    <w:p w14:paraId="403CEE0A" w14:textId="77777777" w:rsidR="00EE000B" w:rsidRPr="00E656A2" w:rsidRDefault="00EE000B" w:rsidP="002B327C">
      <w:pPr>
        <w:shd w:val="clear" w:color="auto" w:fill="FFFFFF"/>
        <w:tabs>
          <w:tab w:val="left" w:pos="8640"/>
        </w:tabs>
        <w:ind w:firstLine="709"/>
        <w:jc w:val="center"/>
        <w:rPr>
          <w:b/>
          <w:caps/>
          <w:sz w:val="24"/>
          <w:szCs w:val="24"/>
        </w:rPr>
      </w:pPr>
    </w:p>
    <w:p w14:paraId="7C84C44E" w14:textId="77777777" w:rsidR="00EE000B" w:rsidRPr="00E656A2" w:rsidRDefault="00EE000B" w:rsidP="002B327C">
      <w:pPr>
        <w:ind w:firstLine="709"/>
        <w:jc w:val="center"/>
        <w:rPr>
          <w:b/>
          <w:sz w:val="24"/>
          <w:szCs w:val="24"/>
        </w:rPr>
      </w:pPr>
    </w:p>
    <w:p w14:paraId="0C6BD9E7" w14:textId="77777777" w:rsidR="00EE000B" w:rsidRPr="00E656A2" w:rsidRDefault="00EE000B" w:rsidP="002B327C">
      <w:pPr>
        <w:ind w:firstLine="709"/>
        <w:jc w:val="center"/>
        <w:rPr>
          <w:b/>
          <w:sz w:val="24"/>
          <w:szCs w:val="24"/>
        </w:rPr>
      </w:pPr>
    </w:p>
    <w:p w14:paraId="2093263F" w14:textId="77777777" w:rsidR="00EE000B" w:rsidRPr="00E656A2" w:rsidRDefault="00EE000B" w:rsidP="002B327C">
      <w:pPr>
        <w:ind w:firstLine="709"/>
        <w:jc w:val="center"/>
        <w:rPr>
          <w:b/>
          <w:sz w:val="24"/>
          <w:szCs w:val="24"/>
        </w:rPr>
      </w:pPr>
    </w:p>
    <w:p w14:paraId="482F029F" w14:textId="77777777" w:rsidR="00EE000B" w:rsidRPr="00E656A2" w:rsidRDefault="00EE000B" w:rsidP="002B327C">
      <w:pPr>
        <w:ind w:firstLine="709"/>
        <w:jc w:val="center"/>
        <w:rPr>
          <w:b/>
          <w:sz w:val="24"/>
          <w:szCs w:val="24"/>
        </w:rPr>
      </w:pPr>
    </w:p>
    <w:p w14:paraId="4E846F65" w14:textId="77777777" w:rsidR="00EE000B" w:rsidRPr="00E656A2" w:rsidRDefault="00EE000B" w:rsidP="002B327C">
      <w:pPr>
        <w:ind w:firstLine="709"/>
        <w:jc w:val="center"/>
        <w:rPr>
          <w:b/>
          <w:sz w:val="24"/>
          <w:szCs w:val="24"/>
        </w:rPr>
      </w:pPr>
    </w:p>
    <w:p w14:paraId="49B2432B" w14:textId="77777777" w:rsidR="00EE000B" w:rsidRPr="00E656A2" w:rsidRDefault="00EE000B" w:rsidP="002B327C">
      <w:pPr>
        <w:ind w:firstLine="709"/>
        <w:jc w:val="center"/>
        <w:rPr>
          <w:b/>
          <w:sz w:val="24"/>
          <w:szCs w:val="24"/>
        </w:rPr>
      </w:pPr>
    </w:p>
    <w:p w14:paraId="56C79B6A" w14:textId="1A68E432" w:rsidR="00EE000B" w:rsidRPr="00E656A2" w:rsidRDefault="00EE000B" w:rsidP="002B327C">
      <w:pPr>
        <w:ind w:firstLine="709"/>
        <w:jc w:val="center"/>
        <w:rPr>
          <w:b/>
          <w:sz w:val="24"/>
          <w:szCs w:val="24"/>
        </w:rPr>
      </w:pPr>
    </w:p>
    <w:p w14:paraId="450702DF" w14:textId="77777777" w:rsidR="0064724F" w:rsidRPr="00E656A2" w:rsidRDefault="0064724F" w:rsidP="002B327C">
      <w:pPr>
        <w:ind w:firstLine="709"/>
        <w:jc w:val="center"/>
        <w:rPr>
          <w:b/>
          <w:sz w:val="24"/>
          <w:szCs w:val="24"/>
        </w:rPr>
      </w:pPr>
    </w:p>
    <w:p w14:paraId="4150078D" w14:textId="77777777" w:rsidR="00613894" w:rsidRDefault="00613894" w:rsidP="003B4DC3">
      <w:pPr>
        <w:ind w:right="-2" w:firstLine="0"/>
        <w:jc w:val="center"/>
        <w:rPr>
          <w:b/>
          <w:bCs/>
          <w:sz w:val="24"/>
          <w:szCs w:val="24"/>
        </w:rPr>
      </w:pPr>
      <w:r w:rsidRPr="00613894">
        <w:rPr>
          <w:b/>
          <w:bCs/>
          <w:sz w:val="24"/>
          <w:szCs w:val="24"/>
        </w:rPr>
        <w:t>Качество воды</w:t>
      </w:r>
    </w:p>
    <w:p w14:paraId="179E6601" w14:textId="77777777" w:rsidR="00613894" w:rsidRDefault="00613894" w:rsidP="003B4DC3">
      <w:pPr>
        <w:ind w:right="-2" w:firstLine="0"/>
        <w:jc w:val="center"/>
        <w:rPr>
          <w:b/>
          <w:bCs/>
          <w:sz w:val="24"/>
          <w:szCs w:val="24"/>
        </w:rPr>
      </w:pPr>
    </w:p>
    <w:p w14:paraId="0CF8C645" w14:textId="77777777" w:rsidR="00613894" w:rsidRDefault="00613894" w:rsidP="003B4DC3">
      <w:pPr>
        <w:ind w:right="-2" w:firstLine="0"/>
        <w:jc w:val="center"/>
        <w:rPr>
          <w:b/>
          <w:bCs/>
          <w:sz w:val="24"/>
          <w:szCs w:val="24"/>
        </w:rPr>
      </w:pPr>
      <w:r w:rsidRPr="00613894">
        <w:rPr>
          <w:b/>
          <w:bCs/>
          <w:sz w:val="24"/>
          <w:szCs w:val="24"/>
        </w:rPr>
        <w:t>Тритий</w:t>
      </w:r>
    </w:p>
    <w:p w14:paraId="7277D2EA" w14:textId="77777777" w:rsidR="00613894" w:rsidRDefault="00613894" w:rsidP="003B4DC3">
      <w:pPr>
        <w:ind w:right="-2" w:firstLine="0"/>
        <w:jc w:val="center"/>
        <w:rPr>
          <w:b/>
          <w:bCs/>
          <w:sz w:val="24"/>
          <w:szCs w:val="24"/>
        </w:rPr>
      </w:pPr>
    </w:p>
    <w:p w14:paraId="45951FA4" w14:textId="2020EFF5" w:rsidR="008D2E52" w:rsidRPr="00E656A2" w:rsidRDefault="00613894" w:rsidP="003B4DC3">
      <w:pPr>
        <w:ind w:right="-2" w:firstLine="0"/>
        <w:jc w:val="center"/>
        <w:rPr>
          <w:b/>
          <w:sz w:val="24"/>
          <w:szCs w:val="24"/>
        </w:rPr>
      </w:pPr>
      <w:r w:rsidRPr="00613894">
        <w:rPr>
          <w:b/>
          <w:bCs/>
          <w:sz w:val="24"/>
          <w:szCs w:val="24"/>
        </w:rPr>
        <w:t>МЕТОД ОПРЕДЕЛЕНИЯ АКТИВНОСТИ С ПОМОЩЬЮ ЖИДКОСТНО-СЦИНТИЛЛЯЦИОННОГО СЧЕТА</w:t>
      </w:r>
    </w:p>
    <w:p w14:paraId="30D7BE6C" w14:textId="77777777" w:rsidR="00613894" w:rsidRDefault="00613894" w:rsidP="003B4DC3">
      <w:pPr>
        <w:ind w:right="-2" w:firstLine="0"/>
        <w:jc w:val="center"/>
        <w:rPr>
          <w:b/>
          <w:sz w:val="24"/>
          <w:szCs w:val="24"/>
        </w:rPr>
      </w:pPr>
    </w:p>
    <w:p w14:paraId="22B98A53" w14:textId="77777777" w:rsidR="00613894" w:rsidRDefault="00613894" w:rsidP="003B4DC3">
      <w:pPr>
        <w:ind w:right="-2" w:firstLine="0"/>
        <w:jc w:val="center"/>
        <w:rPr>
          <w:b/>
          <w:sz w:val="24"/>
          <w:szCs w:val="24"/>
        </w:rPr>
      </w:pPr>
    </w:p>
    <w:p w14:paraId="04EBA39C" w14:textId="13DC6B48" w:rsidR="00EE000B" w:rsidRPr="00E656A2" w:rsidRDefault="00EE000B" w:rsidP="003B4DC3">
      <w:pPr>
        <w:ind w:right="-2" w:firstLine="0"/>
        <w:jc w:val="center"/>
        <w:rPr>
          <w:b/>
          <w:sz w:val="24"/>
          <w:szCs w:val="24"/>
          <w:lang w:val="en-US"/>
        </w:rPr>
      </w:pPr>
      <w:r w:rsidRPr="00E656A2">
        <w:rPr>
          <w:b/>
          <w:sz w:val="24"/>
          <w:szCs w:val="24"/>
        </w:rPr>
        <w:t>СТ</w:t>
      </w:r>
      <w:r w:rsidRPr="00E656A2">
        <w:rPr>
          <w:b/>
          <w:sz w:val="24"/>
          <w:szCs w:val="24"/>
          <w:lang w:val="en-US"/>
        </w:rPr>
        <w:t xml:space="preserve"> </w:t>
      </w:r>
      <w:r w:rsidRPr="00E656A2">
        <w:rPr>
          <w:b/>
          <w:sz w:val="24"/>
          <w:szCs w:val="24"/>
        </w:rPr>
        <w:t>РК</w:t>
      </w:r>
      <w:r w:rsidRPr="00E656A2">
        <w:rPr>
          <w:b/>
          <w:sz w:val="24"/>
          <w:szCs w:val="24"/>
          <w:lang w:val="en-US"/>
        </w:rPr>
        <w:t xml:space="preserve"> </w:t>
      </w:r>
      <w:r w:rsidR="0064724F" w:rsidRPr="00E656A2">
        <w:rPr>
          <w:b/>
          <w:sz w:val="24"/>
          <w:szCs w:val="24"/>
          <w:lang w:val="en-US"/>
        </w:rPr>
        <w:t xml:space="preserve">ISO </w:t>
      </w:r>
      <w:r w:rsidR="00613894">
        <w:rPr>
          <w:b/>
          <w:sz w:val="24"/>
          <w:szCs w:val="24"/>
          <w:lang w:val="en-US"/>
        </w:rPr>
        <w:t>9698</w:t>
      </w:r>
    </w:p>
    <w:p w14:paraId="5EF040A8" w14:textId="77777777" w:rsidR="00EE000B" w:rsidRPr="00E656A2" w:rsidRDefault="00EE000B" w:rsidP="003B4DC3">
      <w:pPr>
        <w:ind w:right="-2" w:firstLine="0"/>
        <w:jc w:val="center"/>
        <w:rPr>
          <w:sz w:val="24"/>
          <w:szCs w:val="24"/>
          <w:lang w:val="en-US"/>
        </w:rPr>
      </w:pPr>
    </w:p>
    <w:p w14:paraId="41ED5495" w14:textId="77777777" w:rsidR="008D2E52" w:rsidRPr="00E656A2" w:rsidRDefault="008D2E52" w:rsidP="003B4DC3">
      <w:pPr>
        <w:ind w:right="-2" w:firstLine="0"/>
        <w:rPr>
          <w:sz w:val="24"/>
          <w:szCs w:val="24"/>
          <w:lang w:val="en-US"/>
        </w:rPr>
      </w:pPr>
    </w:p>
    <w:p w14:paraId="48D2B304" w14:textId="568C0A27" w:rsidR="00EE000B" w:rsidRPr="00613894" w:rsidRDefault="00EE000B" w:rsidP="003B4DC3">
      <w:pPr>
        <w:pStyle w:val="Style3"/>
        <w:widowControl/>
        <w:ind w:right="-2"/>
        <w:jc w:val="center"/>
        <w:rPr>
          <w:rFonts w:ascii="Times New Roman" w:eastAsia="Arial Unicode MS" w:hAnsi="Times New Roman" w:cs="Times New Roman"/>
          <w:b/>
          <w:bCs/>
          <w:color w:val="000000"/>
          <w:sz w:val="28"/>
          <w:szCs w:val="28"/>
          <w:lang w:val="en-US" w:eastAsia="en-US"/>
        </w:rPr>
      </w:pPr>
      <w:r w:rsidRPr="00E656A2">
        <w:rPr>
          <w:rFonts w:ascii="Times New Roman" w:hAnsi="Times New Roman" w:cs="Times New Roman"/>
          <w:i/>
          <w:lang w:val="en-US"/>
        </w:rPr>
        <w:t>(</w:t>
      </w:r>
      <w:r w:rsidR="00613894" w:rsidRPr="00613894">
        <w:rPr>
          <w:rFonts w:ascii="Times New Roman" w:hAnsi="Times New Roman" w:cs="Times New Roman"/>
          <w:i/>
          <w:lang w:val="en-US"/>
        </w:rPr>
        <w:t xml:space="preserve">ISO 9698:2019 Water quality </w:t>
      </w:r>
      <w:r w:rsidR="00613894">
        <w:rPr>
          <w:rFonts w:ascii="Times New Roman" w:hAnsi="Times New Roman" w:cs="Times New Roman"/>
          <w:i/>
          <w:lang w:val="en-US"/>
        </w:rPr>
        <w:t>–</w:t>
      </w:r>
      <w:r w:rsidR="00613894" w:rsidRPr="00613894">
        <w:rPr>
          <w:rFonts w:ascii="Times New Roman" w:hAnsi="Times New Roman" w:cs="Times New Roman"/>
          <w:i/>
          <w:lang w:val="en-US"/>
        </w:rPr>
        <w:t xml:space="preserve"> Tritium </w:t>
      </w:r>
      <w:r w:rsidR="00613894">
        <w:rPr>
          <w:rFonts w:ascii="Times New Roman" w:hAnsi="Times New Roman" w:cs="Times New Roman"/>
          <w:i/>
          <w:lang w:val="en-US"/>
        </w:rPr>
        <w:t>–</w:t>
      </w:r>
      <w:r w:rsidR="00613894" w:rsidRPr="00613894">
        <w:rPr>
          <w:rFonts w:ascii="Times New Roman" w:hAnsi="Times New Roman" w:cs="Times New Roman"/>
          <w:i/>
          <w:lang w:val="en-US"/>
        </w:rPr>
        <w:t xml:space="preserve"> Test method using liquid scintillation counting</w:t>
      </w:r>
      <w:r w:rsidRPr="00613894">
        <w:rPr>
          <w:rFonts w:ascii="Times New Roman" w:hAnsi="Times New Roman" w:cs="Times New Roman"/>
          <w:i/>
          <w:lang w:val="en-US"/>
        </w:rPr>
        <w:t>,</w:t>
      </w:r>
      <w:r w:rsidR="00613894">
        <w:rPr>
          <w:rFonts w:ascii="Times New Roman" w:hAnsi="Times New Roman" w:cs="Times New Roman"/>
          <w:i/>
          <w:lang w:val="en-US"/>
        </w:rPr>
        <w:t xml:space="preserve"> </w:t>
      </w:r>
      <w:r w:rsidRPr="00E656A2">
        <w:rPr>
          <w:rFonts w:ascii="Times New Roman" w:hAnsi="Times New Roman" w:cs="Times New Roman"/>
          <w:i/>
          <w:lang w:val="en-US"/>
        </w:rPr>
        <w:t>IDT</w:t>
      </w:r>
      <w:r w:rsidRPr="00613894">
        <w:rPr>
          <w:rFonts w:ascii="Times New Roman" w:hAnsi="Times New Roman" w:cs="Times New Roman"/>
          <w:i/>
          <w:lang w:val="en-US"/>
        </w:rPr>
        <w:t>)</w:t>
      </w:r>
    </w:p>
    <w:p w14:paraId="562A86F4" w14:textId="77777777" w:rsidR="00EE000B" w:rsidRPr="00613894" w:rsidRDefault="00EE000B" w:rsidP="003B4DC3">
      <w:pPr>
        <w:ind w:right="-2" w:firstLine="0"/>
        <w:jc w:val="center"/>
        <w:rPr>
          <w:sz w:val="24"/>
          <w:szCs w:val="24"/>
          <w:lang w:val="en-US"/>
        </w:rPr>
      </w:pPr>
    </w:p>
    <w:p w14:paraId="38882B10" w14:textId="77777777" w:rsidR="00EE000B" w:rsidRPr="00613894" w:rsidRDefault="00EE000B" w:rsidP="003B4DC3">
      <w:pPr>
        <w:ind w:right="-2" w:firstLine="0"/>
        <w:jc w:val="center"/>
        <w:rPr>
          <w:sz w:val="24"/>
          <w:szCs w:val="24"/>
          <w:lang w:val="en-US"/>
        </w:rPr>
      </w:pPr>
    </w:p>
    <w:p w14:paraId="5AE8D848" w14:textId="77777777" w:rsidR="00EE000B" w:rsidRPr="00613894" w:rsidRDefault="00EE000B" w:rsidP="003B4DC3">
      <w:pPr>
        <w:ind w:right="-2" w:firstLine="0"/>
        <w:jc w:val="center"/>
        <w:rPr>
          <w:sz w:val="24"/>
          <w:szCs w:val="24"/>
          <w:lang w:val="en-US"/>
        </w:rPr>
      </w:pPr>
    </w:p>
    <w:p w14:paraId="31BE2955" w14:textId="77777777" w:rsidR="00EE000B" w:rsidRPr="00E656A2" w:rsidRDefault="00EE000B" w:rsidP="003B4DC3">
      <w:pPr>
        <w:ind w:right="-2" w:firstLine="0"/>
        <w:jc w:val="center"/>
        <w:rPr>
          <w:i/>
          <w:sz w:val="24"/>
          <w:szCs w:val="24"/>
        </w:rPr>
      </w:pPr>
      <w:r w:rsidRPr="00E656A2">
        <w:rPr>
          <w:i/>
          <w:sz w:val="24"/>
          <w:szCs w:val="24"/>
        </w:rPr>
        <w:t>Настоящий проект стандарта</w:t>
      </w:r>
      <w:r w:rsidR="002B327C" w:rsidRPr="00E656A2">
        <w:rPr>
          <w:i/>
          <w:sz w:val="24"/>
          <w:szCs w:val="24"/>
        </w:rPr>
        <w:t xml:space="preserve"> </w:t>
      </w:r>
      <w:r w:rsidRPr="00E656A2">
        <w:rPr>
          <w:i/>
          <w:sz w:val="24"/>
          <w:szCs w:val="24"/>
        </w:rPr>
        <w:t>не подлежит применению до его утверждения</w:t>
      </w:r>
    </w:p>
    <w:p w14:paraId="67448049" w14:textId="77777777" w:rsidR="00EE000B" w:rsidRPr="00E656A2" w:rsidRDefault="00EE000B" w:rsidP="003B4DC3">
      <w:pPr>
        <w:ind w:right="-2" w:firstLine="0"/>
        <w:jc w:val="center"/>
        <w:rPr>
          <w:sz w:val="24"/>
          <w:szCs w:val="24"/>
        </w:rPr>
      </w:pPr>
    </w:p>
    <w:p w14:paraId="49FA6BA0" w14:textId="77777777" w:rsidR="00EE000B" w:rsidRPr="00E656A2" w:rsidRDefault="00EE000B" w:rsidP="00613894">
      <w:pPr>
        <w:ind w:firstLine="0"/>
        <w:jc w:val="center"/>
        <w:rPr>
          <w:sz w:val="24"/>
          <w:szCs w:val="24"/>
        </w:rPr>
      </w:pPr>
    </w:p>
    <w:p w14:paraId="26FFC3AD" w14:textId="77777777" w:rsidR="00EE000B" w:rsidRPr="00E656A2" w:rsidRDefault="00EE000B" w:rsidP="00613894">
      <w:pPr>
        <w:ind w:firstLine="0"/>
        <w:jc w:val="center"/>
        <w:rPr>
          <w:sz w:val="24"/>
          <w:szCs w:val="24"/>
        </w:rPr>
      </w:pPr>
    </w:p>
    <w:p w14:paraId="209266A3" w14:textId="7E525D32" w:rsidR="00EE000B" w:rsidRPr="00E656A2" w:rsidRDefault="00EE000B" w:rsidP="00613894">
      <w:pPr>
        <w:shd w:val="clear" w:color="auto" w:fill="FFFFFF"/>
        <w:ind w:firstLine="0"/>
        <w:jc w:val="center"/>
        <w:rPr>
          <w:sz w:val="24"/>
          <w:szCs w:val="24"/>
        </w:rPr>
      </w:pPr>
    </w:p>
    <w:p w14:paraId="38CE3635" w14:textId="5A027096" w:rsidR="0064724F" w:rsidRPr="00E656A2" w:rsidRDefault="0064724F" w:rsidP="00613894">
      <w:pPr>
        <w:shd w:val="clear" w:color="auto" w:fill="FFFFFF"/>
        <w:ind w:firstLine="0"/>
        <w:jc w:val="center"/>
        <w:rPr>
          <w:sz w:val="24"/>
          <w:szCs w:val="24"/>
        </w:rPr>
      </w:pPr>
    </w:p>
    <w:p w14:paraId="2AA60276" w14:textId="3DB925C9" w:rsidR="0064724F" w:rsidRPr="00E656A2" w:rsidRDefault="0064724F" w:rsidP="00613894">
      <w:pPr>
        <w:shd w:val="clear" w:color="auto" w:fill="FFFFFF"/>
        <w:ind w:firstLine="0"/>
        <w:jc w:val="center"/>
        <w:rPr>
          <w:sz w:val="24"/>
          <w:szCs w:val="24"/>
        </w:rPr>
      </w:pPr>
    </w:p>
    <w:p w14:paraId="02EB5D59" w14:textId="77777777" w:rsidR="0064724F" w:rsidRPr="00E656A2" w:rsidRDefault="0064724F" w:rsidP="00613894">
      <w:pPr>
        <w:shd w:val="clear" w:color="auto" w:fill="FFFFFF"/>
        <w:ind w:firstLine="0"/>
        <w:jc w:val="center"/>
        <w:rPr>
          <w:sz w:val="24"/>
          <w:szCs w:val="24"/>
        </w:rPr>
      </w:pPr>
    </w:p>
    <w:p w14:paraId="2B784FCF" w14:textId="77777777" w:rsidR="00EE000B" w:rsidRPr="00E656A2" w:rsidRDefault="00EE000B" w:rsidP="00613894">
      <w:pPr>
        <w:shd w:val="clear" w:color="auto" w:fill="FFFFFF"/>
        <w:ind w:firstLine="0"/>
        <w:jc w:val="center"/>
        <w:rPr>
          <w:sz w:val="24"/>
          <w:szCs w:val="24"/>
        </w:rPr>
      </w:pPr>
    </w:p>
    <w:p w14:paraId="419A94D0" w14:textId="77777777" w:rsidR="00EE000B" w:rsidRPr="00E656A2" w:rsidRDefault="00EE000B" w:rsidP="00613894">
      <w:pPr>
        <w:shd w:val="clear" w:color="auto" w:fill="FFFFFF"/>
        <w:ind w:firstLine="0"/>
        <w:jc w:val="center"/>
        <w:rPr>
          <w:b/>
          <w:sz w:val="24"/>
          <w:szCs w:val="24"/>
          <w:lang w:val="kk-KZ"/>
        </w:rPr>
      </w:pPr>
    </w:p>
    <w:p w14:paraId="624BB685" w14:textId="77777777" w:rsidR="00EE000B" w:rsidRPr="00E656A2" w:rsidRDefault="00EE000B" w:rsidP="00613894">
      <w:pPr>
        <w:shd w:val="clear" w:color="auto" w:fill="FFFFFF"/>
        <w:ind w:firstLine="0"/>
        <w:jc w:val="center"/>
        <w:rPr>
          <w:b/>
          <w:sz w:val="24"/>
          <w:szCs w:val="24"/>
          <w:lang w:val="kk-KZ"/>
        </w:rPr>
      </w:pPr>
    </w:p>
    <w:p w14:paraId="0DA5E6AF" w14:textId="77777777" w:rsidR="00EE000B" w:rsidRPr="00E656A2" w:rsidRDefault="00EE000B" w:rsidP="00613894">
      <w:pPr>
        <w:shd w:val="clear" w:color="auto" w:fill="FFFFFF"/>
        <w:ind w:firstLine="0"/>
        <w:jc w:val="center"/>
        <w:rPr>
          <w:b/>
          <w:sz w:val="24"/>
          <w:szCs w:val="24"/>
          <w:lang w:val="kk-KZ"/>
        </w:rPr>
      </w:pPr>
    </w:p>
    <w:p w14:paraId="0BC6AF85" w14:textId="2C934156" w:rsidR="002B327C" w:rsidRPr="00E656A2" w:rsidRDefault="002B327C" w:rsidP="00613894">
      <w:pPr>
        <w:shd w:val="clear" w:color="auto" w:fill="FFFFFF"/>
        <w:ind w:firstLine="0"/>
        <w:rPr>
          <w:b/>
          <w:sz w:val="24"/>
          <w:szCs w:val="24"/>
        </w:rPr>
      </w:pPr>
    </w:p>
    <w:p w14:paraId="576FDCBE" w14:textId="797449B9" w:rsidR="0064724F" w:rsidRPr="00E656A2" w:rsidRDefault="0064724F" w:rsidP="00613894">
      <w:pPr>
        <w:shd w:val="clear" w:color="auto" w:fill="FFFFFF"/>
        <w:ind w:firstLine="0"/>
        <w:jc w:val="center"/>
        <w:rPr>
          <w:b/>
          <w:sz w:val="24"/>
          <w:szCs w:val="24"/>
          <w:lang w:val="kk-KZ"/>
        </w:rPr>
      </w:pPr>
    </w:p>
    <w:p w14:paraId="0720654E" w14:textId="77777777" w:rsidR="00613894" w:rsidRPr="00E656A2" w:rsidRDefault="00613894" w:rsidP="00613894">
      <w:pPr>
        <w:shd w:val="clear" w:color="auto" w:fill="FFFFFF"/>
        <w:ind w:firstLine="0"/>
        <w:jc w:val="center"/>
        <w:rPr>
          <w:b/>
          <w:sz w:val="24"/>
          <w:szCs w:val="24"/>
          <w:lang w:val="kk-KZ"/>
        </w:rPr>
      </w:pPr>
    </w:p>
    <w:p w14:paraId="60482BCD" w14:textId="77777777" w:rsidR="00EE000B" w:rsidRPr="00E656A2" w:rsidRDefault="00EE000B" w:rsidP="00613894">
      <w:pPr>
        <w:shd w:val="clear" w:color="auto" w:fill="FFFFFF"/>
        <w:ind w:firstLine="0"/>
        <w:rPr>
          <w:b/>
          <w:sz w:val="24"/>
          <w:szCs w:val="24"/>
        </w:rPr>
      </w:pPr>
    </w:p>
    <w:p w14:paraId="4BC530F0" w14:textId="77777777" w:rsidR="00EE000B" w:rsidRPr="00E656A2" w:rsidRDefault="00EE000B" w:rsidP="00613894">
      <w:pPr>
        <w:shd w:val="clear" w:color="auto" w:fill="FFFFFF"/>
        <w:ind w:firstLine="0"/>
        <w:jc w:val="center"/>
        <w:rPr>
          <w:b/>
          <w:sz w:val="24"/>
          <w:szCs w:val="24"/>
          <w:lang w:val="kk-KZ"/>
        </w:rPr>
      </w:pPr>
      <w:r w:rsidRPr="00E656A2">
        <w:rPr>
          <w:b/>
          <w:sz w:val="24"/>
          <w:szCs w:val="24"/>
          <w:lang w:val="kk-KZ"/>
        </w:rPr>
        <w:t>Комитет технического регулирования и метрологии</w:t>
      </w:r>
    </w:p>
    <w:p w14:paraId="66F33C61" w14:textId="77777777" w:rsidR="00EE000B" w:rsidRPr="00E656A2" w:rsidRDefault="00EE000B" w:rsidP="00613894">
      <w:pPr>
        <w:shd w:val="clear" w:color="auto" w:fill="FFFFFF"/>
        <w:ind w:firstLine="0"/>
        <w:jc w:val="center"/>
        <w:rPr>
          <w:b/>
          <w:sz w:val="24"/>
          <w:szCs w:val="24"/>
          <w:lang w:val="kk-KZ"/>
        </w:rPr>
      </w:pPr>
      <w:r w:rsidRPr="00E656A2">
        <w:rPr>
          <w:b/>
          <w:sz w:val="24"/>
          <w:szCs w:val="24"/>
          <w:lang w:val="kk-KZ"/>
        </w:rPr>
        <w:t xml:space="preserve">Министерства торговли и интеграции </w:t>
      </w:r>
      <w:r w:rsidRPr="00E656A2">
        <w:rPr>
          <w:b/>
          <w:sz w:val="24"/>
          <w:szCs w:val="24"/>
        </w:rPr>
        <w:t>Республики Казахстан</w:t>
      </w:r>
    </w:p>
    <w:p w14:paraId="1C60433C" w14:textId="77777777" w:rsidR="00EE000B" w:rsidRPr="00E656A2" w:rsidRDefault="00EE000B" w:rsidP="00613894">
      <w:pPr>
        <w:shd w:val="clear" w:color="auto" w:fill="FFFFFF"/>
        <w:ind w:firstLine="0"/>
        <w:jc w:val="center"/>
        <w:rPr>
          <w:b/>
          <w:sz w:val="24"/>
          <w:szCs w:val="24"/>
          <w:lang w:val="kk-KZ"/>
        </w:rPr>
      </w:pPr>
      <w:r w:rsidRPr="00E656A2">
        <w:rPr>
          <w:b/>
          <w:sz w:val="24"/>
          <w:szCs w:val="24"/>
          <w:lang w:val="kk-KZ"/>
        </w:rPr>
        <w:t>(Госстандарт)</w:t>
      </w:r>
    </w:p>
    <w:p w14:paraId="34002126" w14:textId="77777777" w:rsidR="00EE000B" w:rsidRPr="00E656A2" w:rsidRDefault="00EE000B" w:rsidP="00613894">
      <w:pPr>
        <w:shd w:val="clear" w:color="auto" w:fill="FFFFFF"/>
        <w:ind w:firstLine="0"/>
        <w:jc w:val="center"/>
        <w:rPr>
          <w:b/>
          <w:sz w:val="24"/>
          <w:szCs w:val="24"/>
          <w:lang w:val="kk-KZ"/>
        </w:rPr>
      </w:pPr>
    </w:p>
    <w:p w14:paraId="04048C2B" w14:textId="77777777" w:rsidR="00EE000B" w:rsidRPr="00E656A2" w:rsidRDefault="00EE000B" w:rsidP="00613894">
      <w:pPr>
        <w:shd w:val="clear" w:color="auto" w:fill="FFFFFF"/>
        <w:ind w:firstLine="0"/>
        <w:jc w:val="center"/>
        <w:rPr>
          <w:b/>
          <w:sz w:val="24"/>
          <w:szCs w:val="24"/>
          <w:lang w:val="kk-KZ"/>
        </w:rPr>
        <w:sectPr w:rsidR="00EE000B" w:rsidRPr="00E656A2"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656A2">
        <w:rPr>
          <w:b/>
          <w:sz w:val="24"/>
          <w:szCs w:val="24"/>
          <w:lang w:val="kk-KZ"/>
        </w:rPr>
        <w:t>Нур-Султан</w:t>
      </w:r>
    </w:p>
    <w:p w14:paraId="3D820D89" w14:textId="77777777" w:rsidR="00EE000B" w:rsidRPr="00E656A2" w:rsidRDefault="00EE000B" w:rsidP="00625F22">
      <w:pPr>
        <w:shd w:val="clear" w:color="auto" w:fill="FFFFFF"/>
        <w:tabs>
          <w:tab w:val="center" w:pos="4677"/>
          <w:tab w:val="left" w:pos="7980"/>
        </w:tabs>
        <w:ind w:firstLine="0"/>
        <w:jc w:val="center"/>
        <w:rPr>
          <w:b/>
          <w:bCs/>
          <w:spacing w:val="3"/>
          <w:sz w:val="24"/>
          <w:szCs w:val="24"/>
        </w:rPr>
      </w:pPr>
      <w:r w:rsidRPr="00E656A2">
        <w:rPr>
          <w:b/>
          <w:bCs/>
          <w:spacing w:val="3"/>
          <w:sz w:val="24"/>
          <w:szCs w:val="24"/>
        </w:rPr>
        <w:lastRenderedPageBreak/>
        <w:t>Предисловие</w:t>
      </w:r>
    </w:p>
    <w:p w14:paraId="414E1849" w14:textId="77777777" w:rsidR="00EE000B" w:rsidRPr="00E656A2" w:rsidRDefault="00EE000B" w:rsidP="00BE3320">
      <w:pPr>
        <w:shd w:val="clear" w:color="auto" w:fill="FFFFFF"/>
        <w:ind w:firstLine="709"/>
        <w:rPr>
          <w:sz w:val="24"/>
          <w:szCs w:val="24"/>
        </w:rPr>
      </w:pPr>
    </w:p>
    <w:p w14:paraId="6C06885A" w14:textId="101C2C52" w:rsidR="00EE000B" w:rsidRPr="008557E5" w:rsidRDefault="00EE000B" w:rsidP="00BE3320">
      <w:pPr>
        <w:tabs>
          <w:tab w:val="left" w:pos="922"/>
        </w:tabs>
        <w:autoSpaceDE/>
        <w:autoSpaceDN/>
        <w:adjustRightInd/>
        <w:ind w:right="20" w:firstLine="709"/>
        <w:rPr>
          <w:sz w:val="24"/>
          <w:szCs w:val="24"/>
          <w:lang w:val="kk-KZ"/>
        </w:rPr>
      </w:pPr>
      <w:r w:rsidRPr="00E656A2">
        <w:rPr>
          <w:b/>
          <w:sz w:val="24"/>
          <w:szCs w:val="24"/>
        </w:rPr>
        <w:t xml:space="preserve">1 ПОДГОТОВЛЕН И </w:t>
      </w:r>
      <w:r w:rsidRPr="00E656A2">
        <w:rPr>
          <w:b/>
          <w:bCs/>
          <w:sz w:val="24"/>
          <w:szCs w:val="24"/>
        </w:rPr>
        <w:t xml:space="preserve">ВНЕСЕН </w:t>
      </w:r>
      <w:r w:rsidRPr="00E656A2">
        <w:rPr>
          <w:sz w:val="24"/>
          <w:szCs w:val="24"/>
        </w:rPr>
        <w:t xml:space="preserve">РГП на ПХВ «Казахстанский институт стандартизации и </w:t>
      </w:r>
      <w:r w:rsidR="008D2E52" w:rsidRPr="00E656A2">
        <w:rPr>
          <w:sz w:val="24"/>
          <w:szCs w:val="24"/>
        </w:rPr>
        <w:t>метрологии</w:t>
      </w:r>
      <w:r w:rsidRPr="00E656A2">
        <w:rPr>
          <w:sz w:val="24"/>
          <w:szCs w:val="24"/>
        </w:rPr>
        <w:t>» Комитета технического регулирования и метрологии Министерства торговли и интеграции Республики Казахстан</w:t>
      </w:r>
    </w:p>
    <w:p w14:paraId="51A9CABF" w14:textId="77777777" w:rsidR="00EE000B" w:rsidRPr="00E656A2" w:rsidRDefault="00EE000B" w:rsidP="00BE3320">
      <w:pPr>
        <w:tabs>
          <w:tab w:val="left" w:pos="922"/>
        </w:tabs>
        <w:autoSpaceDE/>
        <w:autoSpaceDN/>
        <w:adjustRightInd/>
        <w:ind w:right="20" w:firstLine="709"/>
        <w:rPr>
          <w:sz w:val="24"/>
          <w:szCs w:val="24"/>
        </w:rPr>
      </w:pPr>
    </w:p>
    <w:p w14:paraId="79D3EA82" w14:textId="73138C2D" w:rsidR="00EE000B" w:rsidRPr="00E656A2" w:rsidRDefault="00EE000B" w:rsidP="00BE3320">
      <w:pPr>
        <w:tabs>
          <w:tab w:val="left" w:pos="835"/>
        </w:tabs>
        <w:autoSpaceDE/>
        <w:autoSpaceDN/>
        <w:adjustRightInd/>
        <w:ind w:right="20" w:firstLine="709"/>
        <w:rPr>
          <w:sz w:val="24"/>
          <w:szCs w:val="24"/>
        </w:rPr>
      </w:pPr>
      <w:r w:rsidRPr="00E656A2">
        <w:rPr>
          <w:b/>
          <w:bCs/>
          <w:sz w:val="24"/>
          <w:szCs w:val="24"/>
        </w:rPr>
        <w:t xml:space="preserve">2 УТВЕРЖДЕН И ВВЕДЕН В ДЕЙСТВИЕ </w:t>
      </w:r>
      <w:r w:rsidRPr="00E656A2">
        <w:rPr>
          <w:bCs/>
          <w:sz w:val="24"/>
          <w:szCs w:val="24"/>
        </w:rPr>
        <w:t>Приказом Председателя Комитета технического регулирования и метрологии Министерства торговли и интеграции Республики Казахстан</w:t>
      </w:r>
    </w:p>
    <w:p w14:paraId="51D8775C" w14:textId="77777777" w:rsidR="00EE000B" w:rsidRPr="00E656A2" w:rsidRDefault="00EE000B" w:rsidP="00BE3320">
      <w:pPr>
        <w:tabs>
          <w:tab w:val="left" w:pos="835"/>
        </w:tabs>
        <w:autoSpaceDE/>
        <w:autoSpaceDN/>
        <w:adjustRightInd/>
        <w:ind w:right="20" w:firstLine="709"/>
        <w:rPr>
          <w:sz w:val="24"/>
          <w:szCs w:val="24"/>
          <w:lang w:val="kk-KZ"/>
        </w:rPr>
      </w:pPr>
    </w:p>
    <w:p w14:paraId="7867E141" w14:textId="31CB214E" w:rsidR="00EE000B" w:rsidRPr="00E656A2" w:rsidRDefault="00EE000B" w:rsidP="0064724F">
      <w:pPr>
        <w:pStyle w:val="ac"/>
        <w:ind w:firstLine="708"/>
        <w:rPr>
          <w:rFonts w:cs="Times New Roman"/>
          <w:szCs w:val="24"/>
          <w:lang w:val="kk-KZ"/>
        </w:rPr>
      </w:pPr>
      <w:r w:rsidRPr="00E656A2">
        <w:rPr>
          <w:rFonts w:cs="Times New Roman"/>
          <w:b/>
          <w:szCs w:val="24"/>
          <w:lang w:val="kk-KZ"/>
        </w:rPr>
        <w:t>3</w:t>
      </w:r>
      <w:r w:rsidRPr="00E656A2">
        <w:rPr>
          <w:rFonts w:cs="Times New Roman"/>
          <w:szCs w:val="24"/>
          <w:lang w:val="kk-KZ"/>
        </w:rPr>
        <w:t xml:space="preserve"> </w:t>
      </w:r>
      <w:bookmarkStart w:id="0" w:name="_Hlk73520124"/>
      <w:r w:rsidRPr="00E656A2">
        <w:rPr>
          <w:rFonts w:cs="Times New Roman"/>
          <w:szCs w:val="24"/>
          <w:lang w:val="kk-KZ"/>
        </w:rPr>
        <w:t xml:space="preserve">Настоящий стандарт идентичен </w:t>
      </w:r>
      <w:r w:rsidR="0064724F" w:rsidRPr="00E656A2">
        <w:rPr>
          <w:rFonts w:cs="Times New Roman"/>
          <w:szCs w:val="24"/>
          <w:lang w:val="kk-KZ"/>
        </w:rPr>
        <w:t>международному</w:t>
      </w:r>
      <w:r w:rsidRPr="00E656A2">
        <w:rPr>
          <w:rFonts w:cs="Times New Roman"/>
          <w:szCs w:val="24"/>
          <w:lang w:val="kk-KZ"/>
        </w:rPr>
        <w:t xml:space="preserve"> стандарту </w:t>
      </w:r>
      <w:r w:rsidR="00613894" w:rsidRPr="00613894">
        <w:rPr>
          <w:rFonts w:cs="Times New Roman"/>
          <w:szCs w:val="24"/>
          <w:lang w:val="kk-KZ"/>
        </w:rPr>
        <w:t>ISO 9698:2019 Water quality – Tritium – Test method using liquid scintillation counting</w:t>
      </w:r>
      <w:r w:rsidR="0064724F" w:rsidRPr="00E656A2">
        <w:rPr>
          <w:rFonts w:cs="Times New Roman"/>
          <w:szCs w:val="24"/>
          <w:lang w:val="kk-KZ"/>
        </w:rPr>
        <w:t xml:space="preserve"> </w:t>
      </w:r>
      <w:r w:rsidRPr="00E656A2">
        <w:rPr>
          <w:rFonts w:cs="Times New Roman"/>
          <w:szCs w:val="24"/>
          <w:lang w:val="kk-KZ"/>
        </w:rPr>
        <w:t>(</w:t>
      </w:r>
      <w:r w:rsidR="00613894" w:rsidRPr="00613894">
        <w:rPr>
          <w:rFonts w:cs="Times New Roman"/>
          <w:szCs w:val="24"/>
          <w:lang w:val="kk-KZ"/>
        </w:rPr>
        <w:t>Качество воды. Тритий. Метод определения активности с помощью жидкостно-сцинтилляционного счета</w:t>
      </w:r>
      <w:r w:rsidRPr="00E656A2">
        <w:rPr>
          <w:rFonts w:cs="Times New Roman"/>
          <w:szCs w:val="24"/>
        </w:rPr>
        <w:t>).</w:t>
      </w:r>
    </w:p>
    <w:bookmarkEnd w:id="0"/>
    <w:p w14:paraId="6D7FD85D" w14:textId="2E542786" w:rsidR="00613894" w:rsidRPr="00613894" w:rsidRDefault="0064724F" w:rsidP="00613894">
      <w:pPr>
        <w:tabs>
          <w:tab w:val="left" w:pos="835"/>
        </w:tabs>
        <w:autoSpaceDE/>
        <w:autoSpaceDN/>
        <w:adjustRightInd/>
        <w:ind w:right="20" w:firstLine="709"/>
        <w:rPr>
          <w:sz w:val="24"/>
          <w:szCs w:val="24"/>
        </w:rPr>
      </w:pPr>
      <w:r w:rsidRPr="00E656A2">
        <w:rPr>
          <w:sz w:val="24"/>
          <w:szCs w:val="24"/>
          <w:lang w:val="kk-KZ"/>
        </w:rPr>
        <w:t xml:space="preserve">Международный </w:t>
      </w:r>
      <w:r w:rsidR="00EE000B" w:rsidRPr="00E656A2">
        <w:rPr>
          <w:sz w:val="24"/>
          <w:szCs w:val="24"/>
          <w:lang w:val="kk-KZ"/>
        </w:rPr>
        <w:t xml:space="preserve">стандарт </w:t>
      </w:r>
      <w:r w:rsidR="005C7F08" w:rsidRPr="005C7F08">
        <w:rPr>
          <w:sz w:val="24"/>
          <w:szCs w:val="24"/>
          <w:lang w:val="kk-KZ"/>
        </w:rPr>
        <w:t>ISO 9698:2019</w:t>
      </w:r>
      <w:r w:rsidRPr="00E656A2">
        <w:rPr>
          <w:sz w:val="24"/>
          <w:szCs w:val="24"/>
          <w:lang w:val="kk-KZ"/>
        </w:rPr>
        <w:t xml:space="preserve"> </w:t>
      </w:r>
      <w:r w:rsidR="00EE000B" w:rsidRPr="00E656A2">
        <w:rPr>
          <w:sz w:val="24"/>
          <w:szCs w:val="24"/>
          <w:lang w:val="kk-KZ"/>
        </w:rPr>
        <w:t xml:space="preserve">разработан </w:t>
      </w:r>
      <w:r w:rsidR="00613894" w:rsidRPr="00613894">
        <w:rPr>
          <w:sz w:val="24"/>
          <w:szCs w:val="24"/>
        </w:rPr>
        <w:t xml:space="preserve">подкомитетом </w:t>
      </w:r>
      <w:r w:rsidR="00613894" w:rsidRPr="00613894">
        <w:rPr>
          <w:sz w:val="24"/>
          <w:szCs w:val="24"/>
          <w:lang w:val="en-US"/>
        </w:rPr>
        <w:t>SC</w:t>
      </w:r>
      <w:r w:rsidR="00613894" w:rsidRPr="00613894">
        <w:rPr>
          <w:sz w:val="24"/>
          <w:szCs w:val="24"/>
        </w:rPr>
        <w:t xml:space="preserve"> 3 </w:t>
      </w:r>
      <w:r w:rsidR="00613894">
        <w:rPr>
          <w:sz w:val="24"/>
          <w:szCs w:val="24"/>
          <w:lang w:val="kk-KZ"/>
        </w:rPr>
        <w:t>«</w:t>
      </w:r>
      <w:r w:rsidR="00613894" w:rsidRPr="00613894">
        <w:rPr>
          <w:sz w:val="24"/>
          <w:szCs w:val="24"/>
        </w:rPr>
        <w:t>Измерения радиоактивности</w:t>
      </w:r>
      <w:r w:rsidR="00613894">
        <w:rPr>
          <w:sz w:val="24"/>
          <w:szCs w:val="24"/>
          <w:lang w:val="kk-KZ"/>
        </w:rPr>
        <w:t>»</w:t>
      </w:r>
      <w:r w:rsidR="00613894" w:rsidRPr="00613894">
        <w:rPr>
          <w:sz w:val="24"/>
          <w:szCs w:val="24"/>
        </w:rPr>
        <w:t xml:space="preserve"> </w:t>
      </w:r>
      <w:r w:rsidR="00613894" w:rsidRPr="00E656A2">
        <w:rPr>
          <w:sz w:val="24"/>
          <w:szCs w:val="24"/>
          <w:lang w:val="kk-KZ"/>
        </w:rPr>
        <w:t>Техническ</w:t>
      </w:r>
      <w:r w:rsidR="00613894">
        <w:rPr>
          <w:sz w:val="24"/>
          <w:szCs w:val="24"/>
          <w:lang w:val="kk-KZ"/>
        </w:rPr>
        <w:t>ого</w:t>
      </w:r>
      <w:r w:rsidR="00613894" w:rsidRPr="00E656A2">
        <w:rPr>
          <w:sz w:val="24"/>
          <w:szCs w:val="24"/>
          <w:lang w:val="kk-KZ"/>
        </w:rPr>
        <w:t xml:space="preserve"> комитет</w:t>
      </w:r>
      <w:r w:rsidR="00613894">
        <w:rPr>
          <w:sz w:val="24"/>
          <w:szCs w:val="24"/>
          <w:lang w:val="kk-KZ"/>
        </w:rPr>
        <w:t>а</w:t>
      </w:r>
      <w:r w:rsidR="00613894" w:rsidRPr="00613894">
        <w:rPr>
          <w:sz w:val="24"/>
          <w:szCs w:val="24"/>
        </w:rPr>
        <w:t xml:space="preserve"> </w:t>
      </w:r>
      <w:r w:rsidR="00613894" w:rsidRPr="00613894">
        <w:rPr>
          <w:sz w:val="24"/>
          <w:szCs w:val="24"/>
          <w:lang w:val="en-US"/>
        </w:rPr>
        <w:t>ISO</w:t>
      </w:r>
      <w:r w:rsidR="00613894" w:rsidRPr="00613894">
        <w:rPr>
          <w:sz w:val="24"/>
          <w:szCs w:val="24"/>
        </w:rPr>
        <w:t>/</w:t>
      </w:r>
      <w:r w:rsidR="00613894" w:rsidRPr="00613894">
        <w:rPr>
          <w:sz w:val="24"/>
          <w:szCs w:val="24"/>
          <w:lang w:val="en-US"/>
        </w:rPr>
        <w:t>TC</w:t>
      </w:r>
      <w:r w:rsidR="00613894" w:rsidRPr="00613894">
        <w:rPr>
          <w:sz w:val="24"/>
          <w:szCs w:val="24"/>
        </w:rPr>
        <w:t xml:space="preserve"> 14</w:t>
      </w:r>
      <w:r w:rsidR="00613894">
        <w:rPr>
          <w:sz w:val="24"/>
          <w:szCs w:val="24"/>
          <w:lang w:val="kk-KZ"/>
        </w:rPr>
        <w:t>7 «</w:t>
      </w:r>
      <w:r w:rsidR="00613894" w:rsidRPr="00613894">
        <w:rPr>
          <w:sz w:val="24"/>
          <w:szCs w:val="24"/>
        </w:rPr>
        <w:t>Качество воды</w:t>
      </w:r>
      <w:r w:rsidR="00613894">
        <w:rPr>
          <w:sz w:val="24"/>
          <w:szCs w:val="24"/>
          <w:lang w:val="kk-KZ"/>
        </w:rPr>
        <w:t>».</w:t>
      </w:r>
    </w:p>
    <w:p w14:paraId="6C771241" w14:textId="77777777" w:rsidR="00EE000B" w:rsidRPr="00E656A2" w:rsidRDefault="00EE000B" w:rsidP="00BE3320">
      <w:pPr>
        <w:tabs>
          <w:tab w:val="left" w:pos="835"/>
        </w:tabs>
        <w:autoSpaceDE/>
        <w:autoSpaceDN/>
        <w:adjustRightInd/>
        <w:ind w:right="20" w:firstLine="709"/>
        <w:rPr>
          <w:sz w:val="24"/>
          <w:szCs w:val="24"/>
          <w:lang w:val="kk-KZ"/>
        </w:rPr>
      </w:pPr>
      <w:r w:rsidRPr="00E656A2">
        <w:rPr>
          <w:sz w:val="24"/>
          <w:szCs w:val="24"/>
          <w:lang w:val="kk-KZ"/>
        </w:rPr>
        <w:t>Перевод с английского языка (en).</w:t>
      </w:r>
    </w:p>
    <w:p w14:paraId="2F0432C3" w14:textId="7EA8EC2F" w:rsidR="00EE000B" w:rsidRPr="00E656A2" w:rsidRDefault="00EE000B" w:rsidP="00BE3320">
      <w:pPr>
        <w:tabs>
          <w:tab w:val="left" w:pos="835"/>
        </w:tabs>
        <w:autoSpaceDE/>
        <w:autoSpaceDN/>
        <w:adjustRightInd/>
        <w:ind w:right="20" w:firstLine="709"/>
        <w:rPr>
          <w:sz w:val="24"/>
          <w:szCs w:val="24"/>
          <w:lang w:val="kk-KZ"/>
        </w:rPr>
      </w:pPr>
      <w:r w:rsidRPr="00E656A2">
        <w:rPr>
          <w:sz w:val="24"/>
          <w:szCs w:val="24"/>
          <w:lang w:val="kk-KZ"/>
        </w:rPr>
        <w:t xml:space="preserve">Официальный экземпляр </w:t>
      </w:r>
      <w:r w:rsidR="00F72A6F" w:rsidRPr="00E656A2">
        <w:rPr>
          <w:sz w:val="24"/>
          <w:szCs w:val="24"/>
          <w:lang w:val="kk-KZ"/>
        </w:rPr>
        <w:t xml:space="preserve">международного </w:t>
      </w:r>
      <w:r w:rsidRPr="00E656A2">
        <w:rPr>
          <w:sz w:val="24"/>
          <w:szCs w:val="24"/>
          <w:lang w:val="kk-KZ"/>
        </w:rPr>
        <w:t>стандарта, на основе которого разработан настоящий стандарт, и оф</w:t>
      </w:r>
      <w:r w:rsidR="00F72A6F" w:rsidRPr="00E656A2">
        <w:rPr>
          <w:sz w:val="24"/>
          <w:szCs w:val="24"/>
          <w:lang w:val="kk-KZ"/>
        </w:rPr>
        <w:t>ициальные экземпляры международных</w:t>
      </w:r>
      <w:r w:rsidRPr="00E656A2">
        <w:rPr>
          <w:sz w:val="24"/>
          <w:szCs w:val="24"/>
          <w:lang w:val="kk-KZ"/>
        </w:rPr>
        <w:t xml:space="preserve"> стандартов, на которые даны ссылки, имеются в Едином государственном фонде нормативных технических документов</w:t>
      </w:r>
      <w:r w:rsidR="008557E5">
        <w:rPr>
          <w:sz w:val="24"/>
          <w:szCs w:val="24"/>
          <w:lang w:val="kk-KZ"/>
        </w:rPr>
        <w:t>.</w:t>
      </w:r>
    </w:p>
    <w:p w14:paraId="4F1C3316" w14:textId="3627FD5E" w:rsidR="00EE000B" w:rsidRPr="00E656A2" w:rsidRDefault="00EE000B" w:rsidP="00BE3320">
      <w:pPr>
        <w:tabs>
          <w:tab w:val="left" w:pos="835"/>
        </w:tabs>
        <w:autoSpaceDE/>
        <w:autoSpaceDN/>
        <w:adjustRightInd/>
        <w:ind w:right="20" w:firstLine="709"/>
        <w:rPr>
          <w:sz w:val="24"/>
          <w:szCs w:val="24"/>
          <w:lang w:val="kk-KZ"/>
        </w:rPr>
      </w:pPr>
      <w:r w:rsidRPr="00E656A2">
        <w:rPr>
          <w:sz w:val="24"/>
          <w:szCs w:val="24"/>
          <w:lang w:val="kk-KZ"/>
        </w:rPr>
        <w:t xml:space="preserve">В разделе «Нормативные ссылки» и тексте стандарта ссылочные </w:t>
      </w:r>
      <w:r w:rsidR="00F72A6F" w:rsidRPr="00E656A2">
        <w:rPr>
          <w:sz w:val="24"/>
          <w:szCs w:val="24"/>
          <w:lang w:val="kk-KZ"/>
        </w:rPr>
        <w:t xml:space="preserve">международные </w:t>
      </w:r>
      <w:r w:rsidRPr="00E656A2">
        <w:rPr>
          <w:sz w:val="24"/>
          <w:szCs w:val="24"/>
          <w:lang w:val="kk-KZ"/>
        </w:rPr>
        <w:t>стандарты актуализированы.</w:t>
      </w:r>
    </w:p>
    <w:p w14:paraId="07E0C171" w14:textId="688CEE76" w:rsidR="00EE000B" w:rsidRPr="00E656A2" w:rsidRDefault="00EE000B" w:rsidP="00BE3320">
      <w:pPr>
        <w:tabs>
          <w:tab w:val="left" w:pos="835"/>
        </w:tabs>
        <w:autoSpaceDE/>
        <w:autoSpaceDN/>
        <w:adjustRightInd/>
        <w:ind w:right="20" w:firstLine="709"/>
        <w:rPr>
          <w:sz w:val="24"/>
          <w:szCs w:val="24"/>
          <w:lang w:val="kk-KZ"/>
        </w:rPr>
      </w:pPr>
      <w:r w:rsidRPr="00E656A2">
        <w:rPr>
          <w:sz w:val="24"/>
          <w:szCs w:val="24"/>
          <w:lang w:val="kk-KZ"/>
        </w:rPr>
        <w:t xml:space="preserve">Сведения </w:t>
      </w:r>
      <w:r w:rsidR="00A230C1" w:rsidRPr="00E656A2">
        <w:rPr>
          <w:sz w:val="24"/>
          <w:szCs w:val="24"/>
          <w:lang w:val="kk-KZ"/>
        </w:rPr>
        <w:t xml:space="preserve">о </w:t>
      </w:r>
      <w:r w:rsidRPr="00E656A2">
        <w:rPr>
          <w:sz w:val="24"/>
          <w:szCs w:val="24"/>
          <w:lang w:val="kk-KZ"/>
        </w:rPr>
        <w:t xml:space="preserve">соответствии национальных (межгосударственных) </w:t>
      </w:r>
      <w:r w:rsidR="00F72A6F" w:rsidRPr="00E656A2">
        <w:rPr>
          <w:sz w:val="24"/>
          <w:szCs w:val="24"/>
          <w:lang w:val="kk-KZ"/>
        </w:rPr>
        <w:t>стандартов ссылочным международным</w:t>
      </w:r>
      <w:r w:rsidRPr="00E656A2">
        <w:rPr>
          <w:sz w:val="24"/>
          <w:szCs w:val="24"/>
          <w:lang w:val="kk-KZ"/>
        </w:rPr>
        <w:t xml:space="preserve"> станд</w:t>
      </w:r>
      <w:r w:rsidR="00A230C1" w:rsidRPr="00E656A2">
        <w:rPr>
          <w:sz w:val="24"/>
          <w:szCs w:val="24"/>
          <w:lang w:val="kk-KZ"/>
        </w:rPr>
        <w:t>артам, приведены в дополнительн</w:t>
      </w:r>
      <w:r w:rsidR="0090004F">
        <w:rPr>
          <w:sz w:val="24"/>
          <w:szCs w:val="24"/>
          <w:lang w:val="kk-KZ"/>
        </w:rPr>
        <w:t>ом</w:t>
      </w:r>
      <w:r w:rsidR="00A230C1" w:rsidRPr="00E656A2">
        <w:rPr>
          <w:sz w:val="24"/>
          <w:szCs w:val="24"/>
          <w:lang w:val="kk-KZ"/>
        </w:rPr>
        <w:t xml:space="preserve"> Приложени</w:t>
      </w:r>
      <w:r w:rsidR="0090004F">
        <w:rPr>
          <w:sz w:val="24"/>
          <w:szCs w:val="24"/>
          <w:lang w:val="kk-KZ"/>
        </w:rPr>
        <w:t>и</w:t>
      </w:r>
      <w:r w:rsidRPr="00E656A2">
        <w:rPr>
          <w:sz w:val="24"/>
          <w:szCs w:val="24"/>
          <w:lang w:val="kk-KZ"/>
        </w:rPr>
        <w:t xml:space="preserve"> B.А.</w:t>
      </w:r>
    </w:p>
    <w:p w14:paraId="03DB8808" w14:textId="77777777" w:rsidR="0090004F" w:rsidRDefault="0090004F" w:rsidP="00BE3320">
      <w:pPr>
        <w:tabs>
          <w:tab w:val="left" w:pos="835"/>
        </w:tabs>
        <w:autoSpaceDE/>
        <w:autoSpaceDN/>
        <w:adjustRightInd/>
        <w:ind w:right="20" w:firstLine="709"/>
        <w:rPr>
          <w:sz w:val="24"/>
          <w:szCs w:val="24"/>
          <w:lang w:val="kk-KZ"/>
        </w:rPr>
      </w:pPr>
    </w:p>
    <w:p w14:paraId="5469B57C" w14:textId="559D0527" w:rsidR="00EE000B" w:rsidRPr="00E656A2" w:rsidRDefault="00EE000B" w:rsidP="00BE3320">
      <w:pPr>
        <w:tabs>
          <w:tab w:val="left" w:pos="835"/>
        </w:tabs>
        <w:autoSpaceDE/>
        <w:autoSpaceDN/>
        <w:adjustRightInd/>
        <w:ind w:right="20" w:firstLine="709"/>
        <w:rPr>
          <w:sz w:val="24"/>
          <w:szCs w:val="24"/>
          <w:lang w:val="kk-KZ"/>
        </w:rPr>
      </w:pPr>
      <w:r w:rsidRPr="00E656A2">
        <w:rPr>
          <w:sz w:val="24"/>
          <w:szCs w:val="24"/>
          <w:lang w:val="kk-KZ"/>
        </w:rPr>
        <w:t>Степень соответствия – идентичная (IDT)</w:t>
      </w:r>
      <w:r w:rsidR="008557E5">
        <w:rPr>
          <w:sz w:val="24"/>
          <w:szCs w:val="24"/>
          <w:lang w:val="kk-KZ"/>
        </w:rPr>
        <w:t>.</w:t>
      </w:r>
    </w:p>
    <w:p w14:paraId="7664410B" w14:textId="77777777" w:rsidR="00EE000B" w:rsidRPr="00E656A2" w:rsidRDefault="00EE000B" w:rsidP="00BE3320">
      <w:pPr>
        <w:tabs>
          <w:tab w:val="left" w:pos="835"/>
        </w:tabs>
        <w:autoSpaceDE/>
        <w:autoSpaceDN/>
        <w:adjustRightInd/>
        <w:ind w:right="20" w:firstLine="709"/>
        <w:rPr>
          <w:sz w:val="24"/>
          <w:szCs w:val="24"/>
          <w:lang w:val="kk-KZ"/>
        </w:rPr>
      </w:pPr>
    </w:p>
    <w:p w14:paraId="7F202B84" w14:textId="47389AC9" w:rsidR="00EE000B" w:rsidRPr="00E656A2" w:rsidRDefault="00EE000B" w:rsidP="00BE3320">
      <w:pPr>
        <w:tabs>
          <w:tab w:val="left" w:pos="835"/>
        </w:tabs>
        <w:autoSpaceDE/>
        <w:autoSpaceDN/>
        <w:adjustRightInd/>
        <w:ind w:right="20" w:firstLine="709"/>
        <w:rPr>
          <w:sz w:val="24"/>
          <w:szCs w:val="24"/>
        </w:rPr>
      </w:pPr>
      <w:r w:rsidRPr="00E656A2">
        <w:rPr>
          <w:b/>
          <w:sz w:val="24"/>
          <w:szCs w:val="24"/>
          <w:lang w:val="kk-KZ"/>
        </w:rPr>
        <w:t xml:space="preserve">4 </w:t>
      </w:r>
      <w:r w:rsidRPr="00E656A2">
        <w:rPr>
          <w:sz w:val="24"/>
          <w:szCs w:val="24"/>
          <w:lang w:val="kk-KZ"/>
        </w:rPr>
        <w:t xml:space="preserve">В настоящем стандарте реализованы нормы </w:t>
      </w:r>
      <w:r w:rsidR="008557E5" w:rsidRPr="008557E5">
        <w:rPr>
          <w:sz w:val="24"/>
          <w:szCs w:val="24"/>
          <w:lang w:val="kk-KZ"/>
        </w:rPr>
        <w:t>Водн</w:t>
      </w:r>
      <w:r w:rsidR="008557E5">
        <w:rPr>
          <w:sz w:val="24"/>
          <w:szCs w:val="24"/>
          <w:lang w:val="kk-KZ"/>
        </w:rPr>
        <w:t>ого</w:t>
      </w:r>
      <w:r w:rsidR="008557E5" w:rsidRPr="008557E5">
        <w:rPr>
          <w:sz w:val="24"/>
          <w:szCs w:val="24"/>
          <w:lang w:val="kk-KZ"/>
        </w:rPr>
        <w:t xml:space="preserve"> </w:t>
      </w:r>
      <w:r w:rsidR="008557E5">
        <w:rPr>
          <w:sz w:val="24"/>
          <w:szCs w:val="24"/>
          <w:lang w:val="kk-KZ"/>
        </w:rPr>
        <w:t>К</w:t>
      </w:r>
      <w:r w:rsidR="008557E5" w:rsidRPr="008557E5">
        <w:rPr>
          <w:sz w:val="24"/>
          <w:szCs w:val="24"/>
          <w:lang w:val="kk-KZ"/>
        </w:rPr>
        <w:t>одекс</w:t>
      </w:r>
      <w:r w:rsidR="008557E5">
        <w:rPr>
          <w:sz w:val="24"/>
          <w:szCs w:val="24"/>
          <w:lang w:val="kk-KZ"/>
        </w:rPr>
        <w:t>а</w:t>
      </w:r>
      <w:r w:rsidR="008557E5" w:rsidRPr="008557E5">
        <w:rPr>
          <w:sz w:val="24"/>
          <w:szCs w:val="24"/>
          <w:lang w:val="kk-KZ"/>
        </w:rPr>
        <w:t xml:space="preserve"> Республики Казахстан</w:t>
      </w:r>
      <w:r w:rsidR="008557E5">
        <w:rPr>
          <w:sz w:val="24"/>
          <w:szCs w:val="24"/>
          <w:lang w:val="kk-KZ"/>
        </w:rPr>
        <w:t xml:space="preserve"> </w:t>
      </w:r>
      <w:r w:rsidR="008557E5" w:rsidRPr="008557E5">
        <w:rPr>
          <w:sz w:val="24"/>
          <w:szCs w:val="24"/>
          <w:lang w:val="kk-KZ"/>
        </w:rPr>
        <w:t>от 9 июля 2003 года № 481</w:t>
      </w:r>
      <w:r w:rsidR="008557E5">
        <w:rPr>
          <w:sz w:val="24"/>
          <w:szCs w:val="24"/>
          <w:lang w:val="kk-KZ"/>
        </w:rPr>
        <w:t>.</w:t>
      </w:r>
    </w:p>
    <w:p w14:paraId="10327625" w14:textId="77777777" w:rsidR="00EE000B" w:rsidRPr="00E656A2" w:rsidRDefault="00EE000B" w:rsidP="00BE3320">
      <w:pPr>
        <w:tabs>
          <w:tab w:val="left" w:pos="567"/>
        </w:tabs>
        <w:autoSpaceDE/>
        <w:autoSpaceDN/>
        <w:adjustRightInd/>
        <w:ind w:firstLine="709"/>
        <w:outlineLvl w:val="2"/>
        <w:rPr>
          <w:b/>
          <w:bCs/>
          <w:sz w:val="24"/>
          <w:szCs w:val="24"/>
        </w:rPr>
      </w:pPr>
      <w:bookmarkStart w:id="1" w:name="_Toc494286439"/>
    </w:p>
    <w:p w14:paraId="4B0CE6AE" w14:textId="050952FC" w:rsidR="00DF3E2C" w:rsidRPr="00E656A2" w:rsidRDefault="00EE000B" w:rsidP="00DF3E2C">
      <w:pPr>
        <w:pStyle w:val="ac"/>
        <w:ind w:firstLine="708"/>
      </w:pPr>
      <w:r w:rsidRPr="00E656A2">
        <w:rPr>
          <w:b/>
          <w:szCs w:val="24"/>
        </w:rPr>
        <w:t>5</w:t>
      </w:r>
      <w:r w:rsidRPr="00E656A2">
        <w:rPr>
          <w:b/>
          <w:bCs/>
          <w:szCs w:val="24"/>
        </w:rPr>
        <w:t xml:space="preserve"> </w:t>
      </w:r>
      <w:bookmarkEnd w:id="1"/>
      <w:r w:rsidR="00DF3E2C" w:rsidRPr="00E656A2">
        <w:rPr>
          <w:b/>
          <w:bCs/>
          <w:szCs w:val="24"/>
        </w:rPr>
        <w:t xml:space="preserve">ВВЕДЕН </w:t>
      </w:r>
      <w:r w:rsidR="008557E5">
        <w:rPr>
          <w:b/>
          <w:bCs/>
          <w:szCs w:val="24"/>
          <w:lang w:val="kk-KZ"/>
        </w:rPr>
        <w:t>ВПЕРВЫЕ</w:t>
      </w:r>
      <w:r w:rsidR="00DF3E2C" w:rsidRPr="00E656A2">
        <w:t xml:space="preserve"> </w:t>
      </w:r>
    </w:p>
    <w:p w14:paraId="2049591B" w14:textId="48FA8FE1" w:rsidR="00DF3E2C" w:rsidRPr="00E656A2" w:rsidRDefault="00DF3E2C" w:rsidP="00DF3E2C">
      <w:pPr>
        <w:pStyle w:val="ac"/>
      </w:pPr>
    </w:p>
    <w:p w14:paraId="7AEB2169" w14:textId="38EC22BF" w:rsidR="00EE000B" w:rsidRPr="00E656A2" w:rsidRDefault="00EE000B" w:rsidP="00BE3320">
      <w:pPr>
        <w:tabs>
          <w:tab w:val="left" w:pos="567"/>
        </w:tabs>
        <w:autoSpaceDE/>
        <w:autoSpaceDN/>
        <w:adjustRightInd/>
        <w:ind w:firstLine="709"/>
        <w:outlineLvl w:val="2"/>
        <w:rPr>
          <w:sz w:val="24"/>
          <w:szCs w:val="24"/>
        </w:rPr>
      </w:pPr>
    </w:p>
    <w:p w14:paraId="296DAD49" w14:textId="77777777" w:rsidR="00EE000B" w:rsidRPr="00E656A2"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656A2" w:rsidRDefault="00EE000B" w:rsidP="00BE3320">
      <w:pPr>
        <w:tabs>
          <w:tab w:val="left" w:pos="567"/>
        </w:tabs>
        <w:autoSpaceDE/>
        <w:autoSpaceDN/>
        <w:adjustRightInd/>
        <w:ind w:firstLine="709"/>
        <w:outlineLvl w:val="2"/>
        <w:rPr>
          <w:bCs/>
          <w:i/>
          <w:sz w:val="24"/>
          <w:szCs w:val="24"/>
          <w:lang w:val="kk-KZ"/>
        </w:rPr>
      </w:pPr>
      <w:r w:rsidRPr="00E656A2">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656A2">
        <w:rPr>
          <w:bCs/>
          <w:i/>
          <w:sz w:val="24"/>
          <w:szCs w:val="24"/>
          <w:lang w:val="kk-KZ"/>
        </w:rPr>
        <w:t>периодически</w:t>
      </w:r>
      <w:r w:rsidRPr="00E656A2">
        <w:rPr>
          <w:bCs/>
          <w:i/>
          <w:sz w:val="24"/>
          <w:szCs w:val="24"/>
          <w:lang w:val="kk-KZ"/>
        </w:rPr>
        <w:t xml:space="preserve"> издаваемом информационном каталоге «Национальные стандарты».</w:t>
      </w:r>
    </w:p>
    <w:p w14:paraId="0AF5F01A" w14:textId="77777777" w:rsidR="00EE000B" w:rsidRPr="00E656A2" w:rsidRDefault="00EE000B" w:rsidP="00BE3320">
      <w:pPr>
        <w:shd w:val="clear" w:color="auto" w:fill="FFFFFF"/>
        <w:ind w:firstLine="709"/>
        <w:rPr>
          <w:i/>
          <w:sz w:val="24"/>
          <w:szCs w:val="24"/>
          <w:lang w:val="kk-KZ"/>
        </w:rPr>
      </w:pPr>
    </w:p>
    <w:p w14:paraId="1808C5A1" w14:textId="77777777" w:rsidR="00EE000B" w:rsidRPr="00E656A2" w:rsidRDefault="00EE000B" w:rsidP="00BE3320">
      <w:pPr>
        <w:shd w:val="clear" w:color="auto" w:fill="FFFFFF"/>
        <w:ind w:firstLine="709"/>
        <w:rPr>
          <w:i/>
          <w:sz w:val="24"/>
          <w:szCs w:val="24"/>
          <w:lang w:val="kk-KZ"/>
        </w:rPr>
      </w:pPr>
    </w:p>
    <w:p w14:paraId="58324722" w14:textId="17FE4CBD" w:rsidR="008F3745" w:rsidRDefault="008F3745" w:rsidP="00DF3E2C">
      <w:pPr>
        <w:shd w:val="clear" w:color="auto" w:fill="FFFFFF"/>
        <w:ind w:firstLine="0"/>
        <w:rPr>
          <w:i/>
          <w:sz w:val="24"/>
          <w:szCs w:val="24"/>
          <w:lang w:val="kk-KZ"/>
        </w:rPr>
      </w:pPr>
    </w:p>
    <w:p w14:paraId="11D29A1F" w14:textId="576F5839" w:rsidR="0090004F" w:rsidRDefault="0090004F" w:rsidP="00DF3E2C">
      <w:pPr>
        <w:shd w:val="clear" w:color="auto" w:fill="FFFFFF"/>
        <w:ind w:firstLine="0"/>
        <w:rPr>
          <w:i/>
          <w:sz w:val="24"/>
          <w:szCs w:val="24"/>
          <w:lang w:val="kk-KZ"/>
        </w:rPr>
      </w:pPr>
    </w:p>
    <w:p w14:paraId="452CBDCA" w14:textId="77777777" w:rsidR="0090004F" w:rsidRPr="00E656A2" w:rsidRDefault="0090004F" w:rsidP="00DF3E2C">
      <w:pPr>
        <w:shd w:val="clear" w:color="auto" w:fill="FFFFFF"/>
        <w:ind w:firstLine="0"/>
        <w:rPr>
          <w:i/>
          <w:sz w:val="24"/>
          <w:szCs w:val="24"/>
          <w:lang w:val="kk-KZ"/>
        </w:rPr>
      </w:pPr>
    </w:p>
    <w:p w14:paraId="1BDFC79C" w14:textId="77777777" w:rsidR="008F3745" w:rsidRPr="00E656A2" w:rsidRDefault="008F3745" w:rsidP="00263815">
      <w:pPr>
        <w:shd w:val="clear" w:color="auto" w:fill="FFFFFF"/>
        <w:ind w:firstLine="0"/>
        <w:rPr>
          <w:i/>
          <w:sz w:val="24"/>
          <w:szCs w:val="24"/>
          <w:lang w:val="kk-KZ"/>
        </w:rPr>
      </w:pPr>
    </w:p>
    <w:p w14:paraId="72F9607E" w14:textId="76A50593" w:rsidR="00EE000B" w:rsidRDefault="00EE000B" w:rsidP="00DF3E2C">
      <w:pPr>
        <w:shd w:val="clear" w:color="auto" w:fill="FFFFFF"/>
        <w:ind w:firstLine="709"/>
        <w:rPr>
          <w:rStyle w:val="FontStyle59"/>
          <w:rFonts w:ascii="Times New Roman" w:hAnsi="Times New Roman" w:cs="Times New Roman"/>
          <w:color w:val="auto"/>
          <w:sz w:val="24"/>
          <w:szCs w:val="24"/>
          <w:lang w:eastAsia="en-US"/>
        </w:rPr>
      </w:pPr>
      <w:r w:rsidRPr="00E656A2">
        <w:rPr>
          <w:sz w:val="24"/>
          <w:szCs w:val="24"/>
        </w:rPr>
        <w:t xml:space="preserve">Настоящий стандарт не может быть </w:t>
      </w:r>
      <w:r w:rsidRPr="00E656A2">
        <w:rPr>
          <w:sz w:val="24"/>
          <w:szCs w:val="24"/>
          <w:lang w:val="kk-KZ"/>
        </w:rPr>
        <w:t xml:space="preserve">полностью или частично воспроизведен, </w:t>
      </w:r>
      <w:r w:rsidRPr="00E656A2">
        <w:rPr>
          <w:sz w:val="24"/>
          <w:szCs w:val="24"/>
        </w:rPr>
        <w:t xml:space="preserve">тиражирован и распространен </w:t>
      </w:r>
      <w:r w:rsidRPr="00E656A2">
        <w:rPr>
          <w:sz w:val="24"/>
          <w:szCs w:val="24"/>
          <w:lang w:val="kk-KZ"/>
        </w:rPr>
        <w:t xml:space="preserve">в качестве официального издания </w:t>
      </w:r>
      <w:r w:rsidRPr="00E656A2">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656A2">
        <w:rPr>
          <w:sz w:val="24"/>
          <w:szCs w:val="24"/>
          <w:lang w:val="kk-KZ"/>
        </w:rPr>
        <w:t>.</w:t>
      </w:r>
      <w:r w:rsidRPr="00E656A2">
        <w:rPr>
          <w:rStyle w:val="FontStyle59"/>
          <w:rFonts w:ascii="Times New Roman" w:hAnsi="Times New Roman" w:cs="Times New Roman"/>
          <w:color w:val="auto"/>
          <w:sz w:val="24"/>
          <w:szCs w:val="24"/>
          <w:lang w:eastAsia="en-US"/>
        </w:rPr>
        <w:br w:type="page"/>
      </w:r>
    </w:p>
    <w:p w14:paraId="33D3D9BB" w14:textId="3B72E343" w:rsidR="008B5E7D" w:rsidRDefault="008B5E7D" w:rsidP="008B5E7D">
      <w:pPr>
        <w:shd w:val="clear" w:color="auto" w:fill="FFFFFF"/>
        <w:ind w:firstLine="0"/>
        <w:jc w:val="center"/>
        <w:rPr>
          <w:rStyle w:val="FontStyle59"/>
          <w:rFonts w:ascii="Times New Roman" w:hAnsi="Times New Roman" w:cs="Times New Roman"/>
          <w:color w:val="auto"/>
          <w:sz w:val="24"/>
          <w:szCs w:val="24"/>
          <w:lang w:val="kk-KZ" w:eastAsia="en-US"/>
        </w:rPr>
      </w:pPr>
      <w:r>
        <w:rPr>
          <w:rStyle w:val="FontStyle59"/>
          <w:rFonts w:ascii="Times New Roman" w:hAnsi="Times New Roman" w:cs="Times New Roman"/>
          <w:color w:val="auto"/>
          <w:sz w:val="24"/>
          <w:szCs w:val="24"/>
          <w:lang w:val="kk-KZ" w:eastAsia="en-US"/>
        </w:rPr>
        <w:lastRenderedPageBreak/>
        <w:t>Содержание</w:t>
      </w:r>
    </w:p>
    <w:p w14:paraId="41855735" w14:textId="336F6C3D" w:rsidR="008B5E7D" w:rsidRPr="00B156C6" w:rsidRDefault="008B5E7D" w:rsidP="008B5E7D">
      <w:pPr>
        <w:shd w:val="clear" w:color="auto" w:fill="FFFFFF"/>
        <w:ind w:firstLine="0"/>
        <w:jc w:val="center"/>
        <w:rPr>
          <w:rStyle w:val="FontStyle59"/>
          <w:rFonts w:ascii="Times New Roman" w:hAnsi="Times New Roman" w:cs="Times New Roman"/>
          <w:color w:val="auto"/>
          <w:sz w:val="24"/>
          <w:szCs w:val="24"/>
          <w:lang w:val="kk-KZ" w:eastAsia="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363"/>
        <w:gridCol w:w="679"/>
      </w:tblGrid>
      <w:tr w:rsidR="008B5E7D" w:rsidRPr="00B156C6" w14:paraId="25B70512" w14:textId="77777777" w:rsidTr="009D22F1">
        <w:tc>
          <w:tcPr>
            <w:tcW w:w="534" w:type="dxa"/>
          </w:tcPr>
          <w:p w14:paraId="54867677" w14:textId="77777777" w:rsidR="008B5E7D" w:rsidRPr="00B156C6" w:rsidRDefault="008B5E7D" w:rsidP="008B5E7D">
            <w:pPr>
              <w:ind w:firstLine="0"/>
              <w:jc w:val="center"/>
              <w:rPr>
                <w:rStyle w:val="FontStyle59"/>
                <w:rFonts w:ascii="Times New Roman" w:hAnsi="Times New Roman" w:cs="Times New Roman"/>
                <w:b w:val="0"/>
                <w:bCs w:val="0"/>
                <w:color w:val="auto"/>
                <w:sz w:val="24"/>
                <w:szCs w:val="24"/>
                <w:lang w:val="kk-KZ" w:eastAsia="en-US"/>
              </w:rPr>
            </w:pPr>
            <w:bookmarkStart w:id="2" w:name="_Hlk103683546"/>
          </w:p>
        </w:tc>
        <w:tc>
          <w:tcPr>
            <w:tcW w:w="8363" w:type="dxa"/>
          </w:tcPr>
          <w:p w14:paraId="457B8AF9" w14:textId="3AD325A2" w:rsidR="008B5E7D" w:rsidRPr="00B156C6" w:rsidRDefault="0090004F" w:rsidP="0090004F">
            <w:pPr>
              <w:ind w:firstLine="0"/>
              <w:jc w:val="left"/>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Введение</w:t>
            </w:r>
          </w:p>
        </w:tc>
        <w:tc>
          <w:tcPr>
            <w:tcW w:w="679" w:type="dxa"/>
          </w:tcPr>
          <w:p w14:paraId="2F8F40D5" w14:textId="151BA621" w:rsidR="008B5E7D" w:rsidRPr="00B156C6" w:rsidRDefault="00552A73"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IV</w:t>
            </w:r>
          </w:p>
        </w:tc>
      </w:tr>
      <w:tr w:rsidR="008B5E7D" w:rsidRPr="00B156C6" w14:paraId="039A4A8E" w14:textId="77777777" w:rsidTr="009D22F1">
        <w:tc>
          <w:tcPr>
            <w:tcW w:w="534" w:type="dxa"/>
          </w:tcPr>
          <w:p w14:paraId="794A4745" w14:textId="153602B9" w:rsidR="008B5E7D"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1</w:t>
            </w:r>
          </w:p>
        </w:tc>
        <w:tc>
          <w:tcPr>
            <w:tcW w:w="8363" w:type="dxa"/>
          </w:tcPr>
          <w:p w14:paraId="319D2A10" w14:textId="30C4656F" w:rsidR="008B5E7D"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Область применения</w:t>
            </w:r>
          </w:p>
        </w:tc>
        <w:tc>
          <w:tcPr>
            <w:tcW w:w="679" w:type="dxa"/>
          </w:tcPr>
          <w:p w14:paraId="7563755C" w14:textId="60C0F316" w:rsidR="008B5E7D" w:rsidRPr="00B156C6" w:rsidRDefault="00552A73"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1</w:t>
            </w:r>
          </w:p>
        </w:tc>
      </w:tr>
      <w:tr w:rsidR="008B5E7D" w:rsidRPr="00B156C6" w14:paraId="4949646F" w14:textId="77777777" w:rsidTr="009D22F1">
        <w:tc>
          <w:tcPr>
            <w:tcW w:w="534" w:type="dxa"/>
          </w:tcPr>
          <w:p w14:paraId="512ACE13" w14:textId="5413287B" w:rsidR="008B5E7D"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2</w:t>
            </w:r>
          </w:p>
        </w:tc>
        <w:tc>
          <w:tcPr>
            <w:tcW w:w="8363" w:type="dxa"/>
          </w:tcPr>
          <w:p w14:paraId="72309A59" w14:textId="4DCF1EFD" w:rsidR="008B5E7D"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Нормативные ссылки</w:t>
            </w:r>
          </w:p>
        </w:tc>
        <w:tc>
          <w:tcPr>
            <w:tcW w:w="679" w:type="dxa"/>
          </w:tcPr>
          <w:p w14:paraId="4D9E344E" w14:textId="699235B3" w:rsidR="008B5E7D"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1</w:t>
            </w:r>
          </w:p>
        </w:tc>
      </w:tr>
      <w:tr w:rsidR="008B5E7D" w:rsidRPr="00B156C6" w14:paraId="370DFE78" w14:textId="77777777" w:rsidTr="009D22F1">
        <w:tc>
          <w:tcPr>
            <w:tcW w:w="534" w:type="dxa"/>
          </w:tcPr>
          <w:p w14:paraId="1F9ED6D6" w14:textId="7E04D624" w:rsidR="008B5E7D"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3</w:t>
            </w:r>
          </w:p>
        </w:tc>
        <w:tc>
          <w:tcPr>
            <w:tcW w:w="8363" w:type="dxa"/>
          </w:tcPr>
          <w:p w14:paraId="2BA4816C" w14:textId="736E6BD4" w:rsidR="008B5E7D"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Термины и определения</w:t>
            </w:r>
          </w:p>
        </w:tc>
        <w:tc>
          <w:tcPr>
            <w:tcW w:w="679" w:type="dxa"/>
          </w:tcPr>
          <w:p w14:paraId="6105D01E" w14:textId="292303F9" w:rsidR="008B5E7D"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2</w:t>
            </w:r>
          </w:p>
        </w:tc>
      </w:tr>
      <w:tr w:rsidR="008B5E7D" w:rsidRPr="00B156C6" w14:paraId="5BA75502" w14:textId="77777777" w:rsidTr="009D22F1">
        <w:tc>
          <w:tcPr>
            <w:tcW w:w="534" w:type="dxa"/>
          </w:tcPr>
          <w:p w14:paraId="2EE806D4" w14:textId="1A980CA8" w:rsidR="008B5E7D"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4</w:t>
            </w:r>
          </w:p>
        </w:tc>
        <w:tc>
          <w:tcPr>
            <w:tcW w:w="8363" w:type="dxa"/>
          </w:tcPr>
          <w:p w14:paraId="165AC690" w14:textId="4BDEE1D3" w:rsidR="008B5E7D"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Принцип</w:t>
            </w:r>
          </w:p>
        </w:tc>
        <w:tc>
          <w:tcPr>
            <w:tcW w:w="679" w:type="dxa"/>
          </w:tcPr>
          <w:p w14:paraId="33804A18" w14:textId="3F5C292B" w:rsidR="008B5E7D"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2</w:t>
            </w:r>
          </w:p>
        </w:tc>
      </w:tr>
      <w:tr w:rsidR="0090004F" w:rsidRPr="00B156C6" w14:paraId="323814EA" w14:textId="77777777" w:rsidTr="009D22F1">
        <w:tc>
          <w:tcPr>
            <w:tcW w:w="534" w:type="dxa"/>
          </w:tcPr>
          <w:p w14:paraId="39EDC05F" w14:textId="562A39F5" w:rsidR="0090004F"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5</w:t>
            </w:r>
          </w:p>
        </w:tc>
        <w:tc>
          <w:tcPr>
            <w:tcW w:w="8363" w:type="dxa"/>
          </w:tcPr>
          <w:p w14:paraId="70F9D992" w14:textId="5DC84DF6"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Реагенты и оборудование</w:t>
            </w:r>
          </w:p>
        </w:tc>
        <w:tc>
          <w:tcPr>
            <w:tcW w:w="679" w:type="dxa"/>
          </w:tcPr>
          <w:p w14:paraId="3C1CA6CF" w14:textId="4DA43BEC"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3</w:t>
            </w:r>
          </w:p>
        </w:tc>
      </w:tr>
      <w:tr w:rsidR="0090004F" w:rsidRPr="00B156C6" w14:paraId="16CDA814" w14:textId="77777777" w:rsidTr="009D22F1">
        <w:tc>
          <w:tcPr>
            <w:tcW w:w="534" w:type="dxa"/>
          </w:tcPr>
          <w:p w14:paraId="11669A33" w14:textId="2CFE5D4C" w:rsidR="0090004F"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6</w:t>
            </w:r>
          </w:p>
        </w:tc>
        <w:tc>
          <w:tcPr>
            <w:tcW w:w="8363" w:type="dxa"/>
          </w:tcPr>
          <w:p w14:paraId="28366055" w14:textId="565E6DC2"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Отбор проб и пробы</w:t>
            </w:r>
          </w:p>
        </w:tc>
        <w:tc>
          <w:tcPr>
            <w:tcW w:w="679" w:type="dxa"/>
          </w:tcPr>
          <w:p w14:paraId="491A737F" w14:textId="309BBCC1"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6</w:t>
            </w:r>
          </w:p>
        </w:tc>
      </w:tr>
      <w:tr w:rsidR="0090004F" w:rsidRPr="00B156C6" w14:paraId="6DF1B5F0" w14:textId="77777777" w:rsidTr="009D22F1">
        <w:tc>
          <w:tcPr>
            <w:tcW w:w="534" w:type="dxa"/>
          </w:tcPr>
          <w:p w14:paraId="44DE11D4" w14:textId="354DF8AA" w:rsidR="0090004F"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7</w:t>
            </w:r>
          </w:p>
        </w:tc>
        <w:tc>
          <w:tcPr>
            <w:tcW w:w="8363" w:type="dxa"/>
          </w:tcPr>
          <w:p w14:paraId="165EB946" w14:textId="663C8840"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Процедура</w:t>
            </w:r>
          </w:p>
        </w:tc>
        <w:tc>
          <w:tcPr>
            <w:tcW w:w="679" w:type="dxa"/>
          </w:tcPr>
          <w:p w14:paraId="4AF6824E" w14:textId="61A500CB"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6</w:t>
            </w:r>
          </w:p>
        </w:tc>
      </w:tr>
      <w:tr w:rsidR="0090004F" w:rsidRPr="00B156C6" w14:paraId="23C8AC15" w14:textId="77777777" w:rsidTr="009D22F1">
        <w:tc>
          <w:tcPr>
            <w:tcW w:w="534" w:type="dxa"/>
          </w:tcPr>
          <w:p w14:paraId="4638A0C0" w14:textId="0B495340" w:rsidR="0090004F"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8</w:t>
            </w:r>
          </w:p>
        </w:tc>
        <w:tc>
          <w:tcPr>
            <w:tcW w:w="8363" w:type="dxa"/>
          </w:tcPr>
          <w:p w14:paraId="057BCCDB" w14:textId="193B43EF"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Представление результатов</w:t>
            </w:r>
          </w:p>
        </w:tc>
        <w:tc>
          <w:tcPr>
            <w:tcW w:w="679" w:type="dxa"/>
          </w:tcPr>
          <w:p w14:paraId="796E9EA2" w14:textId="121C4CEE"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9</w:t>
            </w:r>
          </w:p>
        </w:tc>
      </w:tr>
      <w:tr w:rsidR="0090004F" w:rsidRPr="00B156C6" w14:paraId="6F8829E4" w14:textId="77777777" w:rsidTr="009D22F1">
        <w:tc>
          <w:tcPr>
            <w:tcW w:w="534" w:type="dxa"/>
          </w:tcPr>
          <w:p w14:paraId="367E02F8" w14:textId="170B684A" w:rsidR="0090004F" w:rsidRPr="00B156C6" w:rsidRDefault="009D22F1" w:rsidP="008B5E7D">
            <w:pPr>
              <w:ind w:firstLine="0"/>
              <w:jc w:val="center"/>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9</w:t>
            </w:r>
          </w:p>
        </w:tc>
        <w:tc>
          <w:tcPr>
            <w:tcW w:w="8363" w:type="dxa"/>
          </w:tcPr>
          <w:p w14:paraId="1B44AC8D" w14:textId="79CA2583"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Протокол испытаний</w:t>
            </w:r>
          </w:p>
        </w:tc>
        <w:tc>
          <w:tcPr>
            <w:tcW w:w="679" w:type="dxa"/>
          </w:tcPr>
          <w:p w14:paraId="349C6980" w14:textId="7D4576EE"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1</w:t>
            </w:r>
            <w:r w:rsidRPr="00B156C6">
              <w:rPr>
                <w:rStyle w:val="FontStyle59"/>
                <w:rFonts w:ascii="Times New Roman" w:hAnsi="Times New Roman" w:cs="Times New Roman"/>
                <w:b w:val="0"/>
                <w:bCs w:val="0"/>
                <w:sz w:val="24"/>
                <w:szCs w:val="24"/>
              </w:rPr>
              <w:t>2</w:t>
            </w:r>
          </w:p>
        </w:tc>
      </w:tr>
      <w:tr w:rsidR="0090004F" w:rsidRPr="00B156C6" w14:paraId="5066EF0D" w14:textId="77777777" w:rsidTr="009D22F1">
        <w:tc>
          <w:tcPr>
            <w:tcW w:w="534" w:type="dxa"/>
          </w:tcPr>
          <w:p w14:paraId="4A3DCED4" w14:textId="77777777" w:rsidR="0090004F" w:rsidRPr="00B156C6" w:rsidRDefault="0090004F" w:rsidP="008B5E7D">
            <w:pPr>
              <w:ind w:firstLine="0"/>
              <w:jc w:val="center"/>
              <w:rPr>
                <w:rStyle w:val="FontStyle59"/>
                <w:rFonts w:ascii="Times New Roman" w:hAnsi="Times New Roman" w:cs="Times New Roman"/>
                <w:b w:val="0"/>
                <w:bCs w:val="0"/>
                <w:color w:val="auto"/>
                <w:sz w:val="24"/>
                <w:szCs w:val="24"/>
                <w:lang w:val="kk-KZ" w:eastAsia="en-US"/>
              </w:rPr>
            </w:pPr>
          </w:p>
        </w:tc>
        <w:tc>
          <w:tcPr>
            <w:tcW w:w="8363" w:type="dxa"/>
          </w:tcPr>
          <w:p w14:paraId="40346BCA" w14:textId="50DA174A" w:rsidR="0090004F" w:rsidRPr="00B156C6" w:rsidRDefault="0090004F" w:rsidP="0090004F">
            <w:pPr>
              <w:ind w:firstLine="0"/>
              <w:rPr>
                <w:rStyle w:val="FontStyle59"/>
                <w:rFonts w:ascii="Times New Roman" w:hAnsi="Times New Roman" w:cs="Times New Roman"/>
                <w:b w:val="0"/>
                <w:bCs w:val="0"/>
                <w:color w:val="auto"/>
                <w:sz w:val="24"/>
                <w:szCs w:val="24"/>
                <w:lang w:eastAsia="en-US"/>
              </w:rPr>
            </w:pPr>
            <w:r w:rsidRPr="00B156C6">
              <w:rPr>
                <w:rStyle w:val="FontStyle59"/>
                <w:rFonts w:ascii="Times New Roman" w:hAnsi="Times New Roman" w:cs="Times New Roman"/>
                <w:b w:val="0"/>
                <w:bCs w:val="0"/>
                <w:color w:val="auto"/>
                <w:sz w:val="24"/>
                <w:szCs w:val="24"/>
                <w:lang w:val="kk-KZ" w:eastAsia="en-US"/>
              </w:rPr>
              <w:t xml:space="preserve">Приложение А </w:t>
            </w:r>
            <w:r w:rsidRPr="00B156C6">
              <w:rPr>
                <w:rStyle w:val="FontStyle59"/>
                <w:rFonts w:ascii="Times New Roman" w:hAnsi="Times New Roman" w:cs="Times New Roman"/>
                <w:b w:val="0"/>
                <w:bCs w:val="0"/>
                <w:color w:val="auto"/>
                <w:sz w:val="24"/>
                <w:szCs w:val="24"/>
                <w:lang w:eastAsia="en-US"/>
              </w:rPr>
              <w:t>(информационное) Цифровое применение</w:t>
            </w:r>
          </w:p>
        </w:tc>
        <w:tc>
          <w:tcPr>
            <w:tcW w:w="679" w:type="dxa"/>
          </w:tcPr>
          <w:p w14:paraId="3617F6E1" w14:textId="13518A9C"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13</w:t>
            </w:r>
          </w:p>
        </w:tc>
      </w:tr>
      <w:tr w:rsidR="0090004F" w:rsidRPr="00B156C6" w14:paraId="28BF6177" w14:textId="77777777" w:rsidTr="009D22F1">
        <w:tc>
          <w:tcPr>
            <w:tcW w:w="534" w:type="dxa"/>
          </w:tcPr>
          <w:p w14:paraId="6526E470" w14:textId="77777777" w:rsidR="0090004F" w:rsidRPr="00B156C6" w:rsidRDefault="0090004F" w:rsidP="008B5E7D">
            <w:pPr>
              <w:ind w:firstLine="0"/>
              <w:jc w:val="center"/>
              <w:rPr>
                <w:rStyle w:val="FontStyle59"/>
                <w:rFonts w:ascii="Times New Roman" w:hAnsi="Times New Roman" w:cs="Times New Roman"/>
                <w:b w:val="0"/>
                <w:bCs w:val="0"/>
                <w:color w:val="auto"/>
                <w:sz w:val="24"/>
                <w:szCs w:val="24"/>
                <w:lang w:val="kk-KZ" w:eastAsia="en-US"/>
              </w:rPr>
            </w:pPr>
          </w:p>
        </w:tc>
        <w:tc>
          <w:tcPr>
            <w:tcW w:w="8363" w:type="dxa"/>
          </w:tcPr>
          <w:p w14:paraId="2016782D" w14:textId="3EDCD353"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Приложение В (</w:t>
            </w:r>
            <w:r w:rsidRPr="00B156C6">
              <w:rPr>
                <w:rStyle w:val="FontStyle59"/>
                <w:rFonts w:ascii="Times New Roman" w:hAnsi="Times New Roman" w:cs="Times New Roman"/>
                <w:b w:val="0"/>
                <w:bCs w:val="0"/>
                <w:color w:val="auto"/>
                <w:sz w:val="24"/>
                <w:szCs w:val="24"/>
                <w:lang w:eastAsia="en-US"/>
              </w:rPr>
              <w:t>информационное</w:t>
            </w:r>
            <w:r w:rsidRPr="00B156C6">
              <w:rPr>
                <w:rStyle w:val="FontStyle59"/>
                <w:rFonts w:ascii="Times New Roman" w:hAnsi="Times New Roman" w:cs="Times New Roman"/>
                <w:b w:val="0"/>
                <w:bCs w:val="0"/>
                <w:color w:val="auto"/>
                <w:sz w:val="24"/>
                <w:szCs w:val="24"/>
                <w:lang w:val="kk-KZ" w:eastAsia="en-US"/>
              </w:rPr>
              <w:t>) Дистилляция пробы большого объема</w:t>
            </w:r>
          </w:p>
        </w:tc>
        <w:tc>
          <w:tcPr>
            <w:tcW w:w="679" w:type="dxa"/>
          </w:tcPr>
          <w:p w14:paraId="190D27DF" w14:textId="2820E98E"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1</w:t>
            </w:r>
            <w:r w:rsidRPr="00B156C6">
              <w:rPr>
                <w:rStyle w:val="FontStyle59"/>
                <w:rFonts w:ascii="Times New Roman" w:hAnsi="Times New Roman" w:cs="Times New Roman"/>
                <w:b w:val="0"/>
                <w:bCs w:val="0"/>
                <w:sz w:val="24"/>
                <w:szCs w:val="24"/>
              </w:rPr>
              <w:t>4</w:t>
            </w:r>
          </w:p>
        </w:tc>
      </w:tr>
      <w:tr w:rsidR="0090004F" w:rsidRPr="00B156C6" w14:paraId="2BBC43FE" w14:textId="77777777" w:rsidTr="009D22F1">
        <w:tc>
          <w:tcPr>
            <w:tcW w:w="534" w:type="dxa"/>
          </w:tcPr>
          <w:p w14:paraId="4C152D79" w14:textId="77777777" w:rsidR="0090004F" w:rsidRPr="00B156C6" w:rsidRDefault="0090004F" w:rsidP="008B5E7D">
            <w:pPr>
              <w:ind w:firstLine="0"/>
              <w:jc w:val="center"/>
              <w:rPr>
                <w:rStyle w:val="FontStyle59"/>
                <w:rFonts w:ascii="Times New Roman" w:hAnsi="Times New Roman" w:cs="Times New Roman"/>
                <w:b w:val="0"/>
                <w:bCs w:val="0"/>
                <w:color w:val="auto"/>
                <w:sz w:val="24"/>
                <w:szCs w:val="24"/>
                <w:lang w:val="kk-KZ" w:eastAsia="en-US"/>
              </w:rPr>
            </w:pPr>
          </w:p>
        </w:tc>
        <w:tc>
          <w:tcPr>
            <w:tcW w:w="8363" w:type="dxa"/>
          </w:tcPr>
          <w:p w14:paraId="637E607C" w14:textId="5D0D8391"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Приложение C (</w:t>
            </w:r>
            <w:r w:rsidRPr="00B156C6">
              <w:rPr>
                <w:rStyle w:val="FontStyle59"/>
                <w:rFonts w:ascii="Times New Roman" w:hAnsi="Times New Roman" w:cs="Times New Roman"/>
                <w:b w:val="0"/>
                <w:bCs w:val="0"/>
                <w:color w:val="auto"/>
                <w:sz w:val="24"/>
                <w:szCs w:val="24"/>
                <w:lang w:eastAsia="en-US"/>
              </w:rPr>
              <w:t>информационное</w:t>
            </w:r>
            <w:r w:rsidRPr="00B156C6">
              <w:rPr>
                <w:rStyle w:val="FontStyle59"/>
                <w:rFonts w:ascii="Times New Roman" w:hAnsi="Times New Roman" w:cs="Times New Roman"/>
                <w:b w:val="0"/>
                <w:bCs w:val="0"/>
                <w:color w:val="auto"/>
                <w:sz w:val="24"/>
                <w:szCs w:val="24"/>
                <w:lang w:val="kk-KZ" w:eastAsia="en-US"/>
              </w:rPr>
              <w:t>) Методы внутреннего стандарта</w:t>
            </w:r>
          </w:p>
        </w:tc>
        <w:tc>
          <w:tcPr>
            <w:tcW w:w="679" w:type="dxa"/>
          </w:tcPr>
          <w:p w14:paraId="0248539C" w14:textId="272EEFDB"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1</w:t>
            </w:r>
            <w:r w:rsidRPr="00B156C6">
              <w:rPr>
                <w:rStyle w:val="FontStyle59"/>
                <w:rFonts w:ascii="Times New Roman" w:hAnsi="Times New Roman" w:cs="Times New Roman"/>
                <w:b w:val="0"/>
                <w:bCs w:val="0"/>
                <w:sz w:val="24"/>
                <w:szCs w:val="24"/>
              </w:rPr>
              <w:t>6</w:t>
            </w:r>
          </w:p>
        </w:tc>
      </w:tr>
      <w:tr w:rsidR="0090004F" w:rsidRPr="00B156C6" w14:paraId="4FE5FF79" w14:textId="77777777" w:rsidTr="009D22F1">
        <w:tc>
          <w:tcPr>
            <w:tcW w:w="534" w:type="dxa"/>
          </w:tcPr>
          <w:p w14:paraId="1E477794" w14:textId="77777777" w:rsidR="0090004F" w:rsidRPr="00B156C6" w:rsidRDefault="0090004F" w:rsidP="008B5E7D">
            <w:pPr>
              <w:ind w:firstLine="0"/>
              <w:jc w:val="center"/>
              <w:rPr>
                <w:rStyle w:val="FontStyle59"/>
                <w:rFonts w:ascii="Times New Roman" w:hAnsi="Times New Roman" w:cs="Times New Roman"/>
                <w:b w:val="0"/>
                <w:bCs w:val="0"/>
                <w:color w:val="auto"/>
                <w:sz w:val="24"/>
                <w:szCs w:val="24"/>
                <w:lang w:val="kk-KZ" w:eastAsia="en-US"/>
              </w:rPr>
            </w:pPr>
          </w:p>
        </w:tc>
        <w:tc>
          <w:tcPr>
            <w:tcW w:w="8363" w:type="dxa"/>
          </w:tcPr>
          <w:p w14:paraId="36C334F8" w14:textId="19D155D1"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Приложение D (</w:t>
            </w:r>
            <w:r w:rsidRPr="00B156C6">
              <w:rPr>
                <w:rStyle w:val="FontStyle59"/>
                <w:rFonts w:ascii="Times New Roman" w:hAnsi="Times New Roman" w:cs="Times New Roman"/>
                <w:b w:val="0"/>
                <w:bCs w:val="0"/>
                <w:color w:val="auto"/>
                <w:sz w:val="24"/>
                <w:szCs w:val="24"/>
                <w:lang w:eastAsia="en-US"/>
              </w:rPr>
              <w:t>информационное</w:t>
            </w:r>
            <w:r w:rsidRPr="00B156C6">
              <w:rPr>
                <w:rStyle w:val="FontStyle59"/>
                <w:rFonts w:ascii="Times New Roman" w:hAnsi="Times New Roman" w:cs="Times New Roman"/>
                <w:b w:val="0"/>
                <w:bCs w:val="0"/>
                <w:color w:val="auto"/>
                <w:sz w:val="24"/>
                <w:szCs w:val="24"/>
                <w:lang w:val="kk-KZ" w:eastAsia="en-US"/>
              </w:rPr>
              <w:t>) Дистилляция пробы небольшого объема</w:t>
            </w:r>
          </w:p>
        </w:tc>
        <w:tc>
          <w:tcPr>
            <w:tcW w:w="679" w:type="dxa"/>
          </w:tcPr>
          <w:p w14:paraId="79D3DD84" w14:textId="7B5F57DF"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1</w:t>
            </w:r>
            <w:r w:rsidRPr="00B156C6">
              <w:rPr>
                <w:rStyle w:val="FontStyle59"/>
                <w:rFonts w:ascii="Times New Roman" w:hAnsi="Times New Roman" w:cs="Times New Roman"/>
                <w:b w:val="0"/>
                <w:bCs w:val="0"/>
                <w:sz w:val="24"/>
                <w:szCs w:val="24"/>
              </w:rPr>
              <w:t>8</w:t>
            </w:r>
          </w:p>
        </w:tc>
      </w:tr>
      <w:tr w:rsidR="0090004F" w:rsidRPr="00B156C6" w14:paraId="05F81B8C" w14:textId="77777777" w:rsidTr="009D22F1">
        <w:tc>
          <w:tcPr>
            <w:tcW w:w="534" w:type="dxa"/>
          </w:tcPr>
          <w:p w14:paraId="23D55822" w14:textId="77777777" w:rsidR="0090004F" w:rsidRPr="00B156C6" w:rsidRDefault="0090004F" w:rsidP="008B5E7D">
            <w:pPr>
              <w:ind w:firstLine="0"/>
              <w:jc w:val="center"/>
              <w:rPr>
                <w:rStyle w:val="FontStyle59"/>
                <w:rFonts w:ascii="Times New Roman" w:hAnsi="Times New Roman" w:cs="Times New Roman"/>
                <w:b w:val="0"/>
                <w:bCs w:val="0"/>
                <w:color w:val="auto"/>
                <w:sz w:val="24"/>
                <w:szCs w:val="24"/>
                <w:lang w:val="kk-KZ" w:eastAsia="en-US"/>
              </w:rPr>
            </w:pPr>
          </w:p>
        </w:tc>
        <w:tc>
          <w:tcPr>
            <w:tcW w:w="8363" w:type="dxa"/>
          </w:tcPr>
          <w:p w14:paraId="4AA2DFC6" w14:textId="7552D13D"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Приложение E (</w:t>
            </w:r>
            <w:r w:rsidRPr="00B156C6">
              <w:rPr>
                <w:rStyle w:val="FontStyle59"/>
                <w:rFonts w:ascii="Times New Roman" w:hAnsi="Times New Roman" w:cs="Times New Roman"/>
                <w:b w:val="0"/>
                <w:bCs w:val="0"/>
                <w:color w:val="auto"/>
                <w:sz w:val="24"/>
                <w:szCs w:val="24"/>
                <w:lang w:eastAsia="en-US"/>
              </w:rPr>
              <w:t>информационное</w:t>
            </w:r>
            <w:r w:rsidRPr="00B156C6">
              <w:rPr>
                <w:rStyle w:val="FontStyle59"/>
                <w:rFonts w:ascii="Times New Roman" w:hAnsi="Times New Roman" w:cs="Times New Roman"/>
                <w:b w:val="0"/>
                <w:bCs w:val="0"/>
                <w:color w:val="auto"/>
                <w:sz w:val="24"/>
                <w:szCs w:val="24"/>
                <w:lang w:val="kk-KZ" w:eastAsia="en-US"/>
              </w:rPr>
              <w:t>) Упрощенная дистилляция</w:t>
            </w:r>
          </w:p>
        </w:tc>
        <w:tc>
          <w:tcPr>
            <w:tcW w:w="679" w:type="dxa"/>
          </w:tcPr>
          <w:p w14:paraId="656F9D72" w14:textId="0A294F73"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2</w:t>
            </w:r>
            <w:r w:rsidRPr="00B156C6">
              <w:rPr>
                <w:rStyle w:val="FontStyle59"/>
                <w:rFonts w:ascii="Times New Roman" w:hAnsi="Times New Roman" w:cs="Times New Roman"/>
                <w:b w:val="0"/>
                <w:bCs w:val="0"/>
                <w:sz w:val="24"/>
                <w:szCs w:val="24"/>
              </w:rPr>
              <w:t>0</w:t>
            </w:r>
          </w:p>
        </w:tc>
      </w:tr>
      <w:tr w:rsidR="0090004F" w:rsidRPr="00B156C6" w14:paraId="0A13398B" w14:textId="77777777" w:rsidTr="009D22F1">
        <w:tc>
          <w:tcPr>
            <w:tcW w:w="534" w:type="dxa"/>
          </w:tcPr>
          <w:p w14:paraId="11A2B53D" w14:textId="77777777" w:rsidR="0090004F" w:rsidRPr="00B156C6" w:rsidRDefault="0090004F" w:rsidP="008B5E7D">
            <w:pPr>
              <w:ind w:firstLine="0"/>
              <w:jc w:val="center"/>
              <w:rPr>
                <w:rStyle w:val="FontStyle59"/>
                <w:rFonts w:ascii="Times New Roman" w:hAnsi="Times New Roman" w:cs="Times New Roman"/>
                <w:b w:val="0"/>
                <w:bCs w:val="0"/>
                <w:color w:val="auto"/>
                <w:sz w:val="24"/>
                <w:szCs w:val="24"/>
                <w:lang w:val="kk-KZ" w:eastAsia="en-US"/>
              </w:rPr>
            </w:pPr>
          </w:p>
        </w:tc>
        <w:tc>
          <w:tcPr>
            <w:tcW w:w="8363" w:type="dxa"/>
          </w:tcPr>
          <w:p w14:paraId="2A0F94BE" w14:textId="084EE545"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Библиография</w:t>
            </w:r>
          </w:p>
        </w:tc>
        <w:tc>
          <w:tcPr>
            <w:tcW w:w="679" w:type="dxa"/>
          </w:tcPr>
          <w:p w14:paraId="32C9FD9D" w14:textId="53A7ECF6" w:rsidR="0090004F"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color w:val="auto"/>
                <w:sz w:val="24"/>
                <w:szCs w:val="24"/>
                <w:lang w:val="en-US" w:eastAsia="en-US"/>
              </w:rPr>
              <w:t>22</w:t>
            </w:r>
          </w:p>
        </w:tc>
      </w:tr>
      <w:tr w:rsidR="0090004F" w:rsidRPr="00B156C6" w14:paraId="7B7B0F75" w14:textId="77777777" w:rsidTr="009D22F1">
        <w:tc>
          <w:tcPr>
            <w:tcW w:w="534" w:type="dxa"/>
          </w:tcPr>
          <w:p w14:paraId="46CB7609" w14:textId="77777777" w:rsidR="0090004F" w:rsidRPr="00B156C6" w:rsidRDefault="0090004F" w:rsidP="008B5E7D">
            <w:pPr>
              <w:ind w:firstLine="0"/>
              <w:jc w:val="center"/>
              <w:rPr>
                <w:rStyle w:val="FontStyle59"/>
                <w:rFonts w:ascii="Times New Roman" w:hAnsi="Times New Roman" w:cs="Times New Roman"/>
                <w:b w:val="0"/>
                <w:bCs w:val="0"/>
                <w:color w:val="auto"/>
                <w:sz w:val="24"/>
                <w:szCs w:val="24"/>
                <w:lang w:val="kk-KZ" w:eastAsia="en-US"/>
              </w:rPr>
            </w:pPr>
          </w:p>
        </w:tc>
        <w:tc>
          <w:tcPr>
            <w:tcW w:w="8363" w:type="dxa"/>
          </w:tcPr>
          <w:p w14:paraId="067C050D" w14:textId="740F978D" w:rsidR="0090004F" w:rsidRPr="00B156C6" w:rsidRDefault="0090004F" w:rsidP="0090004F">
            <w:pPr>
              <w:ind w:firstLine="0"/>
              <w:rPr>
                <w:rStyle w:val="FontStyle59"/>
                <w:rFonts w:ascii="Times New Roman" w:hAnsi="Times New Roman" w:cs="Times New Roman"/>
                <w:b w:val="0"/>
                <w:bCs w:val="0"/>
                <w:color w:val="auto"/>
                <w:sz w:val="24"/>
                <w:szCs w:val="24"/>
                <w:lang w:val="kk-KZ" w:eastAsia="en-US"/>
              </w:rPr>
            </w:pPr>
            <w:r w:rsidRPr="00B156C6">
              <w:rPr>
                <w:rStyle w:val="FontStyle59"/>
                <w:rFonts w:ascii="Times New Roman" w:hAnsi="Times New Roman" w:cs="Times New Roman"/>
                <w:b w:val="0"/>
                <w:bCs w:val="0"/>
                <w:color w:val="auto"/>
                <w:sz w:val="24"/>
                <w:szCs w:val="24"/>
                <w:lang w:val="kk-KZ" w:eastAsia="en-US"/>
              </w:rPr>
              <w:t xml:space="preserve">Приложении B.А </w:t>
            </w:r>
            <w:r w:rsidRPr="00B156C6">
              <w:rPr>
                <w:rStyle w:val="FontStyle59"/>
                <w:rFonts w:ascii="Times New Roman" w:hAnsi="Times New Roman" w:cs="Times New Roman"/>
                <w:b w:val="0"/>
                <w:bCs w:val="0"/>
                <w:sz w:val="24"/>
                <w:szCs w:val="24"/>
              </w:rPr>
              <w:t>(</w:t>
            </w:r>
            <w:r w:rsidRPr="00B156C6">
              <w:rPr>
                <w:rStyle w:val="FontStyle59"/>
                <w:rFonts w:ascii="Times New Roman" w:hAnsi="Times New Roman" w:cs="Times New Roman"/>
                <w:b w:val="0"/>
                <w:bCs w:val="0"/>
                <w:sz w:val="24"/>
                <w:szCs w:val="24"/>
                <w:lang w:val="kk-KZ"/>
              </w:rPr>
              <w:t>и</w:t>
            </w:r>
            <w:r w:rsidRPr="00B156C6">
              <w:rPr>
                <w:rStyle w:val="FontStyle59"/>
                <w:rFonts w:ascii="Times New Roman" w:hAnsi="Times New Roman" w:cs="Times New Roman"/>
                <w:b w:val="0"/>
                <w:bCs w:val="0"/>
                <w:sz w:val="24"/>
                <w:szCs w:val="24"/>
              </w:rPr>
              <w:t>н</w:t>
            </w:r>
            <w:r w:rsidRPr="00B156C6">
              <w:rPr>
                <w:rStyle w:val="FontStyle59"/>
                <w:rFonts w:ascii="Times New Roman" w:hAnsi="Times New Roman" w:cs="Times New Roman"/>
                <w:b w:val="0"/>
                <w:bCs w:val="0"/>
                <w:sz w:val="24"/>
                <w:szCs w:val="24"/>
                <w:lang w:val="kk-KZ"/>
              </w:rPr>
              <w:t>ф</w:t>
            </w:r>
            <w:r w:rsidRPr="00B156C6">
              <w:rPr>
                <w:rStyle w:val="FontStyle59"/>
                <w:rFonts w:ascii="Times New Roman" w:hAnsi="Times New Roman" w:cs="Times New Roman"/>
                <w:b w:val="0"/>
                <w:bCs w:val="0"/>
                <w:sz w:val="24"/>
                <w:szCs w:val="24"/>
              </w:rPr>
              <w:t>о</w:t>
            </w:r>
            <w:r w:rsidRPr="00B156C6">
              <w:rPr>
                <w:rStyle w:val="FontStyle59"/>
                <w:rFonts w:ascii="Times New Roman" w:hAnsi="Times New Roman" w:cs="Times New Roman"/>
                <w:b w:val="0"/>
                <w:bCs w:val="0"/>
                <w:sz w:val="24"/>
                <w:szCs w:val="24"/>
                <w:lang w:val="kk-KZ"/>
              </w:rPr>
              <w:t>р</w:t>
            </w:r>
            <w:r w:rsidRPr="00B156C6">
              <w:rPr>
                <w:rStyle w:val="FontStyle59"/>
                <w:rFonts w:ascii="Times New Roman" w:hAnsi="Times New Roman" w:cs="Times New Roman"/>
                <w:b w:val="0"/>
                <w:bCs w:val="0"/>
                <w:sz w:val="24"/>
                <w:szCs w:val="24"/>
              </w:rPr>
              <w:t>м</w:t>
            </w:r>
            <w:r w:rsidRPr="00B156C6">
              <w:rPr>
                <w:rStyle w:val="FontStyle59"/>
                <w:rFonts w:ascii="Times New Roman" w:hAnsi="Times New Roman" w:cs="Times New Roman"/>
                <w:b w:val="0"/>
                <w:bCs w:val="0"/>
                <w:sz w:val="24"/>
                <w:szCs w:val="24"/>
                <w:lang w:val="kk-KZ"/>
              </w:rPr>
              <w:t>а</w:t>
            </w:r>
            <w:r w:rsidRPr="00B156C6">
              <w:rPr>
                <w:rStyle w:val="FontStyle59"/>
                <w:rFonts w:ascii="Times New Roman" w:hAnsi="Times New Roman" w:cs="Times New Roman"/>
                <w:b w:val="0"/>
                <w:bCs w:val="0"/>
                <w:sz w:val="24"/>
                <w:szCs w:val="24"/>
              </w:rPr>
              <w:t>ц</w:t>
            </w:r>
            <w:r w:rsidRPr="00B156C6">
              <w:rPr>
                <w:rStyle w:val="FontStyle59"/>
                <w:rFonts w:ascii="Times New Roman" w:hAnsi="Times New Roman" w:cs="Times New Roman"/>
                <w:b w:val="0"/>
                <w:bCs w:val="0"/>
                <w:sz w:val="24"/>
                <w:szCs w:val="24"/>
                <w:lang w:val="kk-KZ"/>
              </w:rPr>
              <w:t>и</w:t>
            </w:r>
            <w:r w:rsidRPr="00B156C6">
              <w:rPr>
                <w:rStyle w:val="FontStyle59"/>
                <w:rFonts w:ascii="Times New Roman" w:hAnsi="Times New Roman" w:cs="Times New Roman"/>
                <w:b w:val="0"/>
                <w:bCs w:val="0"/>
                <w:sz w:val="24"/>
                <w:szCs w:val="24"/>
              </w:rPr>
              <w:t>о</w:t>
            </w:r>
            <w:r w:rsidRPr="00B156C6">
              <w:rPr>
                <w:rStyle w:val="FontStyle59"/>
                <w:rFonts w:ascii="Times New Roman" w:hAnsi="Times New Roman" w:cs="Times New Roman"/>
                <w:b w:val="0"/>
                <w:bCs w:val="0"/>
                <w:sz w:val="24"/>
                <w:szCs w:val="24"/>
                <w:lang w:val="kk-KZ"/>
              </w:rPr>
              <w:t>н</w:t>
            </w:r>
            <w:r w:rsidRPr="00B156C6">
              <w:rPr>
                <w:rStyle w:val="FontStyle59"/>
                <w:rFonts w:ascii="Times New Roman" w:hAnsi="Times New Roman" w:cs="Times New Roman"/>
                <w:b w:val="0"/>
                <w:bCs w:val="0"/>
                <w:sz w:val="24"/>
                <w:szCs w:val="24"/>
              </w:rPr>
              <w:t>н</w:t>
            </w:r>
            <w:r w:rsidRPr="00B156C6">
              <w:rPr>
                <w:rStyle w:val="FontStyle59"/>
                <w:rFonts w:ascii="Times New Roman" w:hAnsi="Times New Roman" w:cs="Times New Roman"/>
                <w:b w:val="0"/>
                <w:bCs w:val="0"/>
                <w:sz w:val="24"/>
                <w:szCs w:val="24"/>
                <w:lang w:val="kk-KZ"/>
              </w:rPr>
              <w:t>о</w:t>
            </w:r>
            <w:r w:rsidRPr="00B156C6">
              <w:rPr>
                <w:rStyle w:val="FontStyle59"/>
                <w:rFonts w:ascii="Times New Roman" w:hAnsi="Times New Roman" w:cs="Times New Roman"/>
                <w:b w:val="0"/>
                <w:bCs w:val="0"/>
                <w:sz w:val="24"/>
                <w:szCs w:val="24"/>
              </w:rPr>
              <w:t>е</w:t>
            </w:r>
            <w:r w:rsidRPr="00B156C6">
              <w:rPr>
                <w:rStyle w:val="FontStyle59"/>
                <w:rFonts w:ascii="Times New Roman" w:hAnsi="Times New Roman" w:cs="Times New Roman"/>
                <w:b w:val="0"/>
                <w:bCs w:val="0"/>
                <w:sz w:val="24"/>
                <w:szCs w:val="24"/>
                <w:lang w:val="kk-KZ"/>
              </w:rPr>
              <w:t>)</w:t>
            </w:r>
            <w:r w:rsidR="009D22F1" w:rsidRPr="00B156C6">
              <w:rPr>
                <w:rStyle w:val="FontStyle59"/>
                <w:rFonts w:ascii="Times New Roman" w:hAnsi="Times New Roman" w:cs="Times New Roman"/>
                <w:b w:val="0"/>
                <w:bCs w:val="0"/>
                <w:sz w:val="24"/>
                <w:szCs w:val="24"/>
                <w:lang w:val="kk-KZ"/>
              </w:rPr>
              <w:t xml:space="preserve"> Сведения о соответствии национальных (межгосударственных) стандартов ссылочным международным стандартам</w:t>
            </w:r>
          </w:p>
        </w:tc>
        <w:tc>
          <w:tcPr>
            <w:tcW w:w="679" w:type="dxa"/>
          </w:tcPr>
          <w:p w14:paraId="1C0EAB26" w14:textId="77777777" w:rsidR="0090004F" w:rsidRPr="00B156C6" w:rsidRDefault="0090004F" w:rsidP="00B156C6">
            <w:pPr>
              <w:ind w:firstLine="0"/>
              <w:jc w:val="right"/>
              <w:rPr>
                <w:rStyle w:val="FontStyle59"/>
                <w:rFonts w:ascii="Times New Roman" w:hAnsi="Times New Roman" w:cs="Times New Roman"/>
                <w:b w:val="0"/>
                <w:bCs w:val="0"/>
                <w:color w:val="auto"/>
                <w:sz w:val="24"/>
                <w:szCs w:val="24"/>
                <w:lang w:val="kk-KZ" w:eastAsia="en-US"/>
              </w:rPr>
            </w:pPr>
          </w:p>
          <w:p w14:paraId="5EDA65AA" w14:textId="0E317C8C" w:rsidR="00B156C6" w:rsidRPr="00B156C6" w:rsidRDefault="00B156C6" w:rsidP="00B156C6">
            <w:pPr>
              <w:ind w:firstLine="0"/>
              <w:jc w:val="right"/>
              <w:rPr>
                <w:rStyle w:val="FontStyle59"/>
                <w:rFonts w:ascii="Times New Roman" w:hAnsi="Times New Roman" w:cs="Times New Roman"/>
                <w:b w:val="0"/>
                <w:bCs w:val="0"/>
                <w:color w:val="auto"/>
                <w:sz w:val="24"/>
                <w:szCs w:val="24"/>
                <w:lang w:val="en-US" w:eastAsia="en-US"/>
              </w:rPr>
            </w:pPr>
            <w:r w:rsidRPr="00B156C6">
              <w:rPr>
                <w:rStyle w:val="FontStyle59"/>
                <w:rFonts w:ascii="Times New Roman" w:hAnsi="Times New Roman" w:cs="Times New Roman"/>
                <w:b w:val="0"/>
                <w:bCs w:val="0"/>
                <w:sz w:val="24"/>
                <w:szCs w:val="24"/>
                <w:lang w:val="en-US"/>
              </w:rPr>
              <w:t>2</w:t>
            </w:r>
            <w:r w:rsidRPr="00B156C6">
              <w:rPr>
                <w:rStyle w:val="FontStyle59"/>
                <w:rFonts w:ascii="Times New Roman" w:hAnsi="Times New Roman" w:cs="Times New Roman"/>
                <w:b w:val="0"/>
                <w:bCs w:val="0"/>
                <w:sz w:val="24"/>
                <w:szCs w:val="24"/>
              </w:rPr>
              <w:t>5</w:t>
            </w:r>
          </w:p>
        </w:tc>
      </w:tr>
      <w:bookmarkEnd w:id="2"/>
    </w:tbl>
    <w:p w14:paraId="54982DC9" w14:textId="77777777" w:rsidR="008B5E7D" w:rsidRPr="00B156C6" w:rsidRDefault="008B5E7D" w:rsidP="008B5E7D">
      <w:pPr>
        <w:shd w:val="clear" w:color="auto" w:fill="FFFFFF"/>
        <w:ind w:firstLine="0"/>
        <w:jc w:val="center"/>
        <w:rPr>
          <w:rStyle w:val="FontStyle59"/>
          <w:rFonts w:ascii="Times New Roman" w:hAnsi="Times New Roman" w:cs="Times New Roman"/>
          <w:color w:val="auto"/>
          <w:sz w:val="24"/>
          <w:szCs w:val="24"/>
          <w:lang w:val="kk-KZ" w:eastAsia="en-US"/>
        </w:rPr>
      </w:pPr>
    </w:p>
    <w:p w14:paraId="06DF01AE" w14:textId="34501574" w:rsidR="008B5E7D" w:rsidRDefault="008B5E7D" w:rsidP="00DF3E2C">
      <w:pPr>
        <w:shd w:val="clear" w:color="auto" w:fill="FFFFFF"/>
        <w:ind w:firstLine="709"/>
        <w:rPr>
          <w:rStyle w:val="FontStyle59"/>
          <w:rFonts w:ascii="Times New Roman" w:hAnsi="Times New Roman" w:cs="Times New Roman"/>
          <w:color w:val="auto"/>
          <w:sz w:val="24"/>
          <w:szCs w:val="24"/>
          <w:lang w:eastAsia="en-US"/>
        </w:rPr>
      </w:pPr>
    </w:p>
    <w:p w14:paraId="7F53C12D" w14:textId="13D9A9BB" w:rsidR="008B5E7D" w:rsidRDefault="008B5E7D" w:rsidP="00DF3E2C">
      <w:pPr>
        <w:shd w:val="clear" w:color="auto" w:fill="FFFFFF"/>
        <w:ind w:firstLine="709"/>
        <w:rPr>
          <w:rStyle w:val="FontStyle59"/>
          <w:rFonts w:ascii="Times New Roman" w:hAnsi="Times New Roman" w:cs="Times New Roman"/>
          <w:color w:val="auto"/>
          <w:sz w:val="24"/>
          <w:szCs w:val="24"/>
          <w:lang w:eastAsia="en-US"/>
        </w:rPr>
      </w:pPr>
    </w:p>
    <w:p w14:paraId="205119C4" w14:textId="62563BD5"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21424D19" w14:textId="07946F15"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6476388A" w14:textId="26640404"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65FAC6EC" w14:textId="60AE31C9"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15B8D4FF" w14:textId="6ED00078"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3CAEE086" w14:textId="1BE841EF"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38362BB7" w14:textId="1137E6AC"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28990A23" w14:textId="1226964B"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6D6069D9" w14:textId="26C9A949"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21702E50" w14:textId="67AD6FE7"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03AADDA5" w14:textId="4D05A58F"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6CAD35A4" w14:textId="4BEFB47C"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45EBE611" w14:textId="05E5FF08"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63759C1D" w14:textId="31F2E5F1"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4E6C2D7C" w14:textId="2719CD35"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23E237F5" w14:textId="38897358"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0C1AB96F" w14:textId="78488F38"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12AB4484" w14:textId="4F704874"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21987571" w14:textId="70DE27B8"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15A6BC7A" w14:textId="389946E6"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6B41B055" w14:textId="5216915B"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46D3403A" w14:textId="3153C7B0"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762083E0" w14:textId="58701984"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5F8FC195" w14:textId="290248CC"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57AF8184" w14:textId="030882C4"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788D5C8F" w14:textId="6224E577"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3C83FF64" w14:textId="2EE96E27"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4C33AB4E" w14:textId="4A596867" w:rsidR="009D22F1" w:rsidRDefault="009D22F1" w:rsidP="009D22F1">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63070844" w14:textId="1FD4F22B" w:rsidR="009D22F1" w:rsidRDefault="009D22F1" w:rsidP="009D22F1">
      <w:pPr>
        <w:shd w:val="clear" w:color="auto" w:fill="FFFFFF"/>
        <w:ind w:firstLine="0"/>
        <w:jc w:val="center"/>
        <w:rPr>
          <w:rStyle w:val="FontStyle59"/>
          <w:rFonts w:ascii="Times New Roman" w:hAnsi="Times New Roman" w:cs="Times New Roman"/>
          <w:color w:val="auto"/>
          <w:sz w:val="24"/>
          <w:szCs w:val="24"/>
          <w:lang w:eastAsia="en-US"/>
        </w:rPr>
      </w:pPr>
    </w:p>
    <w:p w14:paraId="2492DC47" w14:textId="1980C5B1"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Радиоактивность в окружающей среде обусловлена повсеместным присутствием различных естественных и антропогенных источников. Следовательно, водные объекты (например, поверхностные, грунтовые и морские воды) могут содержать радионуклиды естественного, искусственного или смешанного происхождения.</w:t>
      </w:r>
    </w:p>
    <w:p w14:paraId="311945D1" w14:textId="7C2CC3BB"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 xml:space="preserve">Естественные радионуклиды, включающие </w:t>
      </w:r>
      <w:r w:rsidRPr="006524C7">
        <w:rPr>
          <w:rStyle w:val="FontStyle59"/>
          <w:rFonts w:ascii="Times New Roman" w:hAnsi="Times New Roman" w:cs="Times New Roman"/>
          <w:b w:val="0"/>
          <w:bCs w:val="0"/>
          <w:color w:val="auto"/>
          <w:sz w:val="24"/>
          <w:szCs w:val="24"/>
          <w:vertAlign w:val="superscript"/>
          <w:lang w:eastAsia="en-US"/>
        </w:rPr>
        <w:t>40</w:t>
      </w:r>
      <w:r w:rsidRPr="006524C7">
        <w:rPr>
          <w:rStyle w:val="FontStyle59"/>
          <w:rFonts w:ascii="Times New Roman" w:hAnsi="Times New Roman" w:cs="Times New Roman"/>
          <w:b w:val="0"/>
          <w:bCs w:val="0"/>
          <w:color w:val="auto"/>
          <w:sz w:val="24"/>
          <w:szCs w:val="24"/>
          <w:lang w:eastAsia="en-US"/>
        </w:rPr>
        <w:t xml:space="preserve">K, </w:t>
      </w:r>
      <w:r w:rsidRPr="006524C7">
        <w:rPr>
          <w:rStyle w:val="FontStyle59"/>
          <w:rFonts w:ascii="Times New Roman" w:hAnsi="Times New Roman" w:cs="Times New Roman"/>
          <w:b w:val="0"/>
          <w:bCs w:val="0"/>
          <w:color w:val="auto"/>
          <w:sz w:val="24"/>
          <w:szCs w:val="24"/>
          <w:vertAlign w:val="superscript"/>
          <w:lang w:eastAsia="en-US"/>
        </w:rPr>
        <w:t>3</w:t>
      </w:r>
      <w:r w:rsidRPr="006524C7">
        <w:rPr>
          <w:rStyle w:val="FontStyle59"/>
          <w:rFonts w:ascii="Times New Roman" w:hAnsi="Times New Roman" w:cs="Times New Roman"/>
          <w:b w:val="0"/>
          <w:bCs w:val="0"/>
          <w:color w:val="auto"/>
          <w:sz w:val="24"/>
          <w:szCs w:val="24"/>
          <w:lang w:eastAsia="en-US"/>
        </w:rPr>
        <w:t xml:space="preserve">H, </w:t>
      </w:r>
      <w:r w:rsidRPr="006524C7">
        <w:rPr>
          <w:rStyle w:val="FontStyle59"/>
          <w:rFonts w:ascii="Times New Roman" w:hAnsi="Times New Roman" w:cs="Times New Roman"/>
          <w:b w:val="0"/>
          <w:bCs w:val="0"/>
          <w:color w:val="auto"/>
          <w:sz w:val="24"/>
          <w:szCs w:val="24"/>
          <w:vertAlign w:val="superscript"/>
          <w:lang w:eastAsia="en-US"/>
        </w:rPr>
        <w:t>14</w:t>
      </w:r>
      <w:r w:rsidRPr="006524C7">
        <w:rPr>
          <w:rStyle w:val="FontStyle59"/>
          <w:rFonts w:ascii="Times New Roman" w:hAnsi="Times New Roman" w:cs="Times New Roman"/>
          <w:b w:val="0"/>
          <w:bCs w:val="0"/>
          <w:color w:val="auto"/>
          <w:sz w:val="24"/>
          <w:szCs w:val="24"/>
          <w:lang w:eastAsia="en-US"/>
        </w:rPr>
        <w:t>C и радионуклиды, образующиеся из рядов радиоактивного распада тория и урана, в частности радий</w:t>
      </w:r>
      <w:r w:rsidRPr="006524C7">
        <w:rPr>
          <w:rStyle w:val="FontStyle59"/>
          <w:rFonts w:ascii="Times New Roman" w:hAnsi="Times New Roman" w:cs="Times New Roman"/>
          <w:b w:val="0"/>
          <w:bCs w:val="0"/>
          <w:color w:val="auto"/>
          <w:sz w:val="24"/>
          <w:szCs w:val="24"/>
          <w:vertAlign w:val="superscript"/>
          <w:lang w:eastAsia="en-US"/>
        </w:rPr>
        <w:t>-226</w:t>
      </w:r>
      <w:r w:rsidRPr="006524C7">
        <w:rPr>
          <w:rStyle w:val="FontStyle59"/>
          <w:rFonts w:ascii="Times New Roman" w:hAnsi="Times New Roman" w:cs="Times New Roman"/>
          <w:b w:val="0"/>
          <w:bCs w:val="0"/>
          <w:color w:val="auto"/>
          <w:sz w:val="24"/>
          <w:szCs w:val="24"/>
          <w:lang w:eastAsia="en-US"/>
        </w:rPr>
        <w:t>, радий</w:t>
      </w:r>
      <w:r w:rsidRPr="006524C7">
        <w:rPr>
          <w:rStyle w:val="FontStyle59"/>
          <w:rFonts w:ascii="Times New Roman" w:hAnsi="Times New Roman" w:cs="Times New Roman"/>
          <w:b w:val="0"/>
          <w:bCs w:val="0"/>
          <w:color w:val="auto"/>
          <w:sz w:val="24"/>
          <w:szCs w:val="24"/>
          <w:vertAlign w:val="superscript"/>
          <w:lang w:eastAsia="en-US"/>
        </w:rPr>
        <w:t>-228</w:t>
      </w:r>
      <w:r w:rsidRPr="006524C7">
        <w:rPr>
          <w:rStyle w:val="FontStyle59"/>
          <w:rFonts w:ascii="Times New Roman" w:hAnsi="Times New Roman" w:cs="Times New Roman"/>
          <w:b w:val="0"/>
          <w:bCs w:val="0"/>
          <w:color w:val="auto"/>
          <w:sz w:val="24"/>
          <w:szCs w:val="24"/>
          <w:lang w:eastAsia="en-US"/>
        </w:rPr>
        <w:t>, уран-</w:t>
      </w:r>
      <w:r w:rsidRPr="006524C7">
        <w:rPr>
          <w:rStyle w:val="FontStyle59"/>
          <w:rFonts w:ascii="Times New Roman" w:hAnsi="Times New Roman" w:cs="Times New Roman"/>
          <w:b w:val="0"/>
          <w:bCs w:val="0"/>
          <w:color w:val="auto"/>
          <w:sz w:val="24"/>
          <w:szCs w:val="24"/>
          <w:vertAlign w:val="superscript"/>
          <w:lang w:eastAsia="en-US"/>
        </w:rPr>
        <w:t>234</w:t>
      </w:r>
      <w:r w:rsidRPr="006524C7">
        <w:rPr>
          <w:rStyle w:val="FontStyle59"/>
          <w:rFonts w:ascii="Times New Roman" w:hAnsi="Times New Roman" w:cs="Times New Roman"/>
          <w:b w:val="0"/>
          <w:bCs w:val="0"/>
          <w:color w:val="auto"/>
          <w:sz w:val="24"/>
          <w:szCs w:val="24"/>
          <w:lang w:eastAsia="en-US"/>
        </w:rPr>
        <w:t>, уран</w:t>
      </w:r>
      <w:r w:rsidRPr="006524C7">
        <w:rPr>
          <w:rStyle w:val="FontStyle59"/>
          <w:rFonts w:ascii="Times New Roman" w:hAnsi="Times New Roman" w:cs="Times New Roman"/>
          <w:b w:val="0"/>
          <w:bCs w:val="0"/>
          <w:color w:val="auto"/>
          <w:sz w:val="24"/>
          <w:szCs w:val="24"/>
          <w:vertAlign w:val="superscript"/>
          <w:lang w:eastAsia="en-US"/>
        </w:rPr>
        <w:t>-238</w:t>
      </w:r>
      <w:r w:rsidRPr="006524C7">
        <w:rPr>
          <w:rStyle w:val="FontStyle59"/>
          <w:rFonts w:ascii="Times New Roman" w:hAnsi="Times New Roman" w:cs="Times New Roman"/>
          <w:b w:val="0"/>
          <w:bCs w:val="0"/>
          <w:color w:val="auto"/>
          <w:sz w:val="24"/>
          <w:szCs w:val="24"/>
          <w:lang w:eastAsia="en-US"/>
        </w:rPr>
        <w:t xml:space="preserve"> и свинец</w:t>
      </w:r>
      <w:r w:rsidRPr="006524C7">
        <w:rPr>
          <w:rStyle w:val="FontStyle59"/>
          <w:rFonts w:ascii="Times New Roman" w:hAnsi="Times New Roman" w:cs="Times New Roman"/>
          <w:b w:val="0"/>
          <w:bCs w:val="0"/>
          <w:color w:val="auto"/>
          <w:sz w:val="24"/>
          <w:szCs w:val="24"/>
          <w:vertAlign w:val="superscript"/>
          <w:lang w:eastAsia="en-US"/>
        </w:rPr>
        <w:t>-210</w:t>
      </w:r>
      <w:r w:rsidRPr="006524C7">
        <w:rPr>
          <w:rStyle w:val="FontStyle59"/>
          <w:rFonts w:ascii="Times New Roman" w:hAnsi="Times New Roman" w:cs="Times New Roman"/>
          <w:b w:val="0"/>
          <w:bCs w:val="0"/>
          <w:color w:val="auto"/>
          <w:sz w:val="24"/>
          <w:szCs w:val="24"/>
          <w:lang w:eastAsia="en-US"/>
        </w:rPr>
        <w:t>, могут попадать в воду естественным путем (например, десорбция из почвы и вымывание дождевой водой) или в результате выбросов технологических процессов, в которых используются естественные радиоактивные материалы (например, добыча полезных ископаемых и обработка минеральных песков или производство и использование фосфатных удобрений).</w:t>
      </w:r>
    </w:p>
    <w:p w14:paraId="31983B58" w14:textId="7BCCD779"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Искусственные радионуклиды, такие как трансурановые элементы (америций, плутоний, нептуний, кюрий), тритий</w:t>
      </w:r>
      <w:r w:rsidRPr="006524C7">
        <w:rPr>
          <w:rStyle w:val="FontStyle59"/>
          <w:rFonts w:ascii="Times New Roman" w:hAnsi="Times New Roman" w:cs="Times New Roman"/>
          <w:b w:val="0"/>
          <w:bCs w:val="0"/>
          <w:color w:val="auto"/>
          <w:sz w:val="24"/>
          <w:szCs w:val="24"/>
          <w:vertAlign w:val="superscript"/>
          <w:lang w:eastAsia="en-US"/>
        </w:rPr>
        <w:t>-3</w:t>
      </w:r>
      <w:r w:rsidRPr="006524C7">
        <w:rPr>
          <w:rStyle w:val="FontStyle59"/>
          <w:rFonts w:ascii="Times New Roman" w:hAnsi="Times New Roman" w:cs="Times New Roman"/>
          <w:b w:val="0"/>
          <w:bCs w:val="0"/>
          <w:color w:val="auto"/>
          <w:sz w:val="24"/>
          <w:szCs w:val="24"/>
          <w:lang w:eastAsia="en-US"/>
        </w:rPr>
        <w:t>, углерод</w:t>
      </w:r>
      <w:r w:rsidRPr="006524C7">
        <w:rPr>
          <w:rStyle w:val="FontStyle59"/>
          <w:rFonts w:ascii="Times New Roman" w:hAnsi="Times New Roman" w:cs="Times New Roman"/>
          <w:b w:val="0"/>
          <w:bCs w:val="0"/>
          <w:color w:val="auto"/>
          <w:sz w:val="24"/>
          <w:szCs w:val="24"/>
          <w:vertAlign w:val="superscript"/>
          <w:lang w:eastAsia="en-US"/>
        </w:rPr>
        <w:t>-14</w:t>
      </w:r>
      <w:r w:rsidRPr="006524C7">
        <w:rPr>
          <w:rStyle w:val="FontStyle59"/>
          <w:rFonts w:ascii="Times New Roman" w:hAnsi="Times New Roman" w:cs="Times New Roman"/>
          <w:b w:val="0"/>
          <w:bCs w:val="0"/>
          <w:color w:val="auto"/>
          <w:sz w:val="24"/>
          <w:szCs w:val="24"/>
          <w:lang w:eastAsia="en-US"/>
        </w:rPr>
        <w:t>, стронций</w:t>
      </w:r>
      <w:r w:rsidRPr="006524C7">
        <w:rPr>
          <w:rStyle w:val="FontStyle59"/>
          <w:rFonts w:ascii="Times New Roman" w:hAnsi="Times New Roman" w:cs="Times New Roman"/>
          <w:b w:val="0"/>
          <w:bCs w:val="0"/>
          <w:color w:val="auto"/>
          <w:sz w:val="24"/>
          <w:szCs w:val="24"/>
          <w:vertAlign w:val="superscript"/>
          <w:lang w:eastAsia="en-US"/>
        </w:rPr>
        <w:t>-90</w:t>
      </w:r>
      <w:r w:rsidRPr="006524C7">
        <w:rPr>
          <w:rStyle w:val="FontStyle59"/>
          <w:rFonts w:ascii="Times New Roman" w:hAnsi="Times New Roman" w:cs="Times New Roman"/>
          <w:b w:val="0"/>
          <w:bCs w:val="0"/>
          <w:color w:val="auto"/>
          <w:sz w:val="24"/>
          <w:szCs w:val="24"/>
          <w:lang w:eastAsia="en-US"/>
        </w:rPr>
        <w:t xml:space="preserve"> и гамма-излучающие радионуклиды, могут попадать в природные воды в результате санкционированных плановых выбросов в окружающую среду небольших количеств промышленных отходов из предприятий ядерного топливного цикла. Их также сбрасывают в окружающую среду после использования в негерметизированном виде для медицинских и промышленных целей. Кроме того, они встречаются в воде в виде загрязнения от прошлых радиоактивных осадков, которые происходят в результате взрыва ядерных устройств в атмосфере и аварий, таких как в Чернобыле и Фукусиме.</w:t>
      </w:r>
    </w:p>
    <w:p w14:paraId="38295F55" w14:textId="10A9661F"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Концентрация радионуклидов в водных объектах может меняться в зависимости от местных геологических характеристик и климатических условий и может быть локально и временно повышена выбросами из ядерной установки во время плановых, существующих и аварийных ситуаций облучения</w:t>
      </w:r>
      <w:r>
        <w:rPr>
          <w:rStyle w:val="FontStyle59"/>
          <w:rFonts w:ascii="Times New Roman" w:hAnsi="Times New Roman" w:cs="Times New Roman"/>
          <w:b w:val="0"/>
          <w:bCs w:val="0"/>
          <w:color w:val="auto"/>
          <w:sz w:val="24"/>
          <w:szCs w:val="24"/>
          <w:lang w:eastAsia="en-US"/>
        </w:rPr>
        <w:t xml:space="preserve"> </w:t>
      </w:r>
      <w:r w:rsidRPr="006524C7">
        <w:rPr>
          <w:rStyle w:val="FontStyle59"/>
          <w:rFonts w:ascii="Times New Roman" w:hAnsi="Times New Roman" w:cs="Times New Roman"/>
          <w:b w:val="0"/>
          <w:bCs w:val="0"/>
          <w:color w:val="auto"/>
          <w:sz w:val="24"/>
          <w:szCs w:val="24"/>
          <w:lang w:eastAsia="en-US"/>
        </w:rPr>
        <w:t>[1]. Питьевая вода может, таким образом, содержать радионуклиды с удельной активностью, представляющей риск для здоровья человека.</w:t>
      </w:r>
    </w:p>
    <w:p w14:paraId="263B1AD8" w14:textId="6331CCFF"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Радионуклиды, присутствующие в жидких сбросах, обычно контролируются перед сбросом в окружающую среду Водные объекты и питьевые воды контролируются на содержание радиоактивности в соответствии с рекомендациями Всемирной организации здравоохранения (ВОЗ)</w:t>
      </w:r>
      <w:r>
        <w:rPr>
          <w:rStyle w:val="FontStyle59"/>
          <w:rFonts w:ascii="Times New Roman" w:hAnsi="Times New Roman" w:cs="Times New Roman"/>
          <w:b w:val="0"/>
          <w:bCs w:val="0"/>
          <w:color w:val="auto"/>
          <w:sz w:val="24"/>
          <w:szCs w:val="24"/>
          <w:lang w:eastAsia="en-US"/>
        </w:rPr>
        <w:t xml:space="preserve"> </w:t>
      </w:r>
      <w:r w:rsidRPr="006524C7">
        <w:rPr>
          <w:rStyle w:val="FontStyle59"/>
          <w:rFonts w:ascii="Times New Roman" w:hAnsi="Times New Roman" w:cs="Times New Roman"/>
          <w:b w:val="0"/>
          <w:bCs w:val="0"/>
          <w:color w:val="auto"/>
          <w:sz w:val="24"/>
          <w:szCs w:val="24"/>
          <w:lang w:eastAsia="en-US"/>
        </w:rPr>
        <w:t xml:space="preserve">[3], чтобы можно было принять надлежащие меры для обеспечения отсутствия неблагоприятного воздействия на здоровье населения. Согласно этим международным рекомендациям, национальные нормативные документы обычно устанавливают пределы разрешенных концентраций радионуклидов для жидких стоков, сбрасываемых в окружающую среду, и контрольные уровни радионуклидов для водных объектов и питьевых вод для планируемых, существующих и аварийных ситуаций облучения. Соответствие этим пределам можно оценить с использованием результатов измерений с соответствующими неопределенностями, как указано в ISO/IEC </w:t>
      </w:r>
      <w:r w:rsidR="00CB3935">
        <w:rPr>
          <w:rStyle w:val="FontStyle59"/>
          <w:rFonts w:ascii="Times New Roman" w:hAnsi="Times New Roman" w:cs="Times New Roman"/>
          <w:b w:val="0"/>
          <w:bCs w:val="0"/>
          <w:color w:val="auto"/>
          <w:sz w:val="24"/>
          <w:szCs w:val="24"/>
          <w:lang w:val="en-US" w:eastAsia="en-US"/>
        </w:rPr>
        <w:t>Guide</w:t>
      </w:r>
      <w:r w:rsidRPr="006524C7">
        <w:rPr>
          <w:rStyle w:val="FontStyle59"/>
          <w:rFonts w:ascii="Times New Roman" w:hAnsi="Times New Roman" w:cs="Times New Roman"/>
          <w:b w:val="0"/>
          <w:bCs w:val="0"/>
          <w:color w:val="auto"/>
          <w:sz w:val="24"/>
          <w:szCs w:val="24"/>
          <w:lang w:eastAsia="en-US"/>
        </w:rPr>
        <w:t xml:space="preserve"> 98-3 и ISO 5667-20</w:t>
      </w:r>
      <w:r>
        <w:rPr>
          <w:rStyle w:val="FontStyle59"/>
          <w:rFonts w:ascii="Times New Roman" w:hAnsi="Times New Roman" w:cs="Times New Roman"/>
          <w:b w:val="0"/>
          <w:bCs w:val="0"/>
          <w:color w:val="auto"/>
          <w:sz w:val="24"/>
          <w:szCs w:val="24"/>
          <w:lang w:eastAsia="en-US"/>
        </w:rPr>
        <w:t xml:space="preserve"> </w:t>
      </w:r>
      <w:r w:rsidRPr="006524C7">
        <w:rPr>
          <w:rStyle w:val="FontStyle59"/>
          <w:rFonts w:ascii="Times New Roman" w:hAnsi="Times New Roman" w:cs="Times New Roman"/>
          <w:b w:val="0"/>
          <w:bCs w:val="0"/>
          <w:color w:val="auto"/>
          <w:sz w:val="24"/>
          <w:szCs w:val="24"/>
          <w:lang w:eastAsia="en-US"/>
        </w:rPr>
        <w:t>[4].</w:t>
      </w:r>
    </w:p>
    <w:p w14:paraId="6C5943A0" w14:textId="77777777" w:rsidR="00CB3935"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 xml:space="preserve">В зависимости от ситуации воздействия, существуют различные пределы и руководящие уровни, которые приведут к принятию мер по снижению риска для здоровья. </w:t>
      </w:r>
    </w:p>
    <w:p w14:paraId="68A9E6D9" w14:textId="77777777" w:rsidR="00CB3935" w:rsidRDefault="00CB3935" w:rsidP="006524C7">
      <w:pPr>
        <w:shd w:val="clear" w:color="auto" w:fill="FFFFFF"/>
        <w:ind w:firstLine="709"/>
        <w:rPr>
          <w:rStyle w:val="FontStyle59"/>
          <w:rFonts w:ascii="Times New Roman" w:hAnsi="Times New Roman" w:cs="Times New Roman"/>
          <w:b w:val="0"/>
          <w:bCs w:val="0"/>
          <w:color w:val="auto"/>
          <w:sz w:val="24"/>
          <w:szCs w:val="24"/>
          <w:lang w:eastAsia="en-US"/>
        </w:rPr>
      </w:pPr>
    </w:p>
    <w:p w14:paraId="44819793" w14:textId="77A9D37B" w:rsidR="006524C7" w:rsidRPr="00CB3935" w:rsidRDefault="00CB3935" w:rsidP="00CB3935">
      <w:pPr>
        <w:shd w:val="clear" w:color="auto" w:fill="FFFFFF"/>
        <w:ind w:firstLine="709"/>
        <w:rPr>
          <w:rStyle w:val="FontStyle59"/>
          <w:rFonts w:ascii="Times New Roman" w:hAnsi="Times New Roman" w:cs="Times New Roman"/>
          <w:b w:val="0"/>
          <w:bCs w:val="0"/>
          <w:color w:val="auto"/>
          <w:sz w:val="20"/>
          <w:szCs w:val="20"/>
          <w:lang w:eastAsia="en-US"/>
        </w:rPr>
      </w:pPr>
      <w:r w:rsidRPr="00CB3935">
        <w:rPr>
          <w:rStyle w:val="FontStyle59"/>
          <w:rFonts w:ascii="Times New Roman" w:hAnsi="Times New Roman" w:cs="Times New Roman"/>
          <w:i/>
          <w:iCs/>
          <w:color w:val="auto"/>
          <w:sz w:val="20"/>
          <w:szCs w:val="20"/>
          <w:lang w:val="kk-KZ" w:eastAsia="en-US"/>
        </w:rPr>
        <w:t>Пример</w:t>
      </w:r>
      <w:r w:rsidRPr="00CB3935">
        <w:rPr>
          <w:rStyle w:val="FontStyle59"/>
          <w:rFonts w:ascii="Times New Roman" w:hAnsi="Times New Roman" w:cs="Times New Roman"/>
          <w:b w:val="0"/>
          <w:bCs w:val="0"/>
          <w:color w:val="auto"/>
          <w:sz w:val="20"/>
          <w:szCs w:val="20"/>
          <w:lang w:val="kk-KZ" w:eastAsia="en-US"/>
        </w:rPr>
        <w:t xml:space="preserve"> </w:t>
      </w:r>
      <w:r>
        <w:rPr>
          <w:rStyle w:val="FontStyle59"/>
          <w:rFonts w:ascii="Times New Roman" w:hAnsi="Times New Roman" w:cs="Times New Roman"/>
          <w:b w:val="0"/>
          <w:bCs w:val="0"/>
          <w:color w:val="auto"/>
          <w:sz w:val="20"/>
          <w:szCs w:val="20"/>
          <w:lang w:eastAsia="en-US"/>
        </w:rPr>
        <w:t>–</w:t>
      </w:r>
      <w:r w:rsidRPr="00CB3935">
        <w:rPr>
          <w:rStyle w:val="FontStyle59"/>
          <w:rFonts w:ascii="Times New Roman" w:hAnsi="Times New Roman" w:cs="Times New Roman"/>
          <w:b w:val="0"/>
          <w:bCs w:val="0"/>
          <w:color w:val="auto"/>
          <w:sz w:val="20"/>
          <w:szCs w:val="20"/>
          <w:lang w:eastAsia="en-US"/>
        </w:rPr>
        <w:t xml:space="preserve"> П</w:t>
      </w:r>
      <w:r w:rsidR="006524C7" w:rsidRPr="00CB3935">
        <w:rPr>
          <w:rStyle w:val="FontStyle59"/>
          <w:rFonts w:ascii="Times New Roman" w:hAnsi="Times New Roman" w:cs="Times New Roman"/>
          <w:b w:val="0"/>
          <w:bCs w:val="0"/>
          <w:color w:val="auto"/>
          <w:sz w:val="20"/>
          <w:szCs w:val="20"/>
          <w:lang w:eastAsia="en-US"/>
        </w:rPr>
        <w:t>ри планируемой или существующей ситуации, руководящий уровень ВОЗ для питьевой воды составляет 10 000 Бк/л</w:t>
      </w:r>
      <w:r w:rsidR="006524C7" w:rsidRPr="00CB3935">
        <w:rPr>
          <w:rStyle w:val="FontStyle59"/>
          <w:rFonts w:ascii="Times New Roman" w:hAnsi="Times New Roman" w:cs="Times New Roman"/>
          <w:b w:val="0"/>
          <w:bCs w:val="0"/>
          <w:color w:val="auto"/>
          <w:sz w:val="20"/>
          <w:szCs w:val="20"/>
          <w:vertAlign w:val="superscript"/>
          <w:lang w:eastAsia="en-US"/>
        </w:rPr>
        <w:t>-1</w:t>
      </w:r>
      <w:r w:rsidR="006524C7" w:rsidRPr="00CB3935">
        <w:rPr>
          <w:rStyle w:val="FontStyle59"/>
          <w:rFonts w:ascii="Times New Roman" w:hAnsi="Times New Roman" w:cs="Times New Roman"/>
          <w:b w:val="0"/>
          <w:bCs w:val="0"/>
          <w:color w:val="auto"/>
          <w:sz w:val="20"/>
          <w:szCs w:val="20"/>
          <w:lang w:eastAsia="en-US"/>
        </w:rPr>
        <w:t xml:space="preserve"> для концентрации </w:t>
      </w:r>
      <w:r w:rsidR="006524C7" w:rsidRPr="00CB3935">
        <w:rPr>
          <w:rStyle w:val="FontStyle59"/>
          <w:rFonts w:ascii="Times New Roman" w:hAnsi="Times New Roman" w:cs="Times New Roman"/>
          <w:b w:val="0"/>
          <w:bCs w:val="0"/>
          <w:color w:val="auto"/>
          <w:sz w:val="20"/>
          <w:szCs w:val="20"/>
          <w:vertAlign w:val="superscript"/>
          <w:lang w:eastAsia="en-US"/>
        </w:rPr>
        <w:t>3</w:t>
      </w:r>
      <w:r w:rsidR="006524C7" w:rsidRPr="00CB3935">
        <w:rPr>
          <w:rStyle w:val="FontStyle59"/>
          <w:rFonts w:ascii="Times New Roman" w:hAnsi="Times New Roman" w:cs="Times New Roman"/>
          <w:b w:val="0"/>
          <w:bCs w:val="0"/>
          <w:color w:val="auto"/>
          <w:sz w:val="20"/>
          <w:szCs w:val="20"/>
          <w:lang w:eastAsia="en-US"/>
        </w:rPr>
        <w:t>H.</w:t>
      </w:r>
    </w:p>
    <w:p w14:paraId="3AA0CAB4" w14:textId="77777777"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p>
    <w:p w14:paraId="458D2F3C" w14:textId="1CA8DEFD" w:rsidR="006524C7" w:rsidRPr="006524C7" w:rsidRDefault="006524C7" w:rsidP="006524C7">
      <w:pPr>
        <w:shd w:val="clear" w:color="auto" w:fill="FFFFFF"/>
        <w:ind w:firstLine="709"/>
        <w:rPr>
          <w:rStyle w:val="FontStyle59"/>
          <w:rFonts w:ascii="Times New Roman" w:hAnsi="Times New Roman" w:cs="Times New Roman"/>
          <w:b w:val="0"/>
          <w:bCs w:val="0"/>
          <w:color w:val="auto"/>
          <w:sz w:val="20"/>
          <w:szCs w:val="20"/>
          <w:lang w:eastAsia="en-US"/>
        </w:rPr>
      </w:pPr>
      <w:r w:rsidRPr="006524C7">
        <w:rPr>
          <w:rStyle w:val="FontStyle59"/>
          <w:rFonts w:ascii="Times New Roman" w:hAnsi="Times New Roman" w:cs="Times New Roman"/>
          <w:b w:val="0"/>
          <w:bCs w:val="0"/>
          <w:color w:val="auto"/>
          <w:sz w:val="20"/>
          <w:szCs w:val="20"/>
          <w:lang w:eastAsia="en-US"/>
        </w:rPr>
        <w:t>Примечание – Требуемым уровнем является удельная объемная активность при потреблении питьевой воды 2 л∙</w:t>
      </w:r>
      <w:r w:rsidR="00155715">
        <w:rPr>
          <w:rStyle w:val="FontStyle59"/>
          <w:rFonts w:ascii="Times New Roman" w:hAnsi="Times New Roman" w:cs="Times New Roman"/>
          <w:b w:val="0"/>
          <w:bCs w:val="0"/>
          <w:color w:val="auto"/>
          <w:sz w:val="20"/>
          <w:szCs w:val="20"/>
          <w:lang w:val="kk-KZ" w:eastAsia="en-US"/>
        </w:rPr>
        <w:t xml:space="preserve">в </w:t>
      </w:r>
      <w:r w:rsidRPr="006524C7">
        <w:rPr>
          <w:rStyle w:val="FontStyle59"/>
          <w:rFonts w:ascii="Times New Roman" w:hAnsi="Times New Roman" w:cs="Times New Roman"/>
          <w:b w:val="0"/>
          <w:bCs w:val="0"/>
          <w:color w:val="auto"/>
          <w:sz w:val="20"/>
          <w:szCs w:val="20"/>
          <w:lang w:eastAsia="en-US"/>
        </w:rPr>
        <w:t xml:space="preserve">день в течение 1 года, приводящая к эффективной дозе 0,1 </w:t>
      </w:r>
      <w:proofErr w:type="spellStart"/>
      <w:r w:rsidRPr="006524C7">
        <w:rPr>
          <w:rStyle w:val="FontStyle59"/>
          <w:rFonts w:ascii="Times New Roman" w:hAnsi="Times New Roman" w:cs="Times New Roman"/>
          <w:b w:val="0"/>
          <w:bCs w:val="0"/>
          <w:color w:val="auto"/>
          <w:sz w:val="20"/>
          <w:szCs w:val="20"/>
          <w:lang w:eastAsia="en-US"/>
        </w:rPr>
        <w:t>м</w:t>
      </w:r>
      <w:r w:rsidRPr="00DF22A7">
        <w:rPr>
          <w:rStyle w:val="FontStyle59"/>
          <w:rFonts w:ascii="Times New Roman" w:hAnsi="Times New Roman" w:cs="Times New Roman"/>
          <w:b w:val="0"/>
          <w:bCs w:val="0"/>
          <w:color w:val="auto"/>
          <w:sz w:val="20"/>
          <w:szCs w:val="20"/>
          <w:vertAlign w:val="superscript"/>
          <w:lang w:eastAsia="en-US"/>
        </w:rPr>
        <w:t>З</w:t>
      </w:r>
      <w:proofErr w:type="spellEnd"/>
      <w:r w:rsidR="00DF22A7">
        <w:rPr>
          <w:rStyle w:val="FontStyle59"/>
          <w:rFonts w:ascii="Times New Roman" w:hAnsi="Times New Roman" w:cs="Times New Roman"/>
          <w:b w:val="0"/>
          <w:bCs w:val="0"/>
          <w:color w:val="auto"/>
          <w:sz w:val="20"/>
          <w:szCs w:val="20"/>
          <w:vertAlign w:val="superscript"/>
          <w:lang w:eastAsia="en-US"/>
        </w:rPr>
        <w:t xml:space="preserve"> </w:t>
      </w:r>
      <w:proofErr w:type="spellStart"/>
      <w:r w:rsidRPr="006524C7">
        <w:rPr>
          <w:rStyle w:val="FontStyle59"/>
          <w:rFonts w:ascii="Times New Roman" w:hAnsi="Times New Roman" w:cs="Times New Roman"/>
          <w:b w:val="0"/>
          <w:bCs w:val="0"/>
          <w:color w:val="auto"/>
          <w:sz w:val="20"/>
          <w:szCs w:val="20"/>
          <w:lang w:eastAsia="en-US"/>
        </w:rPr>
        <w:t>в∙год</w:t>
      </w:r>
      <w:proofErr w:type="spellEnd"/>
      <w:r w:rsidRPr="006524C7">
        <w:rPr>
          <w:rStyle w:val="FontStyle59"/>
          <w:rFonts w:ascii="Times New Roman" w:hAnsi="Times New Roman" w:cs="Times New Roman"/>
          <w:b w:val="0"/>
          <w:bCs w:val="0"/>
          <w:color w:val="auto"/>
          <w:sz w:val="20"/>
          <w:szCs w:val="20"/>
          <w:lang w:eastAsia="en-US"/>
        </w:rPr>
        <w:t xml:space="preserve"> для потребителей, которая представляет очень низкую степень риска, не предполагающую какого-либо обнаруживаемого вредного влияния на здоровье [3].</w:t>
      </w:r>
    </w:p>
    <w:p w14:paraId="5459F473" w14:textId="77777777"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p>
    <w:p w14:paraId="1A03CFF3" w14:textId="4922FBD0"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В случае ядерной опасности в руководящих уровнях Кодекса ВОЗ</w:t>
      </w:r>
      <w:r>
        <w:rPr>
          <w:rStyle w:val="FontStyle59"/>
          <w:rFonts w:ascii="Times New Roman" w:hAnsi="Times New Roman" w:cs="Times New Roman"/>
          <w:b w:val="0"/>
          <w:bCs w:val="0"/>
          <w:color w:val="auto"/>
          <w:sz w:val="24"/>
          <w:szCs w:val="24"/>
          <w:lang w:eastAsia="en-US"/>
        </w:rPr>
        <w:t xml:space="preserve"> </w:t>
      </w:r>
      <w:r w:rsidRPr="006524C7">
        <w:rPr>
          <w:rStyle w:val="FontStyle59"/>
          <w:rFonts w:ascii="Times New Roman" w:hAnsi="Times New Roman" w:cs="Times New Roman"/>
          <w:b w:val="0"/>
          <w:bCs w:val="0"/>
          <w:color w:val="auto"/>
          <w:sz w:val="24"/>
          <w:szCs w:val="24"/>
          <w:lang w:eastAsia="en-US"/>
        </w:rPr>
        <w:t xml:space="preserve">[5] упоминается, </w:t>
      </w:r>
      <w:r w:rsidRPr="006524C7">
        <w:rPr>
          <w:rStyle w:val="FontStyle59"/>
          <w:rFonts w:ascii="Times New Roman" w:hAnsi="Times New Roman" w:cs="Times New Roman"/>
          <w:b w:val="0"/>
          <w:bCs w:val="0"/>
          <w:color w:val="auto"/>
          <w:sz w:val="24"/>
          <w:szCs w:val="24"/>
          <w:lang w:eastAsia="en-US"/>
        </w:rPr>
        <w:lastRenderedPageBreak/>
        <w:t>что концентрация активности не может превышать 1 000 Бк/л</w:t>
      </w:r>
      <w:r w:rsidRPr="002B4736">
        <w:rPr>
          <w:rStyle w:val="FontStyle59"/>
          <w:rFonts w:ascii="Times New Roman" w:hAnsi="Times New Roman" w:cs="Times New Roman"/>
          <w:b w:val="0"/>
          <w:bCs w:val="0"/>
          <w:color w:val="auto"/>
          <w:sz w:val="24"/>
          <w:szCs w:val="24"/>
          <w:vertAlign w:val="superscript"/>
          <w:lang w:eastAsia="en-US"/>
        </w:rPr>
        <w:t>-1</w:t>
      </w:r>
      <w:r w:rsidRPr="006524C7">
        <w:rPr>
          <w:rStyle w:val="FontStyle59"/>
          <w:rFonts w:ascii="Times New Roman" w:hAnsi="Times New Roman" w:cs="Times New Roman"/>
          <w:b w:val="0"/>
          <w:bCs w:val="0"/>
          <w:color w:val="auto"/>
          <w:sz w:val="24"/>
          <w:szCs w:val="24"/>
          <w:lang w:eastAsia="en-US"/>
        </w:rPr>
        <w:t xml:space="preserve"> для детского питания и 10 000 Бк-л</w:t>
      </w:r>
      <w:r w:rsidRPr="002B4736">
        <w:rPr>
          <w:rStyle w:val="FontStyle59"/>
          <w:rFonts w:ascii="Times New Roman" w:hAnsi="Times New Roman" w:cs="Times New Roman"/>
          <w:b w:val="0"/>
          <w:bCs w:val="0"/>
          <w:color w:val="auto"/>
          <w:sz w:val="24"/>
          <w:szCs w:val="24"/>
          <w:vertAlign w:val="superscript"/>
          <w:lang w:eastAsia="en-US"/>
        </w:rPr>
        <w:t>-1</w:t>
      </w:r>
      <w:r w:rsidRPr="006524C7">
        <w:rPr>
          <w:rStyle w:val="FontStyle59"/>
          <w:rFonts w:ascii="Times New Roman" w:hAnsi="Times New Roman" w:cs="Times New Roman"/>
          <w:b w:val="0"/>
          <w:bCs w:val="0"/>
          <w:color w:val="auto"/>
          <w:sz w:val="24"/>
          <w:szCs w:val="24"/>
          <w:lang w:eastAsia="en-US"/>
        </w:rPr>
        <w:t xml:space="preserve"> для продуктов, помимо детского питания, включая органически связанный тритий.</w:t>
      </w:r>
    </w:p>
    <w:p w14:paraId="1F4D4D89" w14:textId="77777777"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p>
    <w:p w14:paraId="73A43358" w14:textId="4E42EC6D" w:rsidR="006524C7" w:rsidRPr="006524C7" w:rsidRDefault="006524C7" w:rsidP="006524C7">
      <w:pPr>
        <w:shd w:val="clear" w:color="auto" w:fill="FFFFFF"/>
        <w:ind w:firstLine="709"/>
        <w:rPr>
          <w:rStyle w:val="FontStyle59"/>
          <w:rFonts w:ascii="Times New Roman" w:hAnsi="Times New Roman" w:cs="Times New Roman"/>
          <w:b w:val="0"/>
          <w:bCs w:val="0"/>
          <w:color w:val="auto"/>
          <w:sz w:val="20"/>
          <w:szCs w:val="20"/>
          <w:lang w:eastAsia="en-US"/>
        </w:rPr>
      </w:pPr>
      <w:r w:rsidRPr="006524C7">
        <w:rPr>
          <w:rStyle w:val="FontStyle59"/>
          <w:rFonts w:ascii="Times New Roman" w:hAnsi="Times New Roman" w:cs="Times New Roman"/>
          <w:b w:val="0"/>
          <w:bCs w:val="0"/>
          <w:color w:val="auto"/>
          <w:sz w:val="20"/>
          <w:szCs w:val="20"/>
          <w:lang w:eastAsia="en-US"/>
        </w:rPr>
        <w:t xml:space="preserve">Примечание – Предельные значения (ПЗ) Кодекса применяются к радионуклидам, содержащимся в пищевых продуктах, предназначенных для потребления человеком и поступающих в международную торговлю, которые были загрязнены в результате ядерной или радиологической аварии. Эти ПЗ применяются к пищевым продуктам после восстановления или в том виде, в котором они приготовлены для потребления, т.е. не к сушеным или концентрированным продуктам, и основаны на пороговых уровнях вмешательства в 1 </w:t>
      </w:r>
      <w:proofErr w:type="spellStart"/>
      <w:r w:rsidRPr="006524C7">
        <w:rPr>
          <w:rStyle w:val="FontStyle59"/>
          <w:rFonts w:ascii="Times New Roman" w:hAnsi="Times New Roman" w:cs="Times New Roman"/>
          <w:b w:val="0"/>
          <w:bCs w:val="0"/>
          <w:color w:val="auto"/>
          <w:sz w:val="20"/>
          <w:szCs w:val="20"/>
          <w:lang w:eastAsia="en-US"/>
        </w:rPr>
        <w:t>м</w:t>
      </w:r>
      <w:r w:rsidRPr="00DF22A7">
        <w:rPr>
          <w:rStyle w:val="FontStyle59"/>
          <w:rFonts w:ascii="Times New Roman" w:hAnsi="Times New Roman" w:cs="Times New Roman"/>
          <w:b w:val="0"/>
          <w:bCs w:val="0"/>
          <w:color w:val="auto"/>
          <w:sz w:val="20"/>
          <w:szCs w:val="20"/>
          <w:vertAlign w:val="superscript"/>
          <w:lang w:eastAsia="en-US"/>
        </w:rPr>
        <w:t>З</w:t>
      </w:r>
      <w:proofErr w:type="spellEnd"/>
      <w:r w:rsidR="00DF22A7">
        <w:rPr>
          <w:rStyle w:val="FontStyle59"/>
          <w:rFonts w:ascii="Times New Roman" w:hAnsi="Times New Roman" w:cs="Times New Roman"/>
          <w:b w:val="0"/>
          <w:bCs w:val="0"/>
          <w:color w:val="auto"/>
          <w:sz w:val="20"/>
          <w:szCs w:val="20"/>
          <w:lang w:eastAsia="en-US"/>
        </w:rPr>
        <w:t xml:space="preserve"> </w:t>
      </w:r>
      <w:proofErr w:type="spellStart"/>
      <w:r w:rsidR="008D632A">
        <w:rPr>
          <w:rStyle w:val="FontStyle59"/>
          <w:rFonts w:ascii="Times New Roman" w:hAnsi="Times New Roman" w:cs="Times New Roman"/>
          <w:b w:val="0"/>
          <w:bCs w:val="0"/>
          <w:color w:val="auto"/>
          <w:sz w:val="20"/>
          <w:szCs w:val="20"/>
          <w:lang w:eastAsia="en-US"/>
        </w:rPr>
        <w:t>р</w:t>
      </w:r>
      <w:r w:rsidRPr="006524C7">
        <w:rPr>
          <w:rStyle w:val="FontStyle59"/>
          <w:rFonts w:ascii="Times New Roman" w:hAnsi="Times New Roman" w:cs="Times New Roman"/>
          <w:b w:val="0"/>
          <w:bCs w:val="0"/>
          <w:color w:val="auto"/>
          <w:sz w:val="20"/>
          <w:szCs w:val="20"/>
          <w:lang w:eastAsia="en-US"/>
        </w:rPr>
        <w:t>в</w:t>
      </w:r>
      <w:proofErr w:type="spellEnd"/>
      <w:r w:rsidRPr="006524C7">
        <w:rPr>
          <w:rStyle w:val="FontStyle59"/>
          <w:rFonts w:ascii="Times New Roman" w:hAnsi="Times New Roman" w:cs="Times New Roman"/>
          <w:b w:val="0"/>
          <w:bCs w:val="0"/>
          <w:color w:val="auto"/>
          <w:sz w:val="20"/>
          <w:szCs w:val="20"/>
          <w:lang w:eastAsia="en-US"/>
        </w:rPr>
        <w:t xml:space="preserve"> в год для населения (младенцев и взрослых)</w:t>
      </w:r>
      <w:r w:rsidR="00CB3935">
        <w:rPr>
          <w:rStyle w:val="FontStyle59"/>
          <w:rFonts w:ascii="Times New Roman" w:hAnsi="Times New Roman" w:cs="Times New Roman"/>
          <w:b w:val="0"/>
          <w:bCs w:val="0"/>
          <w:color w:val="auto"/>
          <w:sz w:val="20"/>
          <w:szCs w:val="20"/>
          <w:lang w:eastAsia="en-US"/>
        </w:rPr>
        <w:t xml:space="preserve"> </w:t>
      </w:r>
      <w:r w:rsidR="00CB3935" w:rsidRPr="00CB3935">
        <w:rPr>
          <w:rStyle w:val="FontStyle59"/>
          <w:rFonts w:ascii="Times New Roman" w:hAnsi="Times New Roman" w:cs="Times New Roman"/>
          <w:b w:val="0"/>
          <w:bCs w:val="0"/>
          <w:color w:val="auto"/>
          <w:sz w:val="20"/>
          <w:szCs w:val="20"/>
          <w:lang w:eastAsia="en-US"/>
        </w:rPr>
        <w:t>[5]</w:t>
      </w:r>
      <w:r w:rsidRPr="006524C7">
        <w:rPr>
          <w:rStyle w:val="FontStyle59"/>
          <w:rFonts w:ascii="Times New Roman" w:hAnsi="Times New Roman" w:cs="Times New Roman"/>
          <w:b w:val="0"/>
          <w:bCs w:val="0"/>
          <w:color w:val="auto"/>
          <w:sz w:val="20"/>
          <w:szCs w:val="20"/>
          <w:lang w:eastAsia="en-US"/>
        </w:rPr>
        <w:t>.</w:t>
      </w:r>
    </w:p>
    <w:p w14:paraId="7D52A81B" w14:textId="77777777"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p>
    <w:p w14:paraId="67081ECC" w14:textId="0CA71E4C"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Таким образом, метод испытания может быть адаптирован таким образом, чтобы характерные пределы, порог принятия решения, предел обнаружения и неопределенности обеспечивали, что результаты испытаний концентраций радионуклидов могут быть проверены как находящиеся ниже руководящих уровней, требуемых национальным органом либо для запланированных/существующих ситуаций, либо для аварийной ситуации</w:t>
      </w:r>
      <w:r>
        <w:rPr>
          <w:rStyle w:val="FontStyle59"/>
          <w:rFonts w:ascii="Times New Roman" w:hAnsi="Times New Roman" w:cs="Times New Roman"/>
          <w:b w:val="0"/>
          <w:bCs w:val="0"/>
          <w:color w:val="auto"/>
          <w:sz w:val="24"/>
          <w:szCs w:val="24"/>
          <w:lang w:eastAsia="en-US"/>
        </w:rPr>
        <w:t xml:space="preserve"> </w:t>
      </w:r>
      <w:r w:rsidRPr="006524C7">
        <w:rPr>
          <w:rStyle w:val="FontStyle59"/>
          <w:rFonts w:ascii="Times New Roman" w:hAnsi="Times New Roman" w:cs="Times New Roman"/>
          <w:b w:val="0"/>
          <w:bCs w:val="0"/>
          <w:color w:val="auto"/>
          <w:sz w:val="24"/>
          <w:szCs w:val="24"/>
          <w:lang w:eastAsia="en-US"/>
        </w:rPr>
        <w:t>[6]</w:t>
      </w:r>
      <w:r>
        <w:rPr>
          <w:rStyle w:val="FontStyle59"/>
          <w:rFonts w:ascii="Times New Roman" w:hAnsi="Times New Roman" w:cs="Times New Roman"/>
          <w:b w:val="0"/>
          <w:bCs w:val="0"/>
          <w:color w:val="auto"/>
          <w:sz w:val="24"/>
          <w:szCs w:val="24"/>
          <w:lang w:eastAsia="en-US"/>
        </w:rPr>
        <w:t xml:space="preserve">, </w:t>
      </w:r>
      <w:r w:rsidRPr="006524C7">
        <w:rPr>
          <w:rStyle w:val="FontStyle59"/>
          <w:rFonts w:ascii="Times New Roman" w:hAnsi="Times New Roman" w:cs="Times New Roman"/>
          <w:b w:val="0"/>
          <w:bCs w:val="0"/>
          <w:color w:val="auto"/>
          <w:sz w:val="24"/>
          <w:szCs w:val="24"/>
          <w:lang w:eastAsia="en-US"/>
        </w:rPr>
        <w:t>[7].</w:t>
      </w:r>
    </w:p>
    <w:p w14:paraId="3D927637" w14:textId="77777777"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Обычно методы испытаний можно скорректировать для измерения концентрации радионуклида(</w:t>
      </w:r>
      <w:proofErr w:type="spellStart"/>
      <w:r w:rsidRPr="006524C7">
        <w:rPr>
          <w:rStyle w:val="FontStyle59"/>
          <w:rFonts w:ascii="Times New Roman" w:hAnsi="Times New Roman" w:cs="Times New Roman"/>
          <w:b w:val="0"/>
          <w:bCs w:val="0"/>
          <w:color w:val="auto"/>
          <w:sz w:val="24"/>
          <w:szCs w:val="24"/>
          <w:lang w:eastAsia="en-US"/>
        </w:rPr>
        <w:t>ов</w:t>
      </w:r>
      <w:proofErr w:type="spellEnd"/>
      <w:r w:rsidRPr="006524C7">
        <w:rPr>
          <w:rStyle w:val="FontStyle59"/>
          <w:rFonts w:ascii="Times New Roman" w:hAnsi="Times New Roman" w:cs="Times New Roman"/>
          <w:b w:val="0"/>
          <w:bCs w:val="0"/>
          <w:color w:val="auto"/>
          <w:sz w:val="24"/>
          <w:szCs w:val="24"/>
          <w:lang w:eastAsia="en-US"/>
        </w:rPr>
        <w:t>) в сточных водах перед хранением или в жидких стоках перед сбросом в окружающую среду. Результаты испытаний позволят оператору установки проверить, что перед сбросом концентрация радиоактивной активности в сточных водах/жидких стоках не превышает разрешенных пределов.</w:t>
      </w:r>
    </w:p>
    <w:p w14:paraId="36CDEA5B" w14:textId="272D7593"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 xml:space="preserve">Метод испытания, описанный в </w:t>
      </w:r>
      <w:r w:rsidR="00CB3935">
        <w:rPr>
          <w:rStyle w:val="FontStyle59"/>
          <w:rFonts w:ascii="Times New Roman" w:hAnsi="Times New Roman" w:cs="Times New Roman"/>
          <w:b w:val="0"/>
          <w:bCs w:val="0"/>
          <w:color w:val="auto"/>
          <w:sz w:val="24"/>
          <w:szCs w:val="24"/>
          <w:lang w:val="kk-KZ" w:eastAsia="en-US"/>
        </w:rPr>
        <w:t>настоящем</w:t>
      </w:r>
      <w:r w:rsidRPr="006524C7">
        <w:rPr>
          <w:rStyle w:val="FontStyle59"/>
          <w:rFonts w:ascii="Times New Roman" w:hAnsi="Times New Roman" w:cs="Times New Roman"/>
          <w:b w:val="0"/>
          <w:bCs w:val="0"/>
          <w:color w:val="auto"/>
          <w:sz w:val="24"/>
          <w:szCs w:val="24"/>
          <w:lang w:eastAsia="en-US"/>
        </w:rPr>
        <w:t xml:space="preserve"> стандарте, может использоваться в запланированных, существующих и аварийных ситуациях воздействия, а также для сточных вод и жидких стоков с конкретными модификациями, которые могут увеличить общую неопределенность, предел обнаружения и порог.</w:t>
      </w:r>
    </w:p>
    <w:p w14:paraId="14A47EC0" w14:textId="16045129"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 xml:space="preserve">Метод испытания может использоваться для проб воды после надлежащего отбора, обработки и подготовки проб для испытания (см. соответствующую часть </w:t>
      </w:r>
      <w:r>
        <w:rPr>
          <w:rStyle w:val="FontStyle59"/>
          <w:rFonts w:ascii="Times New Roman" w:hAnsi="Times New Roman" w:cs="Times New Roman"/>
          <w:b w:val="0"/>
          <w:bCs w:val="0"/>
          <w:color w:val="auto"/>
          <w:sz w:val="24"/>
          <w:szCs w:val="24"/>
          <w:lang w:eastAsia="en-US"/>
        </w:rPr>
        <w:t xml:space="preserve">                         </w:t>
      </w:r>
      <w:r w:rsidRPr="006524C7">
        <w:rPr>
          <w:rStyle w:val="FontStyle59"/>
          <w:rFonts w:ascii="Times New Roman" w:hAnsi="Times New Roman" w:cs="Times New Roman"/>
          <w:b w:val="0"/>
          <w:bCs w:val="0"/>
          <w:color w:val="auto"/>
          <w:sz w:val="24"/>
          <w:szCs w:val="24"/>
          <w:lang w:eastAsia="en-US"/>
        </w:rPr>
        <w:t>ISO 5667).</w:t>
      </w:r>
    </w:p>
    <w:p w14:paraId="059F4F7D" w14:textId="3EAA53AF" w:rsidR="006524C7"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Настоящий стандарт разработан для удовлетворения потребностей испытательных лабораторий, выполняющих эти измерения, которые необходимы национальным органам, поскольку они могут быть вынуждены пройти специальную аккредитацию для измерения радионуклидов в пробах питьевой воды.</w:t>
      </w:r>
    </w:p>
    <w:p w14:paraId="475B30D0" w14:textId="4BB929AE" w:rsidR="009D22F1" w:rsidRPr="006524C7" w:rsidRDefault="006524C7" w:rsidP="006524C7">
      <w:pPr>
        <w:shd w:val="clear" w:color="auto" w:fill="FFFFFF"/>
        <w:ind w:firstLine="709"/>
        <w:rPr>
          <w:rStyle w:val="FontStyle59"/>
          <w:rFonts w:ascii="Times New Roman" w:hAnsi="Times New Roman" w:cs="Times New Roman"/>
          <w:b w:val="0"/>
          <w:bCs w:val="0"/>
          <w:color w:val="auto"/>
          <w:sz w:val="24"/>
          <w:szCs w:val="24"/>
          <w:lang w:eastAsia="en-US"/>
        </w:rPr>
      </w:pPr>
      <w:r w:rsidRPr="006524C7">
        <w:rPr>
          <w:rStyle w:val="FontStyle59"/>
          <w:rFonts w:ascii="Times New Roman" w:hAnsi="Times New Roman" w:cs="Times New Roman"/>
          <w:b w:val="0"/>
          <w:bCs w:val="0"/>
          <w:color w:val="auto"/>
          <w:sz w:val="24"/>
          <w:szCs w:val="24"/>
          <w:lang w:eastAsia="en-US"/>
        </w:rPr>
        <w:t>Настоящий стандарт является одним из серии стандартов по определению удельной активности радионуклидов в пробах воды.</w:t>
      </w:r>
    </w:p>
    <w:p w14:paraId="250523A3" w14:textId="77777777" w:rsidR="009D22F1" w:rsidRDefault="009D22F1" w:rsidP="00DF3E2C">
      <w:pPr>
        <w:shd w:val="clear" w:color="auto" w:fill="FFFFFF"/>
        <w:ind w:firstLine="709"/>
        <w:rPr>
          <w:rStyle w:val="FontStyle59"/>
          <w:rFonts w:ascii="Times New Roman" w:hAnsi="Times New Roman" w:cs="Times New Roman"/>
          <w:color w:val="auto"/>
          <w:sz w:val="24"/>
          <w:szCs w:val="24"/>
          <w:lang w:eastAsia="en-US"/>
        </w:rPr>
      </w:pPr>
    </w:p>
    <w:p w14:paraId="2F0BE797" w14:textId="76C04925" w:rsidR="008B5E7D" w:rsidRDefault="008B5E7D" w:rsidP="00DF3E2C">
      <w:pPr>
        <w:shd w:val="clear" w:color="auto" w:fill="FFFFFF"/>
        <w:ind w:firstLine="709"/>
        <w:rPr>
          <w:rStyle w:val="FontStyle59"/>
          <w:rFonts w:ascii="Times New Roman" w:hAnsi="Times New Roman" w:cs="Times New Roman"/>
          <w:color w:val="auto"/>
          <w:sz w:val="24"/>
          <w:szCs w:val="24"/>
          <w:lang w:eastAsia="en-US"/>
        </w:rPr>
      </w:pPr>
    </w:p>
    <w:p w14:paraId="49C3009C" w14:textId="77777777" w:rsidR="008B5E7D" w:rsidRPr="00E656A2" w:rsidRDefault="008B5E7D" w:rsidP="00DF3E2C">
      <w:pPr>
        <w:shd w:val="clear" w:color="auto" w:fill="FFFFFF"/>
        <w:ind w:firstLine="709"/>
        <w:rPr>
          <w:rStyle w:val="FontStyle59"/>
          <w:rFonts w:ascii="Times New Roman" w:hAnsi="Times New Roman" w:cs="Times New Roman"/>
          <w:b w:val="0"/>
          <w:bCs w:val="0"/>
          <w:color w:val="auto"/>
          <w:sz w:val="24"/>
          <w:szCs w:val="24"/>
          <w:lang w:val="kk-KZ"/>
        </w:rPr>
      </w:pPr>
    </w:p>
    <w:p w14:paraId="63F7C426" w14:textId="77777777" w:rsidR="00EE000B" w:rsidRPr="00E656A2" w:rsidRDefault="00EE000B" w:rsidP="00BE3320">
      <w:pPr>
        <w:ind w:firstLine="709"/>
        <w:rPr>
          <w:b/>
          <w:sz w:val="24"/>
          <w:szCs w:val="24"/>
        </w:rPr>
        <w:sectPr w:rsidR="00EE000B" w:rsidRPr="00E656A2" w:rsidSect="00B737C6">
          <w:headerReference w:type="first" r:id="rId13"/>
          <w:footerReference w:type="first" r:id="rId14"/>
          <w:type w:val="evenPage"/>
          <w:pgSz w:w="11906" w:h="16838" w:code="9"/>
          <w:pgMar w:top="1438" w:right="1286" w:bottom="1418" w:left="1260" w:header="1021" w:footer="1021" w:gutter="0"/>
          <w:pgNumType w:fmt="upperRoman" w:start="2"/>
          <w:cols w:space="708"/>
          <w:docGrid w:linePitch="360"/>
        </w:sectPr>
      </w:pPr>
    </w:p>
    <w:p w14:paraId="332CC1BE" w14:textId="0EC9798B" w:rsidR="00EE000B" w:rsidRPr="00E656A2" w:rsidRDefault="00EE000B" w:rsidP="008F3745">
      <w:pPr>
        <w:pBdr>
          <w:bottom w:val="single" w:sz="12" w:space="4" w:color="auto"/>
        </w:pBdr>
        <w:shd w:val="clear" w:color="auto" w:fill="FFFFFF"/>
        <w:ind w:firstLine="0"/>
        <w:jc w:val="center"/>
        <w:outlineLvl w:val="0"/>
        <w:rPr>
          <w:b/>
          <w:sz w:val="24"/>
          <w:szCs w:val="24"/>
        </w:rPr>
      </w:pPr>
      <w:r w:rsidRPr="00E656A2">
        <w:rPr>
          <w:b/>
          <w:sz w:val="24"/>
          <w:szCs w:val="24"/>
        </w:rPr>
        <w:lastRenderedPageBreak/>
        <w:t>НАЦИОНАЛЬНЫЙ СТАНДАРТ РЕСПУБЛИКИ КАЗАХСТАН</w:t>
      </w:r>
    </w:p>
    <w:p w14:paraId="57116AFE" w14:textId="77777777" w:rsidR="00EE000B" w:rsidRPr="00E656A2" w:rsidRDefault="00EE000B" w:rsidP="008F3745">
      <w:pPr>
        <w:shd w:val="clear" w:color="auto" w:fill="FFFFFF"/>
        <w:tabs>
          <w:tab w:val="left" w:pos="4125"/>
        </w:tabs>
        <w:ind w:firstLine="709"/>
        <w:jc w:val="center"/>
        <w:rPr>
          <w:b/>
          <w:bCs/>
          <w:sz w:val="24"/>
          <w:szCs w:val="24"/>
        </w:rPr>
      </w:pPr>
    </w:p>
    <w:p w14:paraId="19D5B1CE" w14:textId="77777777" w:rsidR="008557E5" w:rsidRDefault="008557E5" w:rsidP="008557E5">
      <w:pPr>
        <w:ind w:right="260" w:firstLine="0"/>
        <w:jc w:val="center"/>
        <w:rPr>
          <w:b/>
          <w:bCs/>
          <w:sz w:val="24"/>
          <w:szCs w:val="24"/>
        </w:rPr>
      </w:pPr>
      <w:r w:rsidRPr="00613894">
        <w:rPr>
          <w:b/>
          <w:bCs/>
          <w:sz w:val="24"/>
          <w:szCs w:val="24"/>
        </w:rPr>
        <w:t>Качество воды</w:t>
      </w:r>
    </w:p>
    <w:p w14:paraId="3612E18F" w14:textId="77777777" w:rsidR="008557E5" w:rsidRDefault="008557E5" w:rsidP="008557E5">
      <w:pPr>
        <w:ind w:right="260" w:firstLine="0"/>
        <w:jc w:val="center"/>
        <w:rPr>
          <w:b/>
          <w:bCs/>
          <w:sz w:val="24"/>
          <w:szCs w:val="24"/>
        </w:rPr>
      </w:pPr>
    </w:p>
    <w:p w14:paraId="0D640DDC" w14:textId="77777777" w:rsidR="008557E5" w:rsidRDefault="008557E5" w:rsidP="008557E5">
      <w:pPr>
        <w:ind w:right="260" w:firstLine="0"/>
        <w:jc w:val="center"/>
        <w:rPr>
          <w:b/>
          <w:bCs/>
          <w:sz w:val="24"/>
          <w:szCs w:val="24"/>
        </w:rPr>
      </w:pPr>
      <w:r w:rsidRPr="00613894">
        <w:rPr>
          <w:b/>
          <w:bCs/>
          <w:sz w:val="24"/>
          <w:szCs w:val="24"/>
        </w:rPr>
        <w:t>Тритий</w:t>
      </w:r>
    </w:p>
    <w:p w14:paraId="52745B68" w14:textId="77777777" w:rsidR="008557E5" w:rsidRDefault="008557E5" w:rsidP="008557E5">
      <w:pPr>
        <w:ind w:right="260" w:firstLine="0"/>
        <w:jc w:val="center"/>
        <w:rPr>
          <w:b/>
          <w:bCs/>
          <w:sz w:val="24"/>
          <w:szCs w:val="24"/>
        </w:rPr>
      </w:pPr>
    </w:p>
    <w:p w14:paraId="54E37E3F" w14:textId="77777777" w:rsidR="008557E5" w:rsidRPr="00E656A2" w:rsidRDefault="008557E5" w:rsidP="008557E5">
      <w:pPr>
        <w:ind w:right="260" w:firstLine="0"/>
        <w:jc w:val="center"/>
        <w:rPr>
          <w:b/>
          <w:sz w:val="24"/>
          <w:szCs w:val="24"/>
        </w:rPr>
      </w:pPr>
      <w:r w:rsidRPr="00613894">
        <w:rPr>
          <w:b/>
          <w:bCs/>
          <w:sz w:val="24"/>
          <w:szCs w:val="24"/>
        </w:rPr>
        <w:t>МЕТОД ОПРЕДЕЛЕНИЯ АКТИВНОСТИ С ПОМОЩЬЮ ЖИДКОСТНО-СЦИНТИЛЛЯЦИОННОГО СЧЕТА</w:t>
      </w:r>
    </w:p>
    <w:p w14:paraId="5DA33D8D" w14:textId="77777777" w:rsidR="00EE000B" w:rsidRPr="00E656A2" w:rsidRDefault="00EE000B" w:rsidP="008F3745">
      <w:pPr>
        <w:pBdr>
          <w:bottom w:val="single" w:sz="12" w:space="0" w:color="auto"/>
        </w:pBdr>
        <w:shd w:val="clear" w:color="auto" w:fill="FFFFFF"/>
        <w:tabs>
          <w:tab w:val="left" w:pos="4125"/>
        </w:tabs>
        <w:ind w:firstLine="709"/>
        <w:jc w:val="center"/>
        <w:rPr>
          <w:b/>
          <w:sz w:val="24"/>
          <w:szCs w:val="24"/>
        </w:rPr>
      </w:pPr>
    </w:p>
    <w:p w14:paraId="5A7D40AF" w14:textId="0C336C69" w:rsidR="00EE000B" w:rsidRPr="008557E5" w:rsidRDefault="00EE000B" w:rsidP="00BE3320">
      <w:pPr>
        <w:shd w:val="clear" w:color="auto" w:fill="FFFFFF"/>
        <w:ind w:firstLine="709"/>
        <w:jc w:val="right"/>
        <w:outlineLvl w:val="0"/>
        <w:rPr>
          <w:b/>
          <w:sz w:val="24"/>
          <w:szCs w:val="24"/>
        </w:rPr>
      </w:pPr>
      <w:r w:rsidRPr="00E656A2">
        <w:rPr>
          <w:b/>
          <w:sz w:val="24"/>
          <w:szCs w:val="24"/>
        </w:rPr>
        <w:t>Дата введения</w:t>
      </w:r>
      <w:r w:rsidR="008557E5">
        <w:rPr>
          <w:b/>
          <w:sz w:val="24"/>
          <w:szCs w:val="24"/>
          <w:lang w:val="kk-KZ"/>
        </w:rPr>
        <w:t xml:space="preserve"> </w:t>
      </w:r>
      <w:r w:rsidR="008557E5">
        <w:rPr>
          <w:b/>
          <w:sz w:val="24"/>
          <w:szCs w:val="24"/>
        </w:rPr>
        <w:t>__-__-_____</w:t>
      </w:r>
    </w:p>
    <w:p w14:paraId="12275A16" w14:textId="77777777" w:rsidR="00EE000B" w:rsidRPr="00E656A2" w:rsidRDefault="00EE000B" w:rsidP="00BE3320">
      <w:pPr>
        <w:shd w:val="clear" w:color="auto" w:fill="FFFFFF"/>
        <w:ind w:firstLine="709"/>
        <w:rPr>
          <w:b/>
          <w:sz w:val="24"/>
          <w:szCs w:val="24"/>
        </w:rPr>
      </w:pPr>
    </w:p>
    <w:p w14:paraId="0AB7AFAC" w14:textId="77777777" w:rsidR="00EE000B" w:rsidRPr="00E656A2" w:rsidRDefault="00EE000B" w:rsidP="00BE3320">
      <w:pPr>
        <w:pStyle w:val="Style17"/>
        <w:widowControl/>
        <w:ind w:firstLine="709"/>
        <w:rPr>
          <w:rStyle w:val="FontStyle140"/>
          <w:rFonts w:ascii="Times New Roman" w:hAnsi="Times New Roman" w:cs="Times New Roman"/>
          <w:b/>
          <w:sz w:val="24"/>
          <w:szCs w:val="24"/>
          <w:lang w:eastAsia="en-US"/>
        </w:rPr>
      </w:pPr>
      <w:r w:rsidRPr="00E656A2">
        <w:rPr>
          <w:rStyle w:val="FontStyle140"/>
          <w:rFonts w:ascii="Times New Roman" w:hAnsi="Times New Roman" w:cs="Times New Roman"/>
          <w:b/>
          <w:sz w:val="24"/>
          <w:szCs w:val="24"/>
          <w:lang w:eastAsia="en-US"/>
        </w:rPr>
        <w:t xml:space="preserve">1 </w:t>
      </w:r>
      <w:r w:rsidRPr="00E656A2">
        <w:rPr>
          <w:rFonts w:ascii="Times New Roman" w:hAnsi="Times New Roman" w:cs="Times New Roman"/>
          <w:b/>
        </w:rPr>
        <w:t>Область применения</w:t>
      </w:r>
    </w:p>
    <w:p w14:paraId="43DB1D5F" w14:textId="77777777" w:rsidR="00EE000B" w:rsidRPr="00E656A2" w:rsidRDefault="00EE000B" w:rsidP="00BE3320">
      <w:pPr>
        <w:pStyle w:val="Style22"/>
        <w:widowControl/>
        <w:ind w:firstLine="709"/>
        <w:rPr>
          <w:rStyle w:val="FontStyle140"/>
          <w:rFonts w:ascii="Times New Roman" w:hAnsi="Times New Roman" w:cs="Times New Roman"/>
          <w:sz w:val="24"/>
          <w:szCs w:val="24"/>
          <w:lang w:eastAsia="en-US"/>
        </w:rPr>
      </w:pPr>
    </w:p>
    <w:p w14:paraId="747B25A5" w14:textId="77777777" w:rsidR="008557E5" w:rsidRPr="008557E5" w:rsidRDefault="008557E5" w:rsidP="008557E5">
      <w:pPr>
        <w:pStyle w:val="ac"/>
        <w:ind w:firstLine="708"/>
        <w:rPr>
          <w:rStyle w:val="FontStyle61"/>
          <w:rFonts w:ascii="Times New Roman" w:hAnsi="Times New Roman" w:cs="Times New Roman"/>
          <w:sz w:val="24"/>
          <w:szCs w:val="24"/>
        </w:rPr>
      </w:pPr>
      <w:r w:rsidRPr="008557E5">
        <w:rPr>
          <w:rStyle w:val="FontStyle61"/>
          <w:rFonts w:ascii="Times New Roman" w:hAnsi="Times New Roman" w:cs="Times New Roman"/>
          <w:sz w:val="24"/>
          <w:szCs w:val="24"/>
        </w:rPr>
        <w:t>Настоящий стандарт устанавливает метод жидкостного сцинтилляционного счета для определения концентрации трития в пробах морских вод, поверхностных вод, грунтовых вод, дождевых вод, питьевых вод или насыщенной тритием воды ([</w:t>
      </w:r>
      <w:r w:rsidRPr="002B4736">
        <w:rPr>
          <w:rStyle w:val="FontStyle61"/>
          <w:rFonts w:ascii="Times New Roman" w:hAnsi="Times New Roman" w:cs="Times New Roman"/>
          <w:sz w:val="24"/>
          <w:szCs w:val="24"/>
          <w:vertAlign w:val="superscript"/>
        </w:rPr>
        <w:t>3</w:t>
      </w:r>
      <w:proofErr w:type="gramStart"/>
      <w:r w:rsidRPr="008557E5">
        <w:rPr>
          <w:rStyle w:val="FontStyle61"/>
          <w:rFonts w:ascii="Times New Roman" w:hAnsi="Times New Roman" w:cs="Times New Roman"/>
          <w:sz w:val="24"/>
          <w:szCs w:val="24"/>
        </w:rPr>
        <w:t>H]H</w:t>
      </w:r>
      <w:r w:rsidRPr="002B4736">
        <w:rPr>
          <w:rStyle w:val="FontStyle61"/>
          <w:rFonts w:ascii="Times New Roman" w:hAnsi="Times New Roman" w:cs="Times New Roman"/>
          <w:sz w:val="24"/>
          <w:szCs w:val="24"/>
          <w:vertAlign w:val="subscript"/>
        </w:rPr>
        <w:t>2</w:t>
      </w:r>
      <w:r w:rsidRPr="008557E5">
        <w:rPr>
          <w:rStyle w:val="FontStyle61"/>
          <w:rFonts w:ascii="Times New Roman" w:hAnsi="Times New Roman" w:cs="Times New Roman"/>
          <w:sz w:val="24"/>
          <w:szCs w:val="24"/>
        </w:rPr>
        <w:t>O</w:t>
      </w:r>
      <w:proofErr w:type="gramEnd"/>
      <w:r w:rsidRPr="008557E5">
        <w:rPr>
          <w:rStyle w:val="FontStyle61"/>
          <w:rFonts w:ascii="Times New Roman" w:hAnsi="Times New Roman" w:cs="Times New Roman"/>
          <w:sz w:val="24"/>
          <w:szCs w:val="24"/>
        </w:rPr>
        <w:t>) в сточных водах.</w:t>
      </w:r>
    </w:p>
    <w:p w14:paraId="7F7B02B5" w14:textId="77777777" w:rsidR="004F64C2" w:rsidRDefault="008557E5" w:rsidP="008557E5">
      <w:pPr>
        <w:pStyle w:val="ac"/>
        <w:ind w:firstLine="708"/>
        <w:rPr>
          <w:rStyle w:val="FontStyle61"/>
          <w:rFonts w:ascii="Times New Roman" w:hAnsi="Times New Roman" w:cs="Times New Roman"/>
          <w:sz w:val="24"/>
          <w:szCs w:val="24"/>
          <w:lang w:val="kk-KZ"/>
        </w:rPr>
      </w:pPr>
      <w:r w:rsidRPr="008557E5">
        <w:rPr>
          <w:rStyle w:val="FontStyle61"/>
          <w:rFonts w:ascii="Times New Roman" w:hAnsi="Times New Roman" w:cs="Times New Roman"/>
          <w:sz w:val="24"/>
          <w:szCs w:val="24"/>
        </w:rPr>
        <w:t xml:space="preserve">Метод не </w:t>
      </w:r>
      <w:proofErr w:type="spellStart"/>
      <w:r w:rsidRPr="008557E5">
        <w:rPr>
          <w:rStyle w:val="FontStyle61"/>
          <w:rFonts w:ascii="Times New Roman" w:hAnsi="Times New Roman" w:cs="Times New Roman"/>
          <w:sz w:val="24"/>
          <w:szCs w:val="24"/>
        </w:rPr>
        <w:t>примен</w:t>
      </w:r>
      <w:proofErr w:type="spellEnd"/>
      <w:r w:rsidR="004F64C2">
        <w:rPr>
          <w:rStyle w:val="FontStyle61"/>
          <w:rFonts w:ascii="Times New Roman" w:hAnsi="Times New Roman" w:cs="Times New Roman"/>
          <w:sz w:val="24"/>
          <w:szCs w:val="24"/>
          <w:lang w:val="kk-KZ"/>
        </w:rPr>
        <w:t>яется</w:t>
      </w:r>
      <w:r w:rsidRPr="008557E5">
        <w:rPr>
          <w:rStyle w:val="FontStyle61"/>
          <w:rFonts w:ascii="Times New Roman" w:hAnsi="Times New Roman" w:cs="Times New Roman"/>
          <w:sz w:val="24"/>
          <w:szCs w:val="24"/>
        </w:rPr>
        <w:t xml:space="preserve"> непосредственно для анализа органически связанного трития; его определение требует дополнительной химической обработки образца</w:t>
      </w:r>
      <w:r w:rsidR="004F64C2">
        <w:rPr>
          <w:rStyle w:val="FontStyle61"/>
          <w:rFonts w:ascii="Times New Roman" w:hAnsi="Times New Roman" w:cs="Times New Roman"/>
          <w:sz w:val="24"/>
          <w:szCs w:val="24"/>
          <w:lang w:val="kk-KZ"/>
        </w:rPr>
        <w:t>.</w:t>
      </w:r>
    </w:p>
    <w:p w14:paraId="539B5BAE" w14:textId="77777777" w:rsidR="004F64C2" w:rsidRDefault="004F64C2" w:rsidP="008557E5">
      <w:pPr>
        <w:pStyle w:val="ac"/>
        <w:ind w:firstLine="708"/>
        <w:rPr>
          <w:rStyle w:val="FontStyle61"/>
          <w:rFonts w:ascii="Times New Roman" w:hAnsi="Times New Roman" w:cs="Times New Roman"/>
          <w:sz w:val="24"/>
          <w:szCs w:val="24"/>
          <w:lang w:val="kk-KZ"/>
        </w:rPr>
      </w:pPr>
    </w:p>
    <w:p w14:paraId="7E225284" w14:textId="250DF97C" w:rsidR="004F64C2" w:rsidRPr="004F64C2" w:rsidRDefault="004F64C2" w:rsidP="008557E5">
      <w:pPr>
        <w:pStyle w:val="ac"/>
        <w:ind w:firstLine="708"/>
        <w:rPr>
          <w:rStyle w:val="FontStyle61"/>
          <w:rFonts w:ascii="Times New Roman" w:hAnsi="Times New Roman" w:cs="Times New Roman"/>
          <w:sz w:val="20"/>
          <w:szCs w:val="20"/>
          <w:lang w:val="kk-KZ"/>
        </w:rPr>
      </w:pPr>
      <w:r w:rsidRPr="004F64C2">
        <w:rPr>
          <w:rStyle w:val="FontStyle61"/>
          <w:rFonts w:ascii="Times New Roman" w:hAnsi="Times New Roman" w:cs="Times New Roman"/>
          <w:b/>
          <w:bCs/>
          <w:i/>
          <w:iCs/>
          <w:sz w:val="20"/>
          <w:szCs w:val="20"/>
          <w:lang w:val="kk-KZ"/>
        </w:rPr>
        <w:t xml:space="preserve">Пример </w:t>
      </w:r>
      <w:r>
        <w:rPr>
          <w:rStyle w:val="FontStyle61"/>
          <w:rFonts w:ascii="Times New Roman" w:hAnsi="Times New Roman" w:cs="Times New Roman"/>
          <w:sz w:val="20"/>
          <w:szCs w:val="20"/>
          <w:lang w:val="kk-KZ"/>
        </w:rPr>
        <w:t>–</w:t>
      </w:r>
      <w:r w:rsidRPr="004F64C2">
        <w:rPr>
          <w:rStyle w:val="FontStyle61"/>
          <w:rFonts w:ascii="Times New Roman" w:hAnsi="Times New Roman" w:cs="Times New Roman"/>
          <w:sz w:val="20"/>
          <w:szCs w:val="20"/>
          <w:lang w:val="kk-KZ"/>
        </w:rPr>
        <w:t xml:space="preserve"> </w:t>
      </w:r>
      <w:r w:rsidRPr="004F64C2">
        <w:rPr>
          <w:rStyle w:val="FontStyle61"/>
          <w:rFonts w:ascii="Times New Roman" w:hAnsi="Times New Roman" w:cs="Times New Roman"/>
          <w:sz w:val="20"/>
          <w:szCs w:val="20"/>
        </w:rPr>
        <w:t>Х</w:t>
      </w:r>
      <w:r w:rsidRPr="004F64C2">
        <w:rPr>
          <w:rStyle w:val="FontStyle61"/>
          <w:rFonts w:ascii="Times New Roman" w:hAnsi="Times New Roman" w:cs="Times New Roman"/>
          <w:sz w:val="20"/>
          <w:szCs w:val="20"/>
        </w:rPr>
        <w:t>имическо</w:t>
      </w:r>
      <w:r w:rsidRPr="004F64C2">
        <w:rPr>
          <w:rStyle w:val="FontStyle61"/>
          <w:rFonts w:ascii="Times New Roman" w:hAnsi="Times New Roman" w:cs="Times New Roman"/>
          <w:sz w:val="20"/>
          <w:szCs w:val="20"/>
        </w:rPr>
        <w:t>е</w:t>
      </w:r>
      <w:r w:rsidRPr="004F64C2">
        <w:rPr>
          <w:rStyle w:val="FontStyle61"/>
          <w:rFonts w:ascii="Times New Roman" w:hAnsi="Times New Roman" w:cs="Times New Roman"/>
          <w:sz w:val="20"/>
          <w:szCs w:val="20"/>
        </w:rPr>
        <w:t xml:space="preserve"> окислени</w:t>
      </w:r>
      <w:r w:rsidRPr="004F64C2">
        <w:rPr>
          <w:rStyle w:val="FontStyle61"/>
          <w:rFonts w:ascii="Times New Roman" w:hAnsi="Times New Roman" w:cs="Times New Roman"/>
          <w:sz w:val="20"/>
          <w:szCs w:val="20"/>
        </w:rPr>
        <w:t>е</w:t>
      </w:r>
      <w:r w:rsidRPr="004F64C2">
        <w:rPr>
          <w:rStyle w:val="FontStyle61"/>
          <w:rFonts w:ascii="Times New Roman" w:hAnsi="Times New Roman" w:cs="Times New Roman"/>
          <w:sz w:val="20"/>
          <w:szCs w:val="20"/>
        </w:rPr>
        <w:t xml:space="preserve"> или сжигани</w:t>
      </w:r>
      <w:r w:rsidRPr="004F64C2">
        <w:rPr>
          <w:rStyle w:val="FontStyle61"/>
          <w:rFonts w:ascii="Times New Roman" w:hAnsi="Times New Roman" w:cs="Times New Roman"/>
          <w:sz w:val="20"/>
          <w:szCs w:val="20"/>
        </w:rPr>
        <w:t>е.</w:t>
      </w:r>
    </w:p>
    <w:p w14:paraId="45E70EA2" w14:textId="77777777" w:rsidR="004F64C2" w:rsidRDefault="004F64C2" w:rsidP="008557E5">
      <w:pPr>
        <w:pStyle w:val="ac"/>
        <w:ind w:firstLine="708"/>
        <w:rPr>
          <w:rStyle w:val="FontStyle61"/>
          <w:rFonts w:ascii="Times New Roman" w:hAnsi="Times New Roman" w:cs="Times New Roman"/>
          <w:sz w:val="24"/>
          <w:szCs w:val="24"/>
        </w:rPr>
      </w:pPr>
    </w:p>
    <w:p w14:paraId="510319A7" w14:textId="64665C12" w:rsidR="00DF3E2C" w:rsidRPr="00E656A2" w:rsidRDefault="008557E5" w:rsidP="008557E5">
      <w:pPr>
        <w:pStyle w:val="ac"/>
        <w:ind w:firstLine="708"/>
        <w:rPr>
          <w:rStyle w:val="FontStyle61"/>
          <w:rFonts w:ascii="Times New Roman" w:hAnsi="Times New Roman" w:cs="Times New Roman"/>
          <w:sz w:val="24"/>
          <w:szCs w:val="24"/>
        </w:rPr>
      </w:pPr>
      <w:r w:rsidRPr="008557E5">
        <w:rPr>
          <w:rStyle w:val="FontStyle61"/>
          <w:rFonts w:ascii="Times New Roman" w:hAnsi="Times New Roman" w:cs="Times New Roman"/>
          <w:sz w:val="24"/>
          <w:szCs w:val="24"/>
        </w:rPr>
        <w:t>При подходящих технических условиях предел обнаружения может составлять всего 1 Бк/л</w:t>
      </w:r>
      <w:r w:rsidRPr="002B4736">
        <w:rPr>
          <w:rStyle w:val="FontStyle61"/>
          <w:rFonts w:ascii="Times New Roman" w:hAnsi="Times New Roman" w:cs="Times New Roman"/>
          <w:sz w:val="24"/>
          <w:szCs w:val="24"/>
          <w:vertAlign w:val="superscript"/>
        </w:rPr>
        <w:t>-1</w:t>
      </w:r>
      <w:r w:rsidRPr="008557E5">
        <w:rPr>
          <w:rStyle w:val="FontStyle61"/>
          <w:rFonts w:ascii="Times New Roman" w:hAnsi="Times New Roman" w:cs="Times New Roman"/>
          <w:sz w:val="24"/>
          <w:szCs w:val="24"/>
        </w:rPr>
        <w:t>. Концентрация трития ниже 106 Бк/л</w:t>
      </w:r>
      <w:r w:rsidRPr="002B4736">
        <w:rPr>
          <w:rStyle w:val="FontStyle61"/>
          <w:rFonts w:ascii="Times New Roman" w:hAnsi="Times New Roman" w:cs="Times New Roman"/>
          <w:sz w:val="24"/>
          <w:szCs w:val="24"/>
          <w:vertAlign w:val="superscript"/>
        </w:rPr>
        <w:t>- 1</w:t>
      </w:r>
      <w:r w:rsidRPr="008557E5">
        <w:rPr>
          <w:rStyle w:val="FontStyle61"/>
          <w:rFonts w:ascii="Times New Roman" w:hAnsi="Times New Roman" w:cs="Times New Roman"/>
          <w:sz w:val="24"/>
          <w:szCs w:val="24"/>
        </w:rPr>
        <w:t xml:space="preserve"> может быть определена без какого-либо разбавления пробы.</w:t>
      </w:r>
    </w:p>
    <w:p w14:paraId="549F48CF" w14:textId="77777777" w:rsidR="00BE3320" w:rsidRPr="00E656A2" w:rsidRDefault="00BE3320" w:rsidP="00BE3320">
      <w:pPr>
        <w:ind w:firstLine="709"/>
        <w:rPr>
          <w:rStyle w:val="FontStyle140"/>
          <w:rFonts w:ascii="Times New Roman" w:hAnsi="Times New Roman" w:cs="Times New Roman"/>
          <w:b/>
          <w:sz w:val="24"/>
          <w:szCs w:val="24"/>
          <w:lang w:eastAsia="en-US"/>
        </w:rPr>
      </w:pPr>
    </w:p>
    <w:p w14:paraId="7DB91B57" w14:textId="77777777" w:rsidR="00EE000B" w:rsidRPr="00E656A2" w:rsidRDefault="00EE000B" w:rsidP="00BE3320">
      <w:pPr>
        <w:ind w:firstLine="709"/>
        <w:rPr>
          <w:rStyle w:val="FontStyle140"/>
          <w:rFonts w:ascii="Times New Roman" w:hAnsi="Times New Roman" w:cs="Times New Roman"/>
          <w:sz w:val="24"/>
          <w:szCs w:val="24"/>
          <w:lang w:eastAsia="en-US"/>
        </w:rPr>
      </w:pPr>
      <w:r w:rsidRPr="00E656A2">
        <w:rPr>
          <w:rStyle w:val="FontStyle140"/>
          <w:rFonts w:ascii="Times New Roman" w:hAnsi="Times New Roman" w:cs="Times New Roman"/>
          <w:b/>
          <w:sz w:val="24"/>
          <w:szCs w:val="24"/>
          <w:lang w:eastAsia="en-US"/>
        </w:rPr>
        <w:t xml:space="preserve">2 </w:t>
      </w:r>
      <w:r w:rsidRPr="00E656A2">
        <w:rPr>
          <w:b/>
          <w:sz w:val="24"/>
        </w:rPr>
        <w:t>Нормативные ссылки</w:t>
      </w:r>
    </w:p>
    <w:p w14:paraId="415AD942" w14:textId="77777777" w:rsidR="00EE000B" w:rsidRPr="00E656A2" w:rsidRDefault="00EE000B" w:rsidP="00BE3320">
      <w:pPr>
        <w:pStyle w:val="Style17"/>
        <w:widowControl/>
        <w:ind w:firstLine="709"/>
        <w:rPr>
          <w:rStyle w:val="FontStyle140"/>
          <w:rFonts w:ascii="Times New Roman" w:hAnsi="Times New Roman" w:cs="Times New Roman"/>
          <w:sz w:val="24"/>
          <w:lang w:eastAsia="en-US"/>
        </w:rPr>
      </w:pPr>
    </w:p>
    <w:p w14:paraId="2F296FB7" w14:textId="662F10FE" w:rsidR="00C6074B" w:rsidRPr="00C6074B" w:rsidRDefault="00C6074B" w:rsidP="00BE3320">
      <w:pPr>
        <w:pStyle w:val="Style30"/>
        <w:widowControl/>
        <w:ind w:firstLine="709"/>
        <w:rPr>
          <w:rStyle w:val="FontStyle45"/>
          <w:rFonts w:ascii="Times New Roman" w:cs="Times New Roman"/>
          <w:b w:val="0"/>
          <w:lang w:eastAsia="en-US"/>
        </w:rPr>
      </w:pPr>
      <w:r>
        <w:rPr>
          <w:rStyle w:val="FontStyle45"/>
          <w:rFonts w:ascii="Times New Roman" w:cs="Times New Roman"/>
          <w:b w:val="0"/>
          <w:lang w:val="kk-KZ" w:eastAsia="en-US"/>
        </w:rPr>
        <w:t xml:space="preserve">Для применения настоящего стандарта </w:t>
      </w:r>
      <w:r>
        <w:rPr>
          <w:rStyle w:val="FontStyle45"/>
          <w:rFonts w:ascii="Times New Roman" w:cs="Times New Roman"/>
          <w:b w:val="0"/>
          <w:lang w:eastAsia="en-US"/>
        </w:rPr>
        <w:t>(документа)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14:paraId="30E4D648" w14:textId="0B095C73" w:rsidR="00CC4332" w:rsidRPr="00792E3C" w:rsidRDefault="00CC4332" w:rsidP="00CC4332">
      <w:pPr>
        <w:widowControl/>
        <w:ind w:firstLine="709"/>
        <w:rPr>
          <w:sz w:val="24"/>
          <w:szCs w:val="24"/>
          <w:lang w:val="en-US"/>
        </w:rPr>
      </w:pPr>
      <w:bookmarkStart w:id="3" w:name="_Hlk103682518"/>
      <w:r w:rsidRPr="00CC4332">
        <w:rPr>
          <w:sz w:val="24"/>
          <w:szCs w:val="24"/>
          <w:lang w:val="en-US"/>
        </w:rPr>
        <w:t>ISO</w:t>
      </w:r>
      <w:r w:rsidRPr="005871FE">
        <w:rPr>
          <w:sz w:val="24"/>
          <w:szCs w:val="24"/>
          <w:lang w:val="en-US"/>
        </w:rPr>
        <w:t>/</w:t>
      </w:r>
      <w:r w:rsidRPr="00CC4332">
        <w:rPr>
          <w:sz w:val="24"/>
          <w:szCs w:val="24"/>
          <w:lang w:val="en-US"/>
        </w:rPr>
        <w:t>IEC</w:t>
      </w:r>
      <w:r w:rsidRPr="005871FE">
        <w:rPr>
          <w:sz w:val="24"/>
          <w:szCs w:val="24"/>
          <w:lang w:val="en-US"/>
        </w:rPr>
        <w:t xml:space="preserve"> </w:t>
      </w:r>
      <w:r w:rsidR="005871FE">
        <w:rPr>
          <w:sz w:val="24"/>
          <w:szCs w:val="24"/>
          <w:lang w:val="en-US"/>
        </w:rPr>
        <w:t>Guide</w:t>
      </w:r>
      <w:r w:rsidRPr="005871FE">
        <w:rPr>
          <w:sz w:val="24"/>
          <w:szCs w:val="24"/>
          <w:lang w:val="en-US"/>
        </w:rPr>
        <w:t xml:space="preserve"> 98-3</w:t>
      </w:r>
      <w:r w:rsidR="005871FE">
        <w:rPr>
          <w:sz w:val="24"/>
          <w:szCs w:val="24"/>
          <w:lang w:val="en-US"/>
        </w:rPr>
        <w:t>:2008</w:t>
      </w:r>
      <w:r w:rsidRPr="005871FE">
        <w:rPr>
          <w:sz w:val="24"/>
          <w:szCs w:val="24"/>
          <w:lang w:val="en-US"/>
        </w:rPr>
        <w:t xml:space="preserve"> </w:t>
      </w:r>
      <w:r w:rsidR="005871FE" w:rsidRPr="005871FE">
        <w:rPr>
          <w:sz w:val="24"/>
          <w:szCs w:val="24"/>
          <w:lang w:val="en-US"/>
        </w:rPr>
        <w:t>Uncertainty of measurement — Part 3: Guide to the expression of uncertainty in measurement</w:t>
      </w:r>
      <w:r w:rsidR="005871FE">
        <w:rPr>
          <w:sz w:val="24"/>
          <w:szCs w:val="24"/>
          <w:lang w:val="en-US"/>
        </w:rPr>
        <w:t xml:space="preserve"> (</w:t>
      </w:r>
      <w:r w:rsidRPr="00CC4332">
        <w:rPr>
          <w:sz w:val="24"/>
          <w:szCs w:val="24"/>
        </w:rPr>
        <w:t>Неопределенность</w:t>
      </w:r>
      <w:r w:rsidRPr="005871FE">
        <w:rPr>
          <w:sz w:val="24"/>
          <w:szCs w:val="24"/>
          <w:lang w:val="en-US"/>
        </w:rPr>
        <w:t xml:space="preserve"> </w:t>
      </w:r>
      <w:r w:rsidRPr="00CC4332">
        <w:rPr>
          <w:sz w:val="24"/>
          <w:szCs w:val="24"/>
        </w:rPr>
        <w:t>измерения</w:t>
      </w:r>
      <w:r w:rsidRPr="005871FE">
        <w:rPr>
          <w:sz w:val="24"/>
          <w:szCs w:val="24"/>
          <w:lang w:val="en-US"/>
        </w:rPr>
        <w:t xml:space="preserve">. </w:t>
      </w:r>
      <w:r w:rsidRPr="00CC4332">
        <w:rPr>
          <w:sz w:val="24"/>
          <w:szCs w:val="24"/>
        </w:rPr>
        <w:t>Часть</w:t>
      </w:r>
      <w:r w:rsidRPr="00792E3C">
        <w:rPr>
          <w:sz w:val="24"/>
          <w:szCs w:val="24"/>
          <w:lang w:val="en-US"/>
        </w:rPr>
        <w:t xml:space="preserve"> 3. </w:t>
      </w:r>
      <w:r w:rsidRPr="00CC4332">
        <w:rPr>
          <w:sz w:val="24"/>
          <w:szCs w:val="24"/>
        </w:rPr>
        <w:t>Руководство</w:t>
      </w:r>
      <w:r w:rsidRPr="00792E3C">
        <w:rPr>
          <w:sz w:val="24"/>
          <w:szCs w:val="24"/>
          <w:lang w:val="en-US"/>
        </w:rPr>
        <w:t xml:space="preserve"> </w:t>
      </w:r>
      <w:r w:rsidRPr="00CC4332">
        <w:rPr>
          <w:sz w:val="24"/>
          <w:szCs w:val="24"/>
        </w:rPr>
        <w:t>по</w:t>
      </w:r>
      <w:r w:rsidRPr="00792E3C">
        <w:rPr>
          <w:sz w:val="24"/>
          <w:szCs w:val="24"/>
          <w:lang w:val="en-US"/>
        </w:rPr>
        <w:t xml:space="preserve"> </w:t>
      </w:r>
      <w:r w:rsidRPr="00CC4332">
        <w:rPr>
          <w:sz w:val="24"/>
          <w:szCs w:val="24"/>
        </w:rPr>
        <w:t>выражению</w:t>
      </w:r>
      <w:r w:rsidRPr="00792E3C">
        <w:rPr>
          <w:sz w:val="24"/>
          <w:szCs w:val="24"/>
          <w:lang w:val="en-US"/>
        </w:rPr>
        <w:t xml:space="preserve"> </w:t>
      </w:r>
      <w:r w:rsidRPr="00CC4332">
        <w:rPr>
          <w:sz w:val="24"/>
          <w:szCs w:val="24"/>
        </w:rPr>
        <w:t>неопределенности</w:t>
      </w:r>
      <w:r w:rsidRPr="00792E3C">
        <w:rPr>
          <w:sz w:val="24"/>
          <w:szCs w:val="24"/>
          <w:lang w:val="en-US"/>
        </w:rPr>
        <w:t xml:space="preserve"> </w:t>
      </w:r>
      <w:r w:rsidRPr="00CC4332">
        <w:rPr>
          <w:sz w:val="24"/>
          <w:szCs w:val="24"/>
        </w:rPr>
        <w:t>измерения</w:t>
      </w:r>
      <w:r w:rsidRPr="00792E3C">
        <w:rPr>
          <w:sz w:val="24"/>
          <w:szCs w:val="24"/>
          <w:lang w:val="en-US"/>
        </w:rPr>
        <w:t xml:space="preserve"> (</w:t>
      </w:r>
      <w:r w:rsidRPr="00CC4332">
        <w:rPr>
          <w:sz w:val="24"/>
          <w:szCs w:val="24"/>
          <w:lang w:val="en-US"/>
        </w:rPr>
        <w:t>GUM</w:t>
      </w:r>
      <w:r w:rsidRPr="00792E3C">
        <w:rPr>
          <w:sz w:val="24"/>
          <w:szCs w:val="24"/>
          <w:lang w:val="en-US"/>
        </w:rPr>
        <w:t>:1995)</w:t>
      </w:r>
      <w:r w:rsidR="005871FE" w:rsidRPr="00792E3C">
        <w:rPr>
          <w:sz w:val="24"/>
          <w:szCs w:val="24"/>
          <w:lang w:val="en-US"/>
        </w:rPr>
        <w:t>.</w:t>
      </w:r>
    </w:p>
    <w:p w14:paraId="55FD62E5" w14:textId="77BC8FE5" w:rsidR="00CC4332" w:rsidRPr="00792E3C" w:rsidRDefault="00CC4332" w:rsidP="00CC4332">
      <w:pPr>
        <w:widowControl/>
        <w:ind w:firstLine="709"/>
        <w:rPr>
          <w:sz w:val="24"/>
          <w:szCs w:val="24"/>
          <w:lang w:val="en-US"/>
        </w:rPr>
      </w:pPr>
      <w:r w:rsidRPr="00CC4332">
        <w:rPr>
          <w:sz w:val="24"/>
          <w:szCs w:val="24"/>
          <w:lang w:val="en-US"/>
        </w:rPr>
        <w:t>ISO</w:t>
      </w:r>
      <w:r w:rsidRPr="005871FE">
        <w:rPr>
          <w:sz w:val="24"/>
          <w:szCs w:val="24"/>
          <w:lang w:val="en-US"/>
        </w:rPr>
        <w:t>/</w:t>
      </w:r>
      <w:r w:rsidRPr="00CC4332">
        <w:rPr>
          <w:sz w:val="24"/>
          <w:szCs w:val="24"/>
          <w:lang w:val="en-US"/>
        </w:rPr>
        <w:t>IEC</w:t>
      </w:r>
      <w:r w:rsidRPr="005871FE">
        <w:rPr>
          <w:sz w:val="24"/>
          <w:szCs w:val="24"/>
          <w:lang w:val="en-US"/>
        </w:rPr>
        <w:t xml:space="preserve"> </w:t>
      </w:r>
      <w:r w:rsidR="005871FE">
        <w:rPr>
          <w:sz w:val="24"/>
          <w:szCs w:val="24"/>
          <w:lang w:val="en-US"/>
        </w:rPr>
        <w:t>Guide</w:t>
      </w:r>
      <w:r w:rsidRPr="005871FE">
        <w:rPr>
          <w:sz w:val="24"/>
          <w:szCs w:val="24"/>
          <w:lang w:val="en-US"/>
        </w:rPr>
        <w:t xml:space="preserve"> 99</w:t>
      </w:r>
      <w:r w:rsidR="005871FE">
        <w:rPr>
          <w:sz w:val="24"/>
          <w:szCs w:val="24"/>
          <w:lang w:val="en-US"/>
        </w:rPr>
        <w:t>:2007</w:t>
      </w:r>
      <w:r w:rsidRPr="005871FE">
        <w:rPr>
          <w:sz w:val="24"/>
          <w:szCs w:val="24"/>
          <w:lang w:val="en-US"/>
        </w:rPr>
        <w:t xml:space="preserve"> </w:t>
      </w:r>
      <w:r w:rsidR="005871FE" w:rsidRPr="005871FE">
        <w:rPr>
          <w:sz w:val="24"/>
          <w:szCs w:val="24"/>
          <w:lang w:val="en-US"/>
        </w:rPr>
        <w:t>International vocabulary of metrology — Basic and general concepts and associated terms (VIM)</w:t>
      </w:r>
      <w:r w:rsidR="005871FE">
        <w:rPr>
          <w:sz w:val="24"/>
          <w:szCs w:val="24"/>
          <w:lang w:val="en-US"/>
        </w:rPr>
        <w:t xml:space="preserve"> (</w:t>
      </w:r>
      <w:r w:rsidRPr="00CC4332">
        <w:rPr>
          <w:sz w:val="24"/>
          <w:szCs w:val="24"/>
        </w:rPr>
        <w:t>Международный</w:t>
      </w:r>
      <w:r w:rsidRPr="005871FE">
        <w:rPr>
          <w:sz w:val="24"/>
          <w:szCs w:val="24"/>
          <w:lang w:val="en-US"/>
        </w:rPr>
        <w:t xml:space="preserve"> </w:t>
      </w:r>
      <w:r w:rsidRPr="00CC4332">
        <w:rPr>
          <w:sz w:val="24"/>
          <w:szCs w:val="24"/>
        </w:rPr>
        <w:t>словарь</w:t>
      </w:r>
      <w:r w:rsidRPr="005871FE">
        <w:rPr>
          <w:sz w:val="24"/>
          <w:szCs w:val="24"/>
          <w:lang w:val="en-US"/>
        </w:rPr>
        <w:t xml:space="preserve"> </w:t>
      </w:r>
      <w:r w:rsidRPr="00CC4332">
        <w:rPr>
          <w:sz w:val="24"/>
          <w:szCs w:val="24"/>
        </w:rPr>
        <w:t>по</w:t>
      </w:r>
      <w:r w:rsidRPr="005871FE">
        <w:rPr>
          <w:sz w:val="24"/>
          <w:szCs w:val="24"/>
          <w:lang w:val="en-US"/>
        </w:rPr>
        <w:t xml:space="preserve"> </w:t>
      </w:r>
      <w:r w:rsidRPr="00CC4332">
        <w:rPr>
          <w:sz w:val="24"/>
          <w:szCs w:val="24"/>
        </w:rPr>
        <w:t>метрологии</w:t>
      </w:r>
      <w:r w:rsidRPr="005871FE">
        <w:rPr>
          <w:sz w:val="24"/>
          <w:szCs w:val="24"/>
          <w:lang w:val="en-US"/>
        </w:rPr>
        <w:t xml:space="preserve">. </w:t>
      </w:r>
      <w:r w:rsidRPr="00CC4332">
        <w:rPr>
          <w:sz w:val="24"/>
          <w:szCs w:val="24"/>
        </w:rPr>
        <w:t>Основные</w:t>
      </w:r>
      <w:r w:rsidRPr="00792E3C">
        <w:rPr>
          <w:sz w:val="24"/>
          <w:szCs w:val="24"/>
          <w:lang w:val="en-US"/>
        </w:rPr>
        <w:t xml:space="preserve"> </w:t>
      </w:r>
      <w:r w:rsidRPr="00CC4332">
        <w:rPr>
          <w:sz w:val="24"/>
          <w:szCs w:val="24"/>
        </w:rPr>
        <w:t>и</w:t>
      </w:r>
      <w:r w:rsidRPr="00792E3C">
        <w:rPr>
          <w:sz w:val="24"/>
          <w:szCs w:val="24"/>
          <w:lang w:val="en-US"/>
        </w:rPr>
        <w:t xml:space="preserve"> </w:t>
      </w:r>
      <w:r w:rsidRPr="00CC4332">
        <w:rPr>
          <w:sz w:val="24"/>
          <w:szCs w:val="24"/>
        </w:rPr>
        <w:t>общие</w:t>
      </w:r>
      <w:r w:rsidRPr="00792E3C">
        <w:rPr>
          <w:sz w:val="24"/>
          <w:szCs w:val="24"/>
          <w:lang w:val="en-US"/>
        </w:rPr>
        <w:t xml:space="preserve"> </w:t>
      </w:r>
      <w:r w:rsidRPr="00CC4332">
        <w:rPr>
          <w:sz w:val="24"/>
          <w:szCs w:val="24"/>
        </w:rPr>
        <w:t>понятия</w:t>
      </w:r>
      <w:r w:rsidRPr="00792E3C">
        <w:rPr>
          <w:sz w:val="24"/>
          <w:szCs w:val="24"/>
          <w:lang w:val="en-US"/>
        </w:rPr>
        <w:t xml:space="preserve"> </w:t>
      </w:r>
      <w:r w:rsidRPr="00CC4332">
        <w:rPr>
          <w:sz w:val="24"/>
          <w:szCs w:val="24"/>
        </w:rPr>
        <w:t>и</w:t>
      </w:r>
      <w:r w:rsidRPr="00792E3C">
        <w:rPr>
          <w:sz w:val="24"/>
          <w:szCs w:val="24"/>
          <w:lang w:val="en-US"/>
        </w:rPr>
        <w:t xml:space="preserve"> </w:t>
      </w:r>
      <w:r w:rsidRPr="00CC4332">
        <w:rPr>
          <w:sz w:val="24"/>
          <w:szCs w:val="24"/>
        </w:rPr>
        <w:t>соответствующие</w:t>
      </w:r>
      <w:r w:rsidRPr="00792E3C">
        <w:rPr>
          <w:sz w:val="24"/>
          <w:szCs w:val="24"/>
          <w:lang w:val="en-US"/>
        </w:rPr>
        <w:t xml:space="preserve"> </w:t>
      </w:r>
      <w:r w:rsidRPr="00CC4332">
        <w:rPr>
          <w:sz w:val="24"/>
          <w:szCs w:val="24"/>
        </w:rPr>
        <w:t>термины</w:t>
      </w:r>
      <w:r w:rsidRPr="00792E3C">
        <w:rPr>
          <w:sz w:val="24"/>
          <w:szCs w:val="24"/>
          <w:lang w:val="en-US"/>
        </w:rPr>
        <w:t xml:space="preserve"> (</w:t>
      </w:r>
      <w:r w:rsidRPr="00CC4332">
        <w:rPr>
          <w:sz w:val="24"/>
          <w:szCs w:val="24"/>
          <w:lang w:val="en-US"/>
        </w:rPr>
        <w:t>VIM</w:t>
      </w:r>
      <w:r w:rsidRPr="00792E3C">
        <w:rPr>
          <w:sz w:val="24"/>
          <w:szCs w:val="24"/>
          <w:lang w:val="en-US"/>
        </w:rPr>
        <w:t>)</w:t>
      </w:r>
      <w:r w:rsidR="005871FE" w:rsidRPr="00792E3C">
        <w:rPr>
          <w:sz w:val="24"/>
          <w:szCs w:val="24"/>
          <w:lang w:val="en-US"/>
        </w:rPr>
        <w:t>.</w:t>
      </w:r>
    </w:p>
    <w:p w14:paraId="74C7C3C1" w14:textId="6EC43AFA" w:rsidR="00CC4332" w:rsidRPr="00792E3C" w:rsidRDefault="00CC4332" w:rsidP="00CC4332">
      <w:pPr>
        <w:widowControl/>
        <w:ind w:firstLine="709"/>
        <w:rPr>
          <w:sz w:val="24"/>
          <w:szCs w:val="24"/>
          <w:lang w:val="en-US"/>
        </w:rPr>
      </w:pPr>
      <w:r w:rsidRPr="00CC4332">
        <w:rPr>
          <w:sz w:val="24"/>
          <w:szCs w:val="24"/>
          <w:lang w:val="en-US"/>
        </w:rPr>
        <w:t>ISO</w:t>
      </w:r>
      <w:r w:rsidRPr="00C04382">
        <w:rPr>
          <w:sz w:val="24"/>
          <w:szCs w:val="24"/>
          <w:lang w:val="en-US"/>
        </w:rPr>
        <w:t xml:space="preserve"> 5667-1</w:t>
      </w:r>
      <w:r w:rsidR="005871FE">
        <w:rPr>
          <w:sz w:val="24"/>
          <w:szCs w:val="24"/>
          <w:lang w:val="en-US"/>
        </w:rPr>
        <w:t>:</w:t>
      </w:r>
      <w:r w:rsidR="00C04382">
        <w:rPr>
          <w:sz w:val="24"/>
          <w:szCs w:val="24"/>
          <w:lang w:val="en-US"/>
        </w:rPr>
        <w:t>2020</w:t>
      </w:r>
      <w:r w:rsidRPr="00C04382">
        <w:rPr>
          <w:sz w:val="24"/>
          <w:szCs w:val="24"/>
          <w:lang w:val="en-US"/>
        </w:rPr>
        <w:t xml:space="preserve"> </w:t>
      </w:r>
      <w:r w:rsidR="00C04382" w:rsidRPr="00C04382">
        <w:rPr>
          <w:sz w:val="24"/>
          <w:szCs w:val="24"/>
          <w:lang w:val="en-US"/>
        </w:rPr>
        <w:t xml:space="preserve">Water quality — Sampling — Part 1: Guidance on the design of sampling </w:t>
      </w:r>
      <w:proofErr w:type="spellStart"/>
      <w:r w:rsidR="00C04382" w:rsidRPr="00C04382">
        <w:rPr>
          <w:sz w:val="24"/>
          <w:szCs w:val="24"/>
          <w:lang w:val="en-US"/>
        </w:rPr>
        <w:t>programmes</w:t>
      </w:r>
      <w:proofErr w:type="spellEnd"/>
      <w:r w:rsidR="00C04382" w:rsidRPr="00C04382">
        <w:rPr>
          <w:sz w:val="24"/>
          <w:szCs w:val="24"/>
          <w:lang w:val="en-US"/>
        </w:rPr>
        <w:t xml:space="preserve"> and sampling techniques </w:t>
      </w:r>
      <w:r w:rsidR="00C04382">
        <w:rPr>
          <w:sz w:val="24"/>
          <w:szCs w:val="24"/>
          <w:lang w:val="en-US"/>
        </w:rPr>
        <w:t>(</w:t>
      </w:r>
      <w:r w:rsidRPr="00CC4332">
        <w:rPr>
          <w:sz w:val="24"/>
          <w:szCs w:val="24"/>
        </w:rPr>
        <w:t>Качество</w:t>
      </w:r>
      <w:r w:rsidRPr="00C04382">
        <w:rPr>
          <w:sz w:val="24"/>
          <w:szCs w:val="24"/>
          <w:lang w:val="en-US"/>
        </w:rPr>
        <w:t xml:space="preserve"> </w:t>
      </w:r>
      <w:r w:rsidRPr="00CC4332">
        <w:rPr>
          <w:sz w:val="24"/>
          <w:szCs w:val="24"/>
        </w:rPr>
        <w:t>воды</w:t>
      </w:r>
      <w:r w:rsidRPr="00C04382">
        <w:rPr>
          <w:sz w:val="24"/>
          <w:szCs w:val="24"/>
          <w:lang w:val="en-US"/>
        </w:rPr>
        <w:t xml:space="preserve">. </w:t>
      </w:r>
      <w:r w:rsidRPr="00CC4332">
        <w:rPr>
          <w:sz w:val="24"/>
          <w:szCs w:val="24"/>
        </w:rPr>
        <w:t>Отбор</w:t>
      </w:r>
      <w:r w:rsidRPr="00792E3C">
        <w:rPr>
          <w:sz w:val="24"/>
          <w:szCs w:val="24"/>
          <w:lang w:val="en-US"/>
        </w:rPr>
        <w:t xml:space="preserve"> </w:t>
      </w:r>
      <w:r w:rsidRPr="00CC4332">
        <w:rPr>
          <w:sz w:val="24"/>
          <w:szCs w:val="24"/>
        </w:rPr>
        <w:t>проб</w:t>
      </w:r>
      <w:r w:rsidRPr="00792E3C">
        <w:rPr>
          <w:sz w:val="24"/>
          <w:szCs w:val="24"/>
          <w:lang w:val="en-US"/>
        </w:rPr>
        <w:t xml:space="preserve">. </w:t>
      </w:r>
      <w:r w:rsidRPr="00CC4332">
        <w:rPr>
          <w:sz w:val="24"/>
          <w:szCs w:val="24"/>
        </w:rPr>
        <w:t>Часть</w:t>
      </w:r>
      <w:r w:rsidRPr="00792E3C">
        <w:rPr>
          <w:sz w:val="24"/>
          <w:szCs w:val="24"/>
          <w:lang w:val="en-US"/>
        </w:rPr>
        <w:t xml:space="preserve"> 1. </w:t>
      </w:r>
      <w:r w:rsidRPr="00CC4332">
        <w:rPr>
          <w:sz w:val="24"/>
          <w:szCs w:val="24"/>
        </w:rPr>
        <w:t>Руководство</w:t>
      </w:r>
      <w:r w:rsidRPr="00792E3C">
        <w:rPr>
          <w:sz w:val="24"/>
          <w:szCs w:val="24"/>
          <w:lang w:val="en-US"/>
        </w:rPr>
        <w:t xml:space="preserve"> </w:t>
      </w:r>
      <w:r w:rsidRPr="00CC4332">
        <w:rPr>
          <w:sz w:val="24"/>
          <w:szCs w:val="24"/>
        </w:rPr>
        <w:t>по</w:t>
      </w:r>
      <w:r w:rsidRPr="00792E3C">
        <w:rPr>
          <w:sz w:val="24"/>
          <w:szCs w:val="24"/>
          <w:lang w:val="en-US"/>
        </w:rPr>
        <w:t xml:space="preserve"> </w:t>
      </w:r>
      <w:r w:rsidRPr="00CC4332">
        <w:rPr>
          <w:sz w:val="24"/>
          <w:szCs w:val="24"/>
        </w:rPr>
        <w:t>составлению</w:t>
      </w:r>
      <w:r w:rsidRPr="00792E3C">
        <w:rPr>
          <w:sz w:val="24"/>
          <w:szCs w:val="24"/>
          <w:lang w:val="en-US"/>
        </w:rPr>
        <w:t xml:space="preserve"> </w:t>
      </w:r>
      <w:r w:rsidRPr="00CC4332">
        <w:rPr>
          <w:sz w:val="24"/>
          <w:szCs w:val="24"/>
        </w:rPr>
        <w:t>программ</w:t>
      </w:r>
      <w:r w:rsidRPr="00792E3C">
        <w:rPr>
          <w:sz w:val="24"/>
          <w:szCs w:val="24"/>
          <w:lang w:val="en-US"/>
        </w:rPr>
        <w:t xml:space="preserve"> </w:t>
      </w:r>
      <w:r w:rsidRPr="00CC4332">
        <w:rPr>
          <w:sz w:val="24"/>
          <w:szCs w:val="24"/>
        </w:rPr>
        <w:t>отбора</w:t>
      </w:r>
      <w:r w:rsidRPr="00792E3C">
        <w:rPr>
          <w:sz w:val="24"/>
          <w:szCs w:val="24"/>
          <w:lang w:val="en-US"/>
        </w:rPr>
        <w:t xml:space="preserve"> </w:t>
      </w:r>
      <w:r w:rsidRPr="00CC4332">
        <w:rPr>
          <w:sz w:val="24"/>
          <w:szCs w:val="24"/>
        </w:rPr>
        <w:t>проб</w:t>
      </w:r>
      <w:r w:rsidR="00C04382" w:rsidRPr="00792E3C">
        <w:rPr>
          <w:sz w:val="24"/>
          <w:szCs w:val="24"/>
          <w:lang w:val="en-US"/>
        </w:rPr>
        <w:t>).</w:t>
      </w:r>
    </w:p>
    <w:p w14:paraId="2EADB7C7" w14:textId="5C83A73E" w:rsidR="00CC4332" w:rsidRPr="00CC4332" w:rsidRDefault="00CC4332" w:rsidP="00CC4332">
      <w:pPr>
        <w:widowControl/>
        <w:ind w:firstLine="709"/>
        <w:rPr>
          <w:sz w:val="24"/>
          <w:szCs w:val="24"/>
        </w:rPr>
      </w:pPr>
      <w:r w:rsidRPr="00CC4332">
        <w:rPr>
          <w:sz w:val="24"/>
          <w:szCs w:val="24"/>
          <w:lang w:val="en-US"/>
        </w:rPr>
        <w:t>ISO</w:t>
      </w:r>
      <w:r w:rsidRPr="00C04382">
        <w:rPr>
          <w:sz w:val="24"/>
          <w:szCs w:val="24"/>
          <w:lang w:val="en-US"/>
        </w:rPr>
        <w:t xml:space="preserve"> 5667-3</w:t>
      </w:r>
      <w:r w:rsidR="00C04382">
        <w:rPr>
          <w:sz w:val="24"/>
          <w:szCs w:val="24"/>
          <w:lang w:val="en-US"/>
        </w:rPr>
        <w:t>:2018</w:t>
      </w:r>
      <w:r w:rsidRPr="00C04382">
        <w:rPr>
          <w:sz w:val="24"/>
          <w:szCs w:val="24"/>
          <w:lang w:val="en-US"/>
        </w:rPr>
        <w:t xml:space="preserve"> </w:t>
      </w:r>
      <w:r w:rsidR="00C04382" w:rsidRPr="00C04382">
        <w:rPr>
          <w:sz w:val="24"/>
          <w:szCs w:val="24"/>
          <w:lang w:val="en-US"/>
        </w:rPr>
        <w:t>Water quality — Sampling — Part 3: Preservation and handling of water samples</w:t>
      </w:r>
      <w:r w:rsidR="00C04382">
        <w:rPr>
          <w:sz w:val="24"/>
          <w:szCs w:val="24"/>
          <w:lang w:val="en-US"/>
        </w:rPr>
        <w:t xml:space="preserve"> (</w:t>
      </w:r>
      <w:r w:rsidRPr="00CC4332">
        <w:rPr>
          <w:sz w:val="24"/>
          <w:szCs w:val="24"/>
        </w:rPr>
        <w:t>Качество</w:t>
      </w:r>
      <w:r w:rsidRPr="00C04382">
        <w:rPr>
          <w:sz w:val="24"/>
          <w:szCs w:val="24"/>
          <w:lang w:val="en-US"/>
        </w:rPr>
        <w:t xml:space="preserve"> </w:t>
      </w:r>
      <w:r w:rsidRPr="00CC4332">
        <w:rPr>
          <w:sz w:val="24"/>
          <w:szCs w:val="24"/>
        </w:rPr>
        <w:t>воды</w:t>
      </w:r>
      <w:r w:rsidRPr="00C04382">
        <w:rPr>
          <w:sz w:val="24"/>
          <w:szCs w:val="24"/>
          <w:lang w:val="en-US"/>
        </w:rPr>
        <w:t xml:space="preserve">. </w:t>
      </w:r>
      <w:r w:rsidRPr="00CC4332">
        <w:rPr>
          <w:sz w:val="24"/>
          <w:szCs w:val="24"/>
        </w:rPr>
        <w:t>Отбор проб. Часть 3. Руководство по хранению и обращению с пробами воды</w:t>
      </w:r>
      <w:r w:rsidR="00C04382" w:rsidRPr="00C04382">
        <w:rPr>
          <w:sz w:val="24"/>
          <w:szCs w:val="24"/>
        </w:rPr>
        <w:t>).</w:t>
      </w:r>
      <w:r w:rsidRPr="00CC4332">
        <w:rPr>
          <w:sz w:val="24"/>
          <w:szCs w:val="24"/>
        </w:rPr>
        <w:t xml:space="preserve"> </w:t>
      </w:r>
    </w:p>
    <w:p w14:paraId="59702016" w14:textId="593B6BF5" w:rsidR="00CC4332" w:rsidRPr="00C04382" w:rsidRDefault="00CC4332" w:rsidP="00CC4332">
      <w:pPr>
        <w:widowControl/>
        <w:ind w:firstLine="709"/>
        <w:rPr>
          <w:sz w:val="24"/>
          <w:szCs w:val="24"/>
          <w:lang w:val="en-US"/>
        </w:rPr>
      </w:pPr>
      <w:r w:rsidRPr="00CC4332">
        <w:rPr>
          <w:sz w:val="24"/>
          <w:szCs w:val="24"/>
          <w:lang w:val="en-US"/>
        </w:rPr>
        <w:t>ISO</w:t>
      </w:r>
      <w:r w:rsidRPr="00C04382">
        <w:rPr>
          <w:sz w:val="24"/>
          <w:szCs w:val="24"/>
          <w:lang w:val="en-US"/>
        </w:rPr>
        <w:t>/</w:t>
      </w:r>
      <w:r w:rsidRPr="00CC4332">
        <w:rPr>
          <w:sz w:val="24"/>
          <w:szCs w:val="24"/>
          <w:lang w:val="en-US"/>
        </w:rPr>
        <w:t>IEC</w:t>
      </w:r>
      <w:r w:rsidRPr="00C04382">
        <w:rPr>
          <w:sz w:val="24"/>
          <w:szCs w:val="24"/>
          <w:lang w:val="en-US"/>
        </w:rPr>
        <w:t xml:space="preserve"> 17025 </w:t>
      </w:r>
      <w:r w:rsidR="00C04382" w:rsidRPr="00C04382">
        <w:rPr>
          <w:sz w:val="24"/>
          <w:szCs w:val="24"/>
          <w:lang w:val="en-US"/>
        </w:rPr>
        <w:t>General requirements for the competence of testing and calibration laboratories</w:t>
      </w:r>
      <w:r w:rsidR="00C04382">
        <w:rPr>
          <w:sz w:val="24"/>
          <w:szCs w:val="24"/>
          <w:lang w:val="en-US"/>
        </w:rPr>
        <w:t xml:space="preserve"> (</w:t>
      </w:r>
      <w:r w:rsidRPr="00CC4332">
        <w:rPr>
          <w:sz w:val="24"/>
          <w:szCs w:val="24"/>
        </w:rPr>
        <w:t>Общие</w:t>
      </w:r>
      <w:r w:rsidRPr="00C04382">
        <w:rPr>
          <w:sz w:val="24"/>
          <w:szCs w:val="24"/>
          <w:lang w:val="en-US"/>
        </w:rPr>
        <w:t xml:space="preserve"> </w:t>
      </w:r>
      <w:r w:rsidRPr="00CC4332">
        <w:rPr>
          <w:sz w:val="24"/>
          <w:szCs w:val="24"/>
        </w:rPr>
        <w:t>требования</w:t>
      </w:r>
      <w:r w:rsidRPr="00C04382">
        <w:rPr>
          <w:sz w:val="24"/>
          <w:szCs w:val="24"/>
          <w:lang w:val="en-US"/>
        </w:rPr>
        <w:t xml:space="preserve"> </w:t>
      </w:r>
      <w:r w:rsidRPr="00CC4332">
        <w:rPr>
          <w:sz w:val="24"/>
          <w:szCs w:val="24"/>
        </w:rPr>
        <w:t>к</w:t>
      </w:r>
      <w:r w:rsidRPr="00C04382">
        <w:rPr>
          <w:sz w:val="24"/>
          <w:szCs w:val="24"/>
          <w:lang w:val="en-US"/>
        </w:rPr>
        <w:t xml:space="preserve"> </w:t>
      </w:r>
      <w:r w:rsidRPr="00CC4332">
        <w:rPr>
          <w:sz w:val="24"/>
          <w:szCs w:val="24"/>
        </w:rPr>
        <w:t>компетентности</w:t>
      </w:r>
      <w:r w:rsidRPr="00C04382">
        <w:rPr>
          <w:sz w:val="24"/>
          <w:szCs w:val="24"/>
          <w:lang w:val="en-US"/>
        </w:rPr>
        <w:t xml:space="preserve"> </w:t>
      </w:r>
      <w:r w:rsidRPr="00CC4332">
        <w:rPr>
          <w:sz w:val="24"/>
          <w:szCs w:val="24"/>
        </w:rPr>
        <w:t>испытательных</w:t>
      </w:r>
      <w:r w:rsidRPr="00C04382">
        <w:rPr>
          <w:sz w:val="24"/>
          <w:szCs w:val="24"/>
          <w:lang w:val="en-US"/>
        </w:rPr>
        <w:t xml:space="preserve"> </w:t>
      </w:r>
      <w:r w:rsidRPr="00CC4332">
        <w:rPr>
          <w:sz w:val="24"/>
          <w:szCs w:val="24"/>
        </w:rPr>
        <w:t>и</w:t>
      </w:r>
      <w:r w:rsidRPr="00C04382">
        <w:rPr>
          <w:sz w:val="24"/>
          <w:szCs w:val="24"/>
          <w:lang w:val="en-US"/>
        </w:rPr>
        <w:t xml:space="preserve"> </w:t>
      </w:r>
      <w:r w:rsidRPr="00CC4332">
        <w:rPr>
          <w:sz w:val="24"/>
          <w:szCs w:val="24"/>
        </w:rPr>
        <w:t>калибровочных</w:t>
      </w:r>
      <w:r w:rsidRPr="00C04382">
        <w:rPr>
          <w:sz w:val="24"/>
          <w:szCs w:val="24"/>
          <w:lang w:val="en-US"/>
        </w:rPr>
        <w:t xml:space="preserve"> </w:t>
      </w:r>
      <w:r w:rsidRPr="00CC4332">
        <w:rPr>
          <w:sz w:val="24"/>
          <w:szCs w:val="24"/>
        </w:rPr>
        <w:t>лабораторий</w:t>
      </w:r>
      <w:r w:rsidR="00C04382">
        <w:rPr>
          <w:sz w:val="24"/>
          <w:szCs w:val="24"/>
          <w:lang w:val="en-US"/>
        </w:rPr>
        <w:t>).</w:t>
      </w:r>
    </w:p>
    <w:p w14:paraId="204DE80A" w14:textId="6A0F6F7A" w:rsidR="001D0755" w:rsidRPr="00792E3C" w:rsidRDefault="00CC4332" w:rsidP="00CC4332">
      <w:pPr>
        <w:widowControl/>
        <w:ind w:firstLine="709"/>
        <w:rPr>
          <w:sz w:val="24"/>
          <w:szCs w:val="24"/>
        </w:rPr>
      </w:pPr>
      <w:r w:rsidRPr="00CC4332">
        <w:rPr>
          <w:sz w:val="24"/>
          <w:szCs w:val="24"/>
          <w:lang w:val="en-US"/>
        </w:rPr>
        <w:t>ISO</w:t>
      </w:r>
      <w:r w:rsidRPr="00C04382">
        <w:rPr>
          <w:sz w:val="24"/>
          <w:szCs w:val="24"/>
          <w:lang w:val="en-US"/>
        </w:rPr>
        <w:t xml:space="preserve"> 80000-10</w:t>
      </w:r>
      <w:r w:rsidR="00C04382">
        <w:rPr>
          <w:sz w:val="24"/>
          <w:szCs w:val="24"/>
          <w:lang w:val="en-US"/>
        </w:rPr>
        <w:t>:2019</w:t>
      </w:r>
      <w:r w:rsidRPr="00C04382">
        <w:rPr>
          <w:sz w:val="24"/>
          <w:szCs w:val="24"/>
          <w:lang w:val="en-US"/>
        </w:rPr>
        <w:t xml:space="preserve"> </w:t>
      </w:r>
      <w:r w:rsidR="00C04382" w:rsidRPr="00C04382">
        <w:rPr>
          <w:sz w:val="24"/>
          <w:szCs w:val="24"/>
          <w:lang w:val="en-US"/>
        </w:rPr>
        <w:t xml:space="preserve">Quantities and units — Part 10: Atomic and nuclear physics </w:t>
      </w:r>
      <w:r w:rsidR="00C04382">
        <w:rPr>
          <w:sz w:val="24"/>
          <w:szCs w:val="24"/>
          <w:lang w:val="en-US"/>
        </w:rPr>
        <w:t>(</w:t>
      </w:r>
      <w:r w:rsidRPr="00CC4332">
        <w:rPr>
          <w:sz w:val="24"/>
          <w:szCs w:val="24"/>
        </w:rPr>
        <w:t>Величины</w:t>
      </w:r>
      <w:r w:rsidRPr="00C04382">
        <w:rPr>
          <w:sz w:val="24"/>
          <w:szCs w:val="24"/>
          <w:lang w:val="en-US"/>
        </w:rPr>
        <w:t xml:space="preserve"> </w:t>
      </w:r>
      <w:r w:rsidRPr="00CC4332">
        <w:rPr>
          <w:sz w:val="24"/>
          <w:szCs w:val="24"/>
        </w:rPr>
        <w:t>и</w:t>
      </w:r>
      <w:r w:rsidRPr="00C04382">
        <w:rPr>
          <w:sz w:val="24"/>
          <w:szCs w:val="24"/>
          <w:lang w:val="en-US"/>
        </w:rPr>
        <w:t xml:space="preserve"> </w:t>
      </w:r>
      <w:r w:rsidRPr="00CC4332">
        <w:rPr>
          <w:sz w:val="24"/>
          <w:szCs w:val="24"/>
        </w:rPr>
        <w:t>единицы</w:t>
      </w:r>
      <w:r w:rsidRPr="00C04382">
        <w:rPr>
          <w:sz w:val="24"/>
          <w:szCs w:val="24"/>
          <w:lang w:val="en-US"/>
        </w:rPr>
        <w:t xml:space="preserve">. </w:t>
      </w:r>
      <w:r w:rsidRPr="00CC4332">
        <w:rPr>
          <w:sz w:val="24"/>
          <w:szCs w:val="24"/>
        </w:rPr>
        <w:t xml:space="preserve">Часть 10. </w:t>
      </w:r>
      <w:r w:rsidRPr="00792E3C">
        <w:rPr>
          <w:sz w:val="24"/>
          <w:szCs w:val="24"/>
        </w:rPr>
        <w:t>Атомная и ядерная физика</w:t>
      </w:r>
      <w:r w:rsidR="00C04382" w:rsidRPr="00792E3C">
        <w:rPr>
          <w:sz w:val="24"/>
          <w:szCs w:val="24"/>
        </w:rPr>
        <w:t>).</w:t>
      </w:r>
    </w:p>
    <w:bookmarkEnd w:id="3"/>
    <w:p w14:paraId="67CB78DC" w14:textId="2A86D71F" w:rsidR="00EE000B" w:rsidRPr="00E656A2" w:rsidRDefault="00EE000B" w:rsidP="003B7C15">
      <w:pPr>
        <w:pStyle w:val="Style30"/>
        <w:widowControl/>
        <w:ind w:firstLine="708"/>
        <w:rPr>
          <w:rStyle w:val="FontStyle45"/>
          <w:rFonts w:ascii="Times New Roman" w:cs="Times New Roman"/>
          <w:lang w:eastAsia="en-US"/>
        </w:rPr>
      </w:pPr>
      <w:r w:rsidRPr="00E656A2">
        <w:rPr>
          <w:rStyle w:val="FontStyle45"/>
          <w:rFonts w:ascii="Times New Roman" w:cs="Times New Roman"/>
          <w:lang w:eastAsia="en-US"/>
        </w:rPr>
        <w:lastRenderedPageBreak/>
        <w:t>3 Термины</w:t>
      </w:r>
      <w:r w:rsidR="00090C64">
        <w:rPr>
          <w:rStyle w:val="FontStyle45"/>
          <w:rFonts w:ascii="Times New Roman" w:cs="Times New Roman"/>
          <w:lang w:eastAsia="en-US"/>
        </w:rPr>
        <w:t>,</w:t>
      </w:r>
      <w:r w:rsidRPr="00E656A2">
        <w:rPr>
          <w:rStyle w:val="FontStyle45"/>
          <w:rFonts w:ascii="Times New Roman" w:cs="Times New Roman"/>
          <w:lang w:eastAsia="en-US"/>
        </w:rPr>
        <w:t xml:space="preserve"> определения</w:t>
      </w:r>
      <w:r w:rsidR="007062D7">
        <w:rPr>
          <w:rStyle w:val="FontStyle45"/>
          <w:rFonts w:ascii="Times New Roman" w:cs="Times New Roman"/>
          <w:lang w:eastAsia="en-US"/>
        </w:rPr>
        <w:t xml:space="preserve"> и</w:t>
      </w:r>
      <w:r w:rsidR="00090C64">
        <w:rPr>
          <w:rStyle w:val="FontStyle45"/>
          <w:rFonts w:ascii="Times New Roman" w:cs="Times New Roman"/>
          <w:lang w:eastAsia="en-US"/>
        </w:rPr>
        <w:t xml:space="preserve"> обозначения </w:t>
      </w:r>
    </w:p>
    <w:p w14:paraId="6804787D" w14:textId="77777777" w:rsidR="00090C64" w:rsidRDefault="00090C64" w:rsidP="0074139F">
      <w:pPr>
        <w:pStyle w:val="Style30"/>
        <w:widowControl/>
        <w:ind w:firstLine="709"/>
        <w:rPr>
          <w:rStyle w:val="FontStyle45"/>
          <w:rFonts w:ascii="Times New Roman" w:cs="Times New Roman"/>
          <w:b w:val="0"/>
          <w:lang w:eastAsia="en-US"/>
        </w:rPr>
      </w:pPr>
    </w:p>
    <w:p w14:paraId="4A8A0F16" w14:textId="4639A4BA" w:rsidR="00090C64" w:rsidRPr="00090C64" w:rsidRDefault="00090C64" w:rsidP="0074139F">
      <w:pPr>
        <w:pStyle w:val="Style30"/>
        <w:widowControl/>
        <w:ind w:firstLine="709"/>
        <w:rPr>
          <w:rStyle w:val="FontStyle45"/>
          <w:rFonts w:ascii="Times New Roman" w:cs="Times New Roman"/>
          <w:bCs w:val="0"/>
          <w:lang w:eastAsia="en-US"/>
        </w:rPr>
      </w:pPr>
      <w:r w:rsidRPr="00090C64">
        <w:rPr>
          <w:rStyle w:val="FontStyle45"/>
          <w:rFonts w:ascii="Times New Roman" w:cs="Times New Roman"/>
          <w:bCs w:val="0"/>
          <w:lang w:eastAsia="en-US"/>
        </w:rPr>
        <w:t>3.1 Термин</w:t>
      </w:r>
      <w:r w:rsidR="00772104">
        <w:rPr>
          <w:rStyle w:val="FontStyle45"/>
          <w:rFonts w:ascii="Times New Roman" w:cs="Times New Roman"/>
          <w:bCs w:val="0"/>
          <w:lang w:val="kk-KZ" w:eastAsia="en-US"/>
        </w:rPr>
        <w:t>ы</w:t>
      </w:r>
      <w:r w:rsidRPr="00090C64">
        <w:rPr>
          <w:rStyle w:val="FontStyle45"/>
          <w:rFonts w:ascii="Times New Roman" w:cs="Times New Roman"/>
          <w:bCs w:val="0"/>
          <w:lang w:eastAsia="en-US"/>
        </w:rPr>
        <w:t xml:space="preserve"> и определения</w:t>
      </w:r>
    </w:p>
    <w:p w14:paraId="081F7924" w14:textId="7E48D115" w:rsidR="0074139F" w:rsidRDefault="00EE000B" w:rsidP="0074139F">
      <w:pPr>
        <w:pStyle w:val="Style30"/>
        <w:widowControl/>
        <w:ind w:firstLine="709"/>
        <w:rPr>
          <w:rStyle w:val="FontStyle45"/>
          <w:rFonts w:ascii="Times New Roman" w:cs="Times New Roman"/>
          <w:b w:val="0"/>
          <w:lang w:eastAsia="en-US"/>
        </w:rPr>
      </w:pPr>
      <w:r w:rsidRPr="00E656A2">
        <w:rPr>
          <w:rStyle w:val="FontStyle45"/>
          <w:rFonts w:ascii="Times New Roman" w:cs="Times New Roman"/>
          <w:b w:val="0"/>
          <w:lang w:eastAsia="en-US"/>
        </w:rPr>
        <w:t>В настоящем стандарте применяются</w:t>
      </w:r>
      <w:r w:rsidR="00090C64">
        <w:rPr>
          <w:rStyle w:val="FontStyle45"/>
          <w:rFonts w:ascii="Times New Roman" w:cs="Times New Roman"/>
          <w:b w:val="0"/>
          <w:lang w:val="kk-KZ" w:eastAsia="en-US"/>
        </w:rPr>
        <w:t xml:space="preserve"> (используются)</w:t>
      </w:r>
      <w:r w:rsidRPr="00E656A2">
        <w:rPr>
          <w:rStyle w:val="FontStyle45"/>
          <w:rFonts w:ascii="Times New Roman" w:cs="Times New Roman"/>
          <w:b w:val="0"/>
          <w:lang w:eastAsia="en-US"/>
        </w:rPr>
        <w:t xml:space="preserve"> </w:t>
      </w:r>
      <w:r w:rsidR="00F67EC7" w:rsidRPr="00E656A2">
        <w:rPr>
          <w:rStyle w:val="FontStyle45"/>
          <w:rFonts w:ascii="Times New Roman" w:cs="Times New Roman"/>
          <w:b w:val="0"/>
          <w:lang w:eastAsia="en-US"/>
        </w:rPr>
        <w:t xml:space="preserve">термины по </w:t>
      </w:r>
      <w:r w:rsidR="00F67EC7" w:rsidRPr="00E656A2">
        <w:rPr>
          <w:rStyle w:val="FontStyle45"/>
          <w:rFonts w:ascii="Times New Roman" w:cs="Times New Roman"/>
          <w:b w:val="0"/>
          <w:lang w:val="en-US" w:eastAsia="en-US"/>
        </w:rPr>
        <w:t>ISO</w:t>
      </w:r>
      <w:r w:rsidR="00F67EC7" w:rsidRPr="00E656A2">
        <w:rPr>
          <w:rStyle w:val="FontStyle45"/>
          <w:rFonts w:ascii="Times New Roman" w:cs="Times New Roman"/>
          <w:b w:val="0"/>
          <w:lang w:eastAsia="en-US"/>
        </w:rPr>
        <w:t xml:space="preserve"> </w:t>
      </w:r>
      <w:r w:rsidR="00090C64">
        <w:rPr>
          <w:rStyle w:val="FontStyle45"/>
          <w:rFonts w:ascii="Times New Roman" w:cs="Times New Roman"/>
          <w:b w:val="0"/>
          <w:lang w:val="en-US" w:eastAsia="en-US"/>
        </w:rPr>
        <w:t>Guide</w:t>
      </w:r>
      <w:r w:rsidR="00090C64" w:rsidRPr="00090C64">
        <w:rPr>
          <w:rStyle w:val="FontStyle45"/>
          <w:rFonts w:ascii="Times New Roman" w:cs="Times New Roman"/>
          <w:b w:val="0"/>
          <w:lang w:eastAsia="en-US"/>
        </w:rPr>
        <w:t xml:space="preserve"> 99</w:t>
      </w:r>
      <w:r w:rsidR="00090C64">
        <w:rPr>
          <w:rStyle w:val="FontStyle45"/>
          <w:rFonts w:ascii="Times New Roman" w:cs="Times New Roman"/>
          <w:b w:val="0"/>
          <w:lang w:val="kk-KZ" w:eastAsia="en-US"/>
        </w:rPr>
        <w:t xml:space="preserve">, </w:t>
      </w:r>
      <w:r w:rsidR="00090C64" w:rsidRPr="00090C64">
        <w:rPr>
          <w:rStyle w:val="FontStyle45"/>
          <w:rFonts w:ascii="Times New Roman" w:cs="Times New Roman"/>
          <w:b w:val="0"/>
          <w:lang w:val="kk-KZ" w:eastAsia="en-US"/>
        </w:rPr>
        <w:t xml:space="preserve">ISO/IEC </w:t>
      </w:r>
      <w:r w:rsidR="00090C64">
        <w:rPr>
          <w:rStyle w:val="FontStyle45"/>
          <w:rFonts w:ascii="Times New Roman" w:cs="Times New Roman"/>
          <w:b w:val="0"/>
          <w:lang w:val="en-US" w:eastAsia="en-US"/>
        </w:rPr>
        <w:t>Guide</w:t>
      </w:r>
      <w:r w:rsidR="00090C64" w:rsidRPr="00090C64">
        <w:rPr>
          <w:rStyle w:val="FontStyle45"/>
          <w:rFonts w:ascii="Times New Roman" w:cs="Times New Roman"/>
          <w:b w:val="0"/>
          <w:lang w:val="kk-KZ" w:eastAsia="en-US"/>
        </w:rPr>
        <w:t xml:space="preserve"> 98-3</w:t>
      </w:r>
      <w:r w:rsidR="00090C64" w:rsidRPr="00090C64">
        <w:rPr>
          <w:rStyle w:val="FontStyle45"/>
          <w:rFonts w:ascii="Times New Roman" w:cs="Times New Roman"/>
          <w:b w:val="0"/>
          <w:lang w:eastAsia="en-US"/>
        </w:rPr>
        <w:t xml:space="preserve"> </w:t>
      </w:r>
      <w:r w:rsidR="00090C64">
        <w:rPr>
          <w:rStyle w:val="FontStyle45"/>
          <w:rFonts w:ascii="Times New Roman" w:cs="Times New Roman"/>
          <w:b w:val="0"/>
          <w:lang w:val="kk-KZ" w:eastAsia="en-US"/>
        </w:rPr>
        <w:t xml:space="preserve">и </w:t>
      </w:r>
      <w:r w:rsidR="00090C64" w:rsidRPr="00090C64">
        <w:rPr>
          <w:rStyle w:val="FontStyle45"/>
          <w:rFonts w:ascii="Times New Roman" w:cs="Times New Roman"/>
          <w:b w:val="0"/>
          <w:lang w:val="kk-KZ" w:eastAsia="en-US"/>
        </w:rPr>
        <w:t>ISO 80000-10</w:t>
      </w:r>
      <w:r w:rsidR="00090C64">
        <w:rPr>
          <w:rStyle w:val="FontStyle45"/>
          <w:rFonts w:ascii="Times New Roman" w:cs="Times New Roman"/>
          <w:b w:val="0"/>
          <w:lang w:eastAsia="en-US"/>
        </w:rPr>
        <w:t>,</w:t>
      </w:r>
      <w:r w:rsidR="00F67EC7" w:rsidRPr="00E656A2">
        <w:rPr>
          <w:rStyle w:val="FontStyle45"/>
          <w:rFonts w:ascii="Times New Roman" w:cs="Times New Roman"/>
          <w:b w:val="0"/>
          <w:lang w:eastAsia="en-US"/>
        </w:rPr>
        <w:t xml:space="preserve"> а также </w:t>
      </w:r>
      <w:r w:rsidRPr="00E656A2">
        <w:rPr>
          <w:rStyle w:val="FontStyle45"/>
          <w:rFonts w:ascii="Times New Roman" w:cs="Times New Roman"/>
          <w:b w:val="0"/>
          <w:lang w:eastAsia="en-US"/>
        </w:rPr>
        <w:t>следующи</w:t>
      </w:r>
      <w:r w:rsidR="00090C64">
        <w:rPr>
          <w:rStyle w:val="FontStyle45"/>
          <w:rFonts w:ascii="Times New Roman" w:cs="Times New Roman"/>
          <w:b w:val="0"/>
          <w:lang w:eastAsia="en-US"/>
        </w:rPr>
        <w:t>й</w:t>
      </w:r>
      <w:r w:rsidRPr="00E656A2">
        <w:rPr>
          <w:rStyle w:val="FontStyle45"/>
          <w:rFonts w:ascii="Times New Roman" w:cs="Times New Roman"/>
          <w:b w:val="0"/>
          <w:lang w:eastAsia="en-US"/>
        </w:rPr>
        <w:t xml:space="preserve"> термин с</w:t>
      </w:r>
      <w:r w:rsidR="0074139F" w:rsidRPr="00E656A2">
        <w:rPr>
          <w:rStyle w:val="FontStyle45"/>
          <w:rFonts w:ascii="Times New Roman" w:cs="Times New Roman"/>
          <w:b w:val="0"/>
          <w:lang w:eastAsia="en-US"/>
        </w:rPr>
        <w:t xml:space="preserve"> соответствующим</w:t>
      </w:r>
      <w:r w:rsidR="00090C64">
        <w:rPr>
          <w:rStyle w:val="FontStyle45"/>
          <w:rFonts w:ascii="Times New Roman" w:cs="Times New Roman"/>
          <w:b w:val="0"/>
          <w:lang w:eastAsia="en-US"/>
        </w:rPr>
        <w:t xml:space="preserve"> </w:t>
      </w:r>
      <w:r w:rsidR="0074139F" w:rsidRPr="00E656A2">
        <w:rPr>
          <w:rStyle w:val="FontStyle45"/>
          <w:rFonts w:ascii="Times New Roman" w:cs="Times New Roman"/>
          <w:b w:val="0"/>
          <w:lang w:eastAsia="en-US"/>
        </w:rPr>
        <w:t>определен</w:t>
      </w:r>
      <w:r w:rsidR="00090C64">
        <w:rPr>
          <w:rStyle w:val="FontStyle45"/>
          <w:rFonts w:ascii="Times New Roman" w:cs="Times New Roman"/>
          <w:b w:val="0"/>
          <w:lang w:eastAsia="en-US"/>
        </w:rPr>
        <w:t>ием</w:t>
      </w:r>
      <w:r w:rsidR="0074139F" w:rsidRPr="00E656A2">
        <w:rPr>
          <w:rStyle w:val="FontStyle45"/>
          <w:rFonts w:ascii="Times New Roman" w:cs="Times New Roman"/>
          <w:b w:val="0"/>
          <w:lang w:eastAsia="en-US"/>
        </w:rPr>
        <w:t>:</w:t>
      </w:r>
    </w:p>
    <w:p w14:paraId="049F947D" w14:textId="6F637E85" w:rsidR="00090C64" w:rsidRDefault="00090C64" w:rsidP="00090C64">
      <w:pPr>
        <w:pStyle w:val="Style30"/>
        <w:widowControl/>
        <w:ind w:firstLine="709"/>
        <w:rPr>
          <w:rStyle w:val="FontStyle45"/>
          <w:rFonts w:ascii="Times New Roman" w:cs="Times New Roman"/>
          <w:b w:val="0"/>
          <w:lang w:eastAsia="en-US"/>
        </w:rPr>
      </w:pPr>
      <w:r w:rsidRPr="007062D7">
        <w:rPr>
          <w:rStyle w:val="FontStyle45"/>
          <w:rFonts w:ascii="Times New Roman" w:cs="Times New Roman"/>
          <w:bCs w:val="0"/>
          <w:lang w:eastAsia="en-US"/>
        </w:rPr>
        <w:t>3.1.1</w:t>
      </w:r>
      <w:r>
        <w:rPr>
          <w:rStyle w:val="FontStyle45"/>
          <w:rFonts w:ascii="Times New Roman" w:cs="Times New Roman"/>
          <w:b w:val="0"/>
          <w:lang w:eastAsia="en-US"/>
        </w:rPr>
        <w:t xml:space="preserve"> </w:t>
      </w:r>
      <w:r w:rsidRPr="007062D7">
        <w:rPr>
          <w:rStyle w:val="FontStyle45"/>
          <w:rFonts w:ascii="Times New Roman" w:cs="Times New Roman"/>
          <w:bCs w:val="0"/>
          <w:lang w:eastAsia="en-US"/>
        </w:rPr>
        <w:t>Стоки</w:t>
      </w:r>
      <w:r>
        <w:rPr>
          <w:rStyle w:val="FontStyle45"/>
          <w:rFonts w:ascii="Times New Roman" w:cs="Times New Roman"/>
          <w:b w:val="0"/>
          <w:lang w:eastAsia="en-US"/>
        </w:rPr>
        <w:t xml:space="preserve"> (</w:t>
      </w:r>
      <w:proofErr w:type="spellStart"/>
      <w:r w:rsidR="007062D7" w:rsidRPr="007062D7">
        <w:rPr>
          <w:rStyle w:val="FontStyle45"/>
          <w:rFonts w:ascii="Times New Roman" w:cs="Times New Roman"/>
          <w:b w:val="0"/>
          <w:lang w:eastAsia="en-US"/>
        </w:rPr>
        <w:t>effluent</w:t>
      </w:r>
      <w:proofErr w:type="spellEnd"/>
      <w:r>
        <w:rPr>
          <w:rStyle w:val="FontStyle45"/>
          <w:rFonts w:ascii="Times New Roman" w:cs="Times New Roman"/>
          <w:b w:val="0"/>
          <w:lang w:eastAsia="en-US"/>
        </w:rPr>
        <w:t>)</w:t>
      </w:r>
      <w:r w:rsidR="007062D7">
        <w:rPr>
          <w:rStyle w:val="FontStyle45"/>
          <w:rFonts w:ascii="Times New Roman" w:cs="Times New Roman"/>
          <w:b w:val="0"/>
          <w:lang w:eastAsia="en-US"/>
        </w:rPr>
        <w:t>: В</w:t>
      </w:r>
      <w:r w:rsidRPr="00090C64">
        <w:rPr>
          <w:rStyle w:val="FontStyle45"/>
          <w:rFonts w:ascii="Times New Roman" w:cs="Times New Roman"/>
          <w:b w:val="0"/>
          <w:lang w:eastAsia="en-US"/>
        </w:rPr>
        <w:t>ода или сточные воды, сбрасываемые из вмещающего пространства, такого как очистные сооружения, промышленный процесс или отстойник</w:t>
      </w:r>
      <w:r w:rsidR="007062D7">
        <w:rPr>
          <w:rStyle w:val="FontStyle45"/>
          <w:rFonts w:ascii="Times New Roman" w:cs="Times New Roman"/>
          <w:b w:val="0"/>
          <w:lang w:eastAsia="en-US"/>
        </w:rPr>
        <w:t>.</w:t>
      </w:r>
    </w:p>
    <w:p w14:paraId="56F994F9" w14:textId="3FD4FA96" w:rsidR="007062D7" w:rsidRDefault="007062D7" w:rsidP="00090C64">
      <w:pPr>
        <w:pStyle w:val="Style30"/>
        <w:widowControl/>
        <w:ind w:firstLine="709"/>
        <w:rPr>
          <w:rStyle w:val="FontStyle45"/>
          <w:rFonts w:ascii="Times New Roman" w:cs="Times New Roman"/>
          <w:b w:val="0"/>
          <w:lang w:eastAsia="en-US"/>
        </w:rPr>
      </w:pPr>
    </w:p>
    <w:p w14:paraId="689E1612" w14:textId="5E423E45" w:rsidR="007062D7" w:rsidRDefault="007062D7" w:rsidP="00090C64">
      <w:pPr>
        <w:pStyle w:val="Style30"/>
        <w:widowControl/>
        <w:ind w:firstLine="709"/>
        <w:rPr>
          <w:rStyle w:val="FontStyle45"/>
          <w:rFonts w:ascii="Times New Roman" w:cs="Times New Roman"/>
          <w:bCs w:val="0"/>
          <w:lang w:eastAsia="en-US"/>
        </w:rPr>
      </w:pPr>
      <w:r w:rsidRPr="007062D7">
        <w:rPr>
          <w:rStyle w:val="FontStyle45"/>
          <w:rFonts w:ascii="Times New Roman" w:cs="Times New Roman"/>
          <w:bCs w:val="0"/>
          <w:lang w:eastAsia="en-US"/>
        </w:rPr>
        <w:t>3.2 Обозначения</w:t>
      </w:r>
    </w:p>
    <w:p w14:paraId="50B2D6DF" w14:textId="566A9A8B" w:rsidR="007062D7" w:rsidRDefault="007062D7" w:rsidP="00090C64">
      <w:pPr>
        <w:pStyle w:val="Style30"/>
        <w:widowControl/>
        <w:ind w:firstLine="709"/>
        <w:rPr>
          <w:rStyle w:val="FontStyle45"/>
          <w:rFonts w:ascii="Times New Roman" w:cs="Times New Roman"/>
          <w:b w:val="0"/>
          <w:lang w:eastAsia="en-US"/>
        </w:rPr>
      </w:pPr>
      <w:r w:rsidRPr="007062D7">
        <w:rPr>
          <w:rStyle w:val="FontStyle45"/>
          <w:rFonts w:ascii="Times New Roman" w:cs="Times New Roman"/>
          <w:b w:val="0"/>
          <w:lang w:eastAsia="en-US"/>
        </w:rPr>
        <w:t xml:space="preserve">В настоящем стандарте применяются (используются) обозначения по </w:t>
      </w:r>
      <w:r>
        <w:rPr>
          <w:rStyle w:val="FontStyle45"/>
          <w:rFonts w:ascii="Times New Roman" w:cs="Times New Roman"/>
          <w:b w:val="0"/>
          <w:lang w:eastAsia="en-US"/>
        </w:rPr>
        <w:t xml:space="preserve">                          </w:t>
      </w:r>
      <w:r w:rsidRPr="007062D7">
        <w:rPr>
          <w:rStyle w:val="FontStyle45"/>
          <w:rFonts w:ascii="Times New Roman" w:cs="Times New Roman"/>
          <w:b w:val="0"/>
          <w:lang w:eastAsia="en-US"/>
        </w:rPr>
        <w:t xml:space="preserve">ISO/IEC </w:t>
      </w:r>
      <w:r w:rsidRPr="007062D7">
        <w:rPr>
          <w:rStyle w:val="FontStyle45"/>
          <w:rFonts w:ascii="Times New Roman" w:cs="Times New Roman"/>
          <w:b w:val="0"/>
          <w:lang w:val="en-US" w:eastAsia="en-US"/>
        </w:rPr>
        <w:t>Guide</w:t>
      </w:r>
      <w:r w:rsidRPr="007062D7">
        <w:rPr>
          <w:rStyle w:val="FontStyle45"/>
          <w:rFonts w:ascii="Times New Roman" w:cs="Times New Roman"/>
          <w:b w:val="0"/>
          <w:lang w:eastAsia="en-US"/>
        </w:rPr>
        <w:t xml:space="preserve"> 99, ISO/IEC </w:t>
      </w:r>
      <w:r w:rsidRPr="007062D7">
        <w:rPr>
          <w:rStyle w:val="FontStyle45"/>
          <w:rFonts w:ascii="Times New Roman" w:cs="Times New Roman"/>
          <w:b w:val="0"/>
          <w:lang w:val="en-US" w:eastAsia="en-US"/>
        </w:rPr>
        <w:t>Guide</w:t>
      </w:r>
      <w:r w:rsidRPr="007062D7">
        <w:rPr>
          <w:rStyle w:val="FontStyle45"/>
          <w:rFonts w:ascii="Times New Roman" w:cs="Times New Roman"/>
          <w:b w:val="0"/>
          <w:lang w:eastAsia="en-US"/>
        </w:rPr>
        <w:t xml:space="preserve"> 98-3, ISO 80000-10, а также следующие обозначения с соответствующими определениями:</w:t>
      </w:r>
    </w:p>
    <w:tbl>
      <w:tblPr>
        <w:tblW w:w="9356" w:type="dxa"/>
        <w:tblInd w:w="40" w:type="dxa"/>
        <w:tblLayout w:type="fixed"/>
        <w:tblCellMar>
          <w:left w:w="40" w:type="dxa"/>
          <w:right w:w="40" w:type="dxa"/>
        </w:tblCellMar>
        <w:tblLook w:val="0000" w:firstRow="0" w:lastRow="0" w:firstColumn="0" w:lastColumn="0" w:noHBand="0" w:noVBand="0"/>
      </w:tblPr>
      <w:tblGrid>
        <w:gridCol w:w="1701"/>
        <w:gridCol w:w="6096"/>
        <w:gridCol w:w="1559"/>
      </w:tblGrid>
      <w:tr w:rsidR="007062D7" w14:paraId="761BCA28" w14:textId="77777777" w:rsidTr="007062D7">
        <w:trPr>
          <w:trHeight w:val="317"/>
        </w:trPr>
        <w:tc>
          <w:tcPr>
            <w:tcW w:w="1701" w:type="dxa"/>
            <w:tcBorders>
              <w:top w:val="single" w:sz="6" w:space="0" w:color="auto"/>
              <w:left w:val="single" w:sz="6" w:space="0" w:color="auto"/>
              <w:bottom w:val="single" w:sz="6" w:space="0" w:color="auto"/>
              <w:right w:val="single" w:sz="6" w:space="0" w:color="auto"/>
            </w:tcBorders>
          </w:tcPr>
          <w:p w14:paraId="406E8E22" w14:textId="77777777" w:rsidR="007062D7" w:rsidRPr="007062D7" w:rsidRDefault="007062D7" w:rsidP="005449F2">
            <w:pPr>
              <w:pStyle w:val="Style31"/>
              <w:widowControl/>
              <w:jc w:val="center"/>
              <w:rPr>
                <w:rStyle w:val="FontStyle81"/>
                <w:rFonts w:ascii="Times New Roman" w:hAnsi="Times New Roman" w:cs="Times New Roman"/>
                <w:sz w:val="24"/>
                <w:szCs w:val="24"/>
                <w:lang w:val="en-US" w:eastAsia="en-US"/>
              </w:rPr>
            </w:pPr>
            <w:r w:rsidRPr="007062D7">
              <w:rPr>
                <w:rStyle w:val="FontStyle81"/>
                <w:rFonts w:ascii="Times New Roman" w:hAnsi="Times New Roman" w:cs="Times New Roman"/>
                <w:sz w:val="24"/>
                <w:szCs w:val="24"/>
                <w:lang w:val="ru" w:eastAsia="en-US"/>
              </w:rPr>
              <w:t>Обозначение</w:t>
            </w:r>
          </w:p>
        </w:tc>
        <w:tc>
          <w:tcPr>
            <w:tcW w:w="6096" w:type="dxa"/>
            <w:tcBorders>
              <w:top w:val="single" w:sz="6" w:space="0" w:color="auto"/>
              <w:left w:val="single" w:sz="6" w:space="0" w:color="auto"/>
              <w:bottom w:val="single" w:sz="6" w:space="0" w:color="auto"/>
              <w:right w:val="single" w:sz="6" w:space="0" w:color="auto"/>
            </w:tcBorders>
          </w:tcPr>
          <w:p w14:paraId="6C4F8B1C" w14:textId="10180A70" w:rsidR="007062D7" w:rsidRPr="007062D7" w:rsidRDefault="007062D7" w:rsidP="005449F2">
            <w:pPr>
              <w:pStyle w:val="Style31"/>
              <w:widowControl/>
              <w:jc w:val="center"/>
              <w:rPr>
                <w:rStyle w:val="FontStyle81"/>
                <w:rFonts w:ascii="Times New Roman" w:hAnsi="Times New Roman" w:cs="Times New Roman"/>
                <w:sz w:val="24"/>
                <w:szCs w:val="24"/>
                <w:lang w:val="en-US" w:eastAsia="en-US"/>
              </w:rPr>
            </w:pPr>
            <w:r>
              <w:rPr>
                <w:rStyle w:val="FontStyle81"/>
                <w:rFonts w:ascii="Times New Roman" w:hAnsi="Times New Roman" w:cs="Times New Roman"/>
                <w:sz w:val="24"/>
                <w:szCs w:val="24"/>
                <w:lang w:val="ru" w:eastAsia="en-US"/>
              </w:rPr>
              <w:t>Определение</w:t>
            </w:r>
          </w:p>
        </w:tc>
        <w:tc>
          <w:tcPr>
            <w:tcW w:w="1559" w:type="dxa"/>
            <w:tcBorders>
              <w:top w:val="single" w:sz="6" w:space="0" w:color="auto"/>
              <w:left w:val="single" w:sz="6" w:space="0" w:color="auto"/>
              <w:bottom w:val="single" w:sz="6" w:space="0" w:color="auto"/>
              <w:right w:val="single" w:sz="6" w:space="0" w:color="auto"/>
            </w:tcBorders>
          </w:tcPr>
          <w:p w14:paraId="4298AC6E" w14:textId="77777777" w:rsidR="007062D7" w:rsidRPr="007062D7" w:rsidRDefault="007062D7" w:rsidP="005449F2">
            <w:pPr>
              <w:pStyle w:val="Style31"/>
              <w:widowControl/>
              <w:jc w:val="center"/>
              <w:rPr>
                <w:rStyle w:val="FontStyle81"/>
                <w:rFonts w:ascii="Times New Roman" w:hAnsi="Times New Roman" w:cs="Times New Roman"/>
                <w:sz w:val="24"/>
                <w:szCs w:val="24"/>
                <w:lang w:val="en-US" w:eastAsia="en-US"/>
              </w:rPr>
            </w:pPr>
            <w:r w:rsidRPr="007062D7">
              <w:rPr>
                <w:rStyle w:val="FontStyle81"/>
                <w:rFonts w:ascii="Times New Roman" w:hAnsi="Times New Roman" w:cs="Times New Roman"/>
                <w:sz w:val="24"/>
                <w:szCs w:val="24"/>
                <w:lang w:val="ru" w:eastAsia="en-US"/>
              </w:rPr>
              <w:t>Единица измерения</w:t>
            </w:r>
          </w:p>
        </w:tc>
      </w:tr>
      <w:tr w:rsidR="007062D7" w14:paraId="727E426C"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23274456" w14:textId="77777777" w:rsidR="007062D7" w:rsidRPr="003B0DA8" w:rsidRDefault="007062D7" w:rsidP="005449F2">
            <w:pPr>
              <w:pStyle w:val="Style48"/>
              <w:widowControl/>
              <w:jc w:val="center"/>
              <w:rPr>
                <w:rStyle w:val="FontStyle70"/>
                <w:b/>
                <w:bCs/>
                <w:sz w:val="24"/>
                <w:szCs w:val="24"/>
                <w:lang w:val="en-US" w:eastAsia="en-US"/>
              </w:rPr>
            </w:pPr>
            <w:r w:rsidRPr="003B0DA8">
              <w:rPr>
                <w:rStyle w:val="FontStyle71"/>
                <w:rFonts w:ascii="Times New Roman" w:hAnsi="Times New Roman" w:cs="Times New Roman"/>
                <w:b w:val="0"/>
                <w:bCs/>
                <w:i/>
                <w:iCs/>
                <w:sz w:val="24"/>
                <w:lang w:val="ru" w:eastAsia="en-US"/>
              </w:rPr>
              <w:t>β</w:t>
            </w:r>
            <w:proofErr w:type="spellStart"/>
            <w:r w:rsidRPr="003B0DA8">
              <w:rPr>
                <w:rStyle w:val="FontStyle71"/>
                <w:rFonts w:ascii="Times New Roman" w:hAnsi="Times New Roman" w:cs="Times New Roman"/>
                <w:b w:val="0"/>
                <w:bCs/>
                <w:sz w:val="24"/>
                <w:vertAlign w:val="subscript"/>
                <w:lang w:val="ru" w:eastAsia="en-US"/>
              </w:rPr>
              <w:t>max</w:t>
            </w:r>
            <w:proofErr w:type="spellEnd"/>
          </w:p>
        </w:tc>
        <w:tc>
          <w:tcPr>
            <w:tcW w:w="6096" w:type="dxa"/>
            <w:tcBorders>
              <w:top w:val="single" w:sz="6" w:space="0" w:color="auto"/>
              <w:left w:val="single" w:sz="6" w:space="0" w:color="auto"/>
              <w:bottom w:val="single" w:sz="6" w:space="0" w:color="auto"/>
              <w:right w:val="single" w:sz="6" w:space="0" w:color="auto"/>
            </w:tcBorders>
          </w:tcPr>
          <w:p w14:paraId="34756EFC"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Максимальная энергия бета-частицы</w:t>
            </w:r>
          </w:p>
        </w:tc>
        <w:tc>
          <w:tcPr>
            <w:tcW w:w="1559" w:type="dxa"/>
            <w:tcBorders>
              <w:top w:val="single" w:sz="6" w:space="0" w:color="auto"/>
              <w:left w:val="single" w:sz="6" w:space="0" w:color="auto"/>
              <w:bottom w:val="single" w:sz="6" w:space="0" w:color="auto"/>
              <w:right w:val="single" w:sz="6" w:space="0" w:color="auto"/>
            </w:tcBorders>
          </w:tcPr>
          <w:p w14:paraId="182F87ED" w14:textId="77777777" w:rsidR="007062D7" w:rsidRPr="007062D7" w:rsidRDefault="007062D7" w:rsidP="005449F2">
            <w:pPr>
              <w:pStyle w:val="Style52"/>
              <w:widowControl/>
              <w:jc w:val="center"/>
              <w:rPr>
                <w:rStyle w:val="FontStyle79"/>
                <w:rFonts w:ascii="Times New Roman" w:hAnsi="Times New Roman" w:cs="Times New Roman"/>
                <w:sz w:val="24"/>
                <w:szCs w:val="24"/>
                <w:lang w:val="en-US" w:eastAsia="en-US"/>
              </w:rPr>
            </w:pPr>
            <w:proofErr w:type="spellStart"/>
            <w:r w:rsidRPr="007062D7">
              <w:rPr>
                <w:rStyle w:val="FontStyle79"/>
                <w:rFonts w:ascii="Times New Roman" w:hAnsi="Times New Roman" w:cs="Times New Roman"/>
                <w:sz w:val="24"/>
                <w:szCs w:val="24"/>
                <w:lang w:val="ru" w:eastAsia="en-US"/>
              </w:rPr>
              <w:t>keV</w:t>
            </w:r>
            <w:proofErr w:type="spellEnd"/>
          </w:p>
        </w:tc>
      </w:tr>
      <w:tr w:rsidR="007062D7" w14:paraId="3CD2FED8" w14:textId="77777777" w:rsidTr="007062D7">
        <w:trPr>
          <w:trHeight w:val="307"/>
        </w:trPr>
        <w:tc>
          <w:tcPr>
            <w:tcW w:w="1701" w:type="dxa"/>
            <w:tcBorders>
              <w:top w:val="single" w:sz="6" w:space="0" w:color="auto"/>
              <w:left w:val="single" w:sz="6" w:space="0" w:color="auto"/>
              <w:bottom w:val="single" w:sz="6" w:space="0" w:color="auto"/>
              <w:right w:val="single" w:sz="6" w:space="0" w:color="auto"/>
            </w:tcBorders>
          </w:tcPr>
          <w:p w14:paraId="70C71355" w14:textId="77777777" w:rsidR="007062D7" w:rsidRPr="003B0DA8" w:rsidRDefault="007062D7" w:rsidP="005449F2">
            <w:pPr>
              <w:pStyle w:val="Style9"/>
              <w:widowControl/>
              <w:jc w:val="center"/>
              <w:rPr>
                <w:rStyle w:val="FontStyle71"/>
                <w:rFonts w:ascii="Times New Roman" w:hAnsi="Times New Roman"/>
                <w:b w:val="0"/>
                <w:bCs/>
                <w:i/>
                <w:iCs/>
                <w:sz w:val="24"/>
                <w:lang w:val="en-US" w:eastAsia="en-US"/>
              </w:rPr>
            </w:pPr>
            <w:r w:rsidRPr="003B0DA8">
              <w:rPr>
                <w:rStyle w:val="FontStyle71"/>
                <w:rFonts w:ascii="Times New Roman" w:hAnsi="Times New Roman"/>
                <w:b w:val="0"/>
                <w:bCs/>
                <w:i/>
                <w:iCs/>
                <w:sz w:val="24"/>
                <w:lang w:val="ru" w:eastAsia="en-US"/>
              </w:rPr>
              <w:t>V</w:t>
            </w:r>
          </w:p>
        </w:tc>
        <w:tc>
          <w:tcPr>
            <w:tcW w:w="6096" w:type="dxa"/>
            <w:tcBorders>
              <w:top w:val="single" w:sz="6" w:space="0" w:color="auto"/>
              <w:left w:val="single" w:sz="6" w:space="0" w:color="auto"/>
              <w:bottom w:val="single" w:sz="6" w:space="0" w:color="auto"/>
              <w:right w:val="single" w:sz="6" w:space="0" w:color="auto"/>
            </w:tcBorders>
          </w:tcPr>
          <w:p w14:paraId="203D8583"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Объем испытуемого образца</w:t>
            </w:r>
          </w:p>
        </w:tc>
        <w:tc>
          <w:tcPr>
            <w:tcW w:w="1559" w:type="dxa"/>
            <w:tcBorders>
              <w:top w:val="single" w:sz="6" w:space="0" w:color="auto"/>
              <w:left w:val="single" w:sz="6" w:space="0" w:color="auto"/>
              <w:bottom w:val="single" w:sz="6" w:space="0" w:color="auto"/>
              <w:right w:val="single" w:sz="6" w:space="0" w:color="auto"/>
            </w:tcBorders>
          </w:tcPr>
          <w:p w14:paraId="7337C023" w14:textId="77777777" w:rsidR="007062D7" w:rsidRPr="007062D7" w:rsidRDefault="007062D7" w:rsidP="005449F2">
            <w:pPr>
              <w:pStyle w:val="Style52"/>
              <w:widowControl/>
              <w:jc w:val="center"/>
              <w:rPr>
                <w:rStyle w:val="FontStyle79"/>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l</w:t>
            </w:r>
          </w:p>
        </w:tc>
      </w:tr>
      <w:tr w:rsidR="007062D7" w14:paraId="07FEC298"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05876F53" w14:textId="77777777" w:rsidR="007062D7" w:rsidRPr="003B0DA8" w:rsidRDefault="007062D7" w:rsidP="005449F2">
            <w:pPr>
              <w:pStyle w:val="Style9"/>
              <w:widowControl/>
              <w:jc w:val="center"/>
              <w:rPr>
                <w:rStyle w:val="FontStyle71"/>
                <w:rFonts w:ascii="Times New Roman" w:hAnsi="Times New Roman"/>
                <w:b w:val="0"/>
                <w:bCs/>
                <w:i/>
                <w:iCs/>
                <w:sz w:val="24"/>
                <w:lang w:val="en-US" w:eastAsia="en-US"/>
              </w:rPr>
            </w:pPr>
            <w:r w:rsidRPr="003B0DA8">
              <w:rPr>
                <w:rStyle w:val="FontStyle71"/>
                <w:rFonts w:ascii="Times New Roman" w:hAnsi="Times New Roman"/>
                <w:b w:val="0"/>
                <w:bCs/>
                <w:i/>
                <w:iCs/>
                <w:sz w:val="24"/>
                <w:lang w:val="ru" w:eastAsia="en-US"/>
              </w:rPr>
              <w:t>m</w:t>
            </w:r>
          </w:p>
        </w:tc>
        <w:tc>
          <w:tcPr>
            <w:tcW w:w="6096" w:type="dxa"/>
            <w:tcBorders>
              <w:top w:val="single" w:sz="6" w:space="0" w:color="auto"/>
              <w:left w:val="single" w:sz="6" w:space="0" w:color="auto"/>
              <w:bottom w:val="single" w:sz="6" w:space="0" w:color="auto"/>
              <w:right w:val="single" w:sz="6" w:space="0" w:color="auto"/>
            </w:tcBorders>
          </w:tcPr>
          <w:p w14:paraId="37C6883D"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Масса испытуемого образца,</w:t>
            </w:r>
          </w:p>
        </w:tc>
        <w:tc>
          <w:tcPr>
            <w:tcW w:w="1559" w:type="dxa"/>
            <w:tcBorders>
              <w:top w:val="single" w:sz="6" w:space="0" w:color="auto"/>
              <w:left w:val="single" w:sz="6" w:space="0" w:color="auto"/>
              <w:bottom w:val="single" w:sz="6" w:space="0" w:color="auto"/>
              <w:right w:val="single" w:sz="6" w:space="0" w:color="auto"/>
            </w:tcBorders>
          </w:tcPr>
          <w:p w14:paraId="566551C4" w14:textId="77777777" w:rsidR="007062D7" w:rsidRPr="007062D7" w:rsidRDefault="007062D7" w:rsidP="005449F2">
            <w:pPr>
              <w:pStyle w:val="Style52"/>
              <w:widowControl/>
              <w:jc w:val="center"/>
              <w:rPr>
                <w:rStyle w:val="FontStyle79"/>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кг</w:t>
            </w:r>
          </w:p>
        </w:tc>
      </w:tr>
      <w:tr w:rsidR="007062D7" w14:paraId="4848D244"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537BF465" w14:textId="611A76FE" w:rsidR="007062D7" w:rsidRPr="003B0DA8" w:rsidRDefault="003B0DA8" w:rsidP="005449F2">
            <w:pPr>
              <w:pStyle w:val="Style9"/>
              <w:widowControl/>
              <w:jc w:val="center"/>
              <w:rPr>
                <w:rStyle w:val="FontStyle71"/>
                <w:rFonts w:ascii="Times New Roman" w:hAnsi="Times New Roman"/>
                <w:b w:val="0"/>
                <w:bCs/>
                <w:i/>
                <w:iCs/>
                <w:sz w:val="24"/>
                <w:lang w:val="en-US" w:eastAsia="en-US"/>
              </w:rPr>
            </w:pPr>
            <w:r w:rsidRPr="003B0DA8">
              <w:rPr>
                <w:rStyle w:val="FontStyle71"/>
                <w:rFonts w:ascii="Times New Roman" w:hAnsi="Times New Roman"/>
                <w:b w:val="0"/>
                <w:bCs/>
                <w:i/>
                <w:iCs/>
                <w:sz w:val="24"/>
                <w:lang w:val="en-US" w:eastAsia="en-US"/>
              </w:rPr>
              <w:t>ρ</w:t>
            </w:r>
          </w:p>
        </w:tc>
        <w:tc>
          <w:tcPr>
            <w:tcW w:w="6096" w:type="dxa"/>
            <w:tcBorders>
              <w:top w:val="single" w:sz="6" w:space="0" w:color="auto"/>
              <w:left w:val="single" w:sz="6" w:space="0" w:color="auto"/>
              <w:bottom w:val="single" w:sz="6" w:space="0" w:color="auto"/>
              <w:right w:val="single" w:sz="6" w:space="0" w:color="auto"/>
            </w:tcBorders>
          </w:tcPr>
          <w:p w14:paraId="555BA2DA"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Плотность образца</w:t>
            </w:r>
          </w:p>
        </w:tc>
        <w:tc>
          <w:tcPr>
            <w:tcW w:w="1559" w:type="dxa"/>
            <w:tcBorders>
              <w:top w:val="single" w:sz="6" w:space="0" w:color="auto"/>
              <w:left w:val="single" w:sz="6" w:space="0" w:color="auto"/>
              <w:bottom w:val="single" w:sz="6" w:space="0" w:color="auto"/>
              <w:right w:val="single" w:sz="6" w:space="0" w:color="auto"/>
            </w:tcBorders>
          </w:tcPr>
          <w:p w14:paraId="37836F12" w14:textId="27FEAB03" w:rsidR="007062D7" w:rsidRPr="007062D7" w:rsidRDefault="007062D7" w:rsidP="005449F2">
            <w:pPr>
              <w:pStyle w:val="Style52"/>
              <w:widowControl/>
              <w:jc w:val="center"/>
              <w:rPr>
                <w:rStyle w:val="FontStyle79"/>
                <w:rFonts w:ascii="Times New Roman" w:hAnsi="Times New Roman" w:cs="Times New Roman"/>
                <w:sz w:val="24"/>
                <w:szCs w:val="24"/>
                <w:vertAlign w:val="superscript"/>
                <w:lang w:val="en-US" w:eastAsia="en-US"/>
              </w:rPr>
            </w:pPr>
            <w:r w:rsidRPr="007062D7">
              <w:rPr>
                <w:rStyle w:val="FontStyle79"/>
                <w:rFonts w:ascii="Times New Roman" w:hAnsi="Times New Roman" w:cs="Times New Roman"/>
                <w:sz w:val="24"/>
                <w:szCs w:val="24"/>
                <w:lang w:val="ru" w:eastAsia="en-US"/>
              </w:rPr>
              <w:t>кг</w:t>
            </w:r>
            <w:r w:rsidR="00792E3C">
              <w:rPr>
                <w:rStyle w:val="FontStyle79"/>
              </w:rPr>
              <w:t>•</w:t>
            </w:r>
            <w:r w:rsidRPr="007062D7">
              <w:rPr>
                <w:rStyle w:val="FontStyle79"/>
                <w:rFonts w:ascii="Times New Roman" w:hAnsi="Times New Roman" w:cs="Times New Roman"/>
                <w:sz w:val="24"/>
                <w:szCs w:val="24"/>
                <w:lang w:val="ru" w:eastAsia="en-US"/>
              </w:rPr>
              <w:t>л</w:t>
            </w:r>
            <w:r w:rsidRPr="007062D7">
              <w:rPr>
                <w:rStyle w:val="FontStyle79"/>
                <w:rFonts w:ascii="Times New Roman" w:hAnsi="Times New Roman" w:cs="Times New Roman"/>
                <w:sz w:val="24"/>
                <w:szCs w:val="24"/>
                <w:vertAlign w:val="superscript"/>
                <w:lang w:val="ru" w:eastAsia="en-US"/>
              </w:rPr>
              <w:t>-1</w:t>
            </w:r>
          </w:p>
        </w:tc>
      </w:tr>
      <w:tr w:rsidR="007062D7" w14:paraId="225F7A51"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2CB7548B" w14:textId="48C97755" w:rsidR="007062D7" w:rsidRPr="003B0DA8" w:rsidRDefault="003B0DA8" w:rsidP="005449F2">
            <w:pPr>
              <w:pStyle w:val="Style11"/>
              <w:widowControl/>
              <w:jc w:val="center"/>
              <w:rPr>
                <w:rStyle w:val="FontStyle72"/>
                <w:bCs/>
                <w:sz w:val="24"/>
                <w:szCs w:val="24"/>
                <w:lang w:val="en-US" w:eastAsia="en-US"/>
              </w:rPr>
            </w:pPr>
            <w:proofErr w:type="spellStart"/>
            <w:r>
              <w:rPr>
                <w:rStyle w:val="FontStyle73"/>
                <w:rFonts w:ascii="Times New Roman" w:hAnsi="Times New Roman" w:cs="Times New Roman"/>
                <w:bCs/>
                <w:sz w:val="24"/>
                <w:szCs w:val="24"/>
                <w:lang w:val="ru" w:eastAsia="en-US"/>
              </w:rPr>
              <w:t>с</w:t>
            </w:r>
            <w:r w:rsidR="007062D7" w:rsidRPr="003B0DA8">
              <w:rPr>
                <w:rStyle w:val="FontStyle73"/>
                <w:rFonts w:ascii="Times New Roman" w:hAnsi="Times New Roman" w:cs="Times New Roman"/>
                <w:bCs/>
                <w:sz w:val="24"/>
                <w:szCs w:val="24"/>
                <w:vertAlign w:val="subscript"/>
                <w:lang w:val="ru" w:eastAsia="en-US"/>
              </w:rPr>
              <w:t>a</w:t>
            </w:r>
            <w:proofErr w:type="spellEnd"/>
          </w:p>
        </w:tc>
        <w:tc>
          <w:tcPr>
            <w:tcW w:w="6096" w:type="dxa"/>
            <w:tcBorders>
              <w:top w:val="single" w:sz="6" w:space="0" w:color="auto"/>
              <w:left w:val="single" w:sz="6" w:space="0" w:color="auto"/>
              <w:bottom w:val="single" w:sz="6" w:space="0" w:color="auto"/>
              <w:right w:val="single" w:sz="6" w:space="0" w:color="auto"/>
            </w:tcBorders>
          </w:tcPr>
          <w:p w14:paraId="10332A2C"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Концентрация активности, в</w:t>
            </w:r>
          </w:p>
        </w:tc>
        <w:tc>
          <w:tcPr>
            <w:tcW w:w="1559" w:type="dxa"/>
            <w:tcBorders>
              <w:top w:val="single" w:sz="6" w:space="0" w:color="auto"/>
              <w:left w:val="single" w:sz="6" w:space="0" w:color="auto"/>
              <w:bottom w:val="single" w:sz="6" w:space="0" w:color="auto"/>
              <w:right w:val="single" w:sz="6" w:space="0" w:color="auto"/>
            </w:tcBorders>
          </w:tcPr>
          <w:p w14:paraId="15E58D03" w14:textId="44057468" w:rsidR="007062D7" w:rsidRPr="007062D7" w:rsidRDefault="007062D7" w:rsidP="005449F2">
            <w:pPr>
              <w:pStyle w:val="Style52"/>
              <w:widowControl/>
              <w:jc w:val="center"/>
              <w:rPr>
                <w:rStyle w:val="FontStyle75"/>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Бк</w:t>
            </w:r>
            <w:r w:rsidR="00792E3C">
              <w:rPr>
                <w:rStyle w:val="FontStyle79"/>
              </w:rPr>
              <w:t>•</w:t>
            </w:r>
            <w:r w:rsidRPr="007062D7">
              <w:rPr>
                <w:rStyle w:val="FontStyle79"/>
                <w:rFonts w:ascii="Times New Roman" w:hAnsi="Times New Roman" w:cs="Times New Roman"/>
                <w:sz w:val="24"/>
                <w:szCs w:val="24"/>
                <w:lang w:val="ru" w:eastAsia="en-US"/>
              </w:rPr>
              <w:t>л</w:t>
            </w:r>
            <w:r w:rsidRPr="007062D7">
              <w:rPr>
                <w:rStyle w:val="FontStyle79"/>
                <w:rFonts w:ascii="Times New Roman" w:hAnsi="Times New Roman" w:cs="Times New Roman"/>
                <w:sz w:val="24"/>
                <w:szCs w:val="24"/>
                <w:vertAlign w:val="superscript"/>
                <w:lang w:val="ru" w:eastAsia="en-US"/>
              </w:rPr>
              <w:t>-1</w:t>
            </w:r>
          </w:p>
        </w:tc>
      </w:tr>
      <w:tr w:rsidR="007062D7" w14:paraId="209101CF"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43E4412E" w14:textId="77777777" w:rsidR="007062D7" w:rsidRPr="003B0DA8" w:rsidRDefault="007062D7" w:rsidP="005449F2">
            <w:pPr>
              <w:pStyle w:val="Style9"/>
              <w:widowControl/>
              <w:jc w:val="center"/>
              <w:rPr>
                <w:rStyle w:val="FontStyle71"/>
                <w:rFonts w:ascii="Times New Roman" w:hAnsi="Times New Roman"/>
                <w:b w:val="0"/>
                <w:bCs/>
                <w:i/>
                <w:iCs/>
                <w:sz w:val="24"/>
                <w:lang w:val="en-US" w:eastAsia="en-US"/>
              </w:rPr>
            </w:pPr>
            <w:r w:rsidRPr="003B0DA8">
              <w:rPr>
                <w:rStyle w:val="FontStyle71"/>
                <w:rFonts w:ascii="Times New Roman" w:hAnsi="Times New Roman"/>
                <w:b w:val="0"/>
                <w:bCs/>
                <w:i/>
                <w:iCs/>
                <w:sz w:val="24"/>
                <w:lang w:val="ru" w:eastAsia="en-US"/>
              </w:rPr>
              <w:t>a</w:t>
            </w:r>
          </w:p>
        </w:tc>
        <w:tc>
          <w:tcPr>
            <w:tcW w:w="6096" w:type="dxa"/>
            <w:tcBorders>
              <w:top w:val="single" w:sz="6" w:space="0" w:color="auto"/>
              <w:left w:val="single" w:sz="6" w:space="0" w:color="auto"/>
              <w:bottom w:val="single" w:sz="6" w:space="0" w:color="auto"/>
              <w:right w:val="single" w:sz="6" w:space="0" w:color="auto"/>
            </w:tcBorders>
          </w:tcPr>
          <w:p w14:paraId="26A54DB1"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Активность на единицу массы</w:t>
            </w:r>
          </w:p>
        </w:tc>
        <w:tc>
          <w:tcPr>
            <w:tcW w:w="1559" w:type="dxa"/>
            <w:tcBorders>
              <w:top w:val="single" w:sz="6" w:space="0" w:color="auto"/>
              <w:left w:val="single" w:sz="6" w:space="0" w:color="auto"/>
              <w:bottom w:val="single" w:sz="6" w:space="0" w:color="auto"/>
              <w:right w:val="single" w:sz="6" w:space="0" w:color="auto"/>
            </w:tcBorders>
          </w:tcPr>
          <w:p w14:paraId="2EA239D2" w14:textId="36EC89F3" w:rsidR="007062D7" w:rsidRPr="007062D7" w:rsidRDefault="007062D7" w:rsidP="005449F2">
            <w:pPr>
              <w:pStyle w:val="Style52"/>
              <w:widowControl/>
              <w:jc w:val="center"/>
              <w:rPr>
                <w:rStyle w:val="FontStyle79"/>
                <w:rFonts w:ascii="Times New Roman" w:hAnsi="Times New Roman" w:cs="Times New Roman"/>
                <w:sz w:val="24"/>
                <w:szCs w:val="24"/>
                <w:vertAlign w:val="superscript"/>
                <w:lang w:val="en-US" w:eastAsia="en-US"/>
              </w:rPr>
            </w:pPr>
            <w:r w:rsidRPr="007062D7">
              <w:rPr>
                <w:rStyle w:val="FontStyle79"/>
                <w:rFonts w:ascii="Times New Roman" w:hAnsi="Times New Roman" w:cs="Times New Roman"/>
                <w:sz w:val="24"/>
                <w:szCs w:val="24"/>
                <w:lang w:val="ru" w:eastAsia="en-US"/>
              </w:rPr>
              <w:t>Бк</w:t>
            </w:r>
            <w:r w:rsidR="00792E3C">
              <w:rPr>
                <w:rStyle w:val="FontStyle79"/>
              </w:rPr>
              <w:t>•</w:t>
            </w:r>
            <w:r w:rsidRPr="007062D7">
              <w:rPr>
                <w:rStyle w:val="FontStyle79"/>
                <w:rFonts w:ascii="Times New Roman" w:hAnsi="Times New Roman" w:cs="Times New Roman"/>
                <w:sz w:val="24"/>
                <w:szCs w:val="24"/>
                <w:lang w:val="ru" w:eastAsia="en-US"/>
              </w:rPr>
              <w:t>кг</w:t>
            </w:r>
            <w:r w:rsidRPr="007062D7">
              <w:rPr>
                <w:rStyle w:val="FontStyle79"/>
                <w:rFonts w:ascii="Times New Roman" w:hAnsi="Times New Roman" w:cs="Times New Roman"/>
                <w:sz w:val="24"/>
                <w:szCs w:val="24"/>
                <w:vertAlign w:val="superscript"/>
                <w:lang w:val="ru" w:eastAsia="en-US"/>
              </w:rPr>
              <w:t>-1</w:t>
            </w:r>
          </w:p>
        </w:tc>
      </w:tr>
      <w:tr w:rsidR="007062D7" w14:paraId="46A36C2F" w14:textId="77777777" w:rsidTr="007062D7">
        <w:trPr>
          <w:trHeight w:val="307"/>
        </w:trPr>
        <w:tc>
          <w:tcPr>
            <w:tcW w:w="1701" w:type="dxa"/>
            <w:tcBorders>
              <w:top w:val="single" w:sz="6" w:space="0" w:color="auto"/>
              <w:left w:val="single" w:sz="6" w:space="0" w:color="auto"/>
              <w:bottom w:val="single" w:sz="6" w:space="0" w:color="auto"/>
              <w:right w:val="single" w:sz="6" w:space="0" w:color="auto"/>
            </w:tcBorders>
          </w:tcPr>
          <w:p w14:paraId="75FF37D7" w14:textId="77777777" w:rsidR="007062D7" w:rsidRPr="003B0DA8" w:rsidRDefault="007062D7" w:rsidP="005449F2">
            <w:pPr>
              <w:pStyle w:val="Style9"/>
              <w:widowControl/>
              <w:jc w:val="center"/>
              <w:rPr>
                <w:rStyle w:val="FontStyle71"/>
                <w:rFonts w:ascii="Times New Roman" w:hAnsi="Times New Roman"/>
                <w:b w:val="0"/>
                <w:bCs/>
                <w:i/>
                <w:iCs/>
                <w:sz w:val="24"/>
                <w:lang w:val="en-US" w:eastAsia="en-US"/>
              </w:rPr>
            </w:pPr>
            <w:r w:rsidRPr="003B0DA8">
              <w:rPr>
                <w:rStyle w:val="FontStyle71"/>
                <w:rFonts w:ascii="Times New Roman" w:hAnsi="Times New Roman"/>
                <w:b w:val="0"/>
                <w:bCs/>
                <w:i/>
                <w:iCs/>
                <w:sz w:val="24"/>
                <w:lang w:val="ru" w:eastAsia="en-US"/>
              </w:rPr>
              <w:t>A</w:t>
            </w:r>
          </w:p>
        </w:tc>
        <w:tc>
          <w:tcPr>
            <w:tcW w:w="6096" w:type="dxa"/>
            <w:tcBorders>
              <w:top w:val="single" w:sz="6" w:space="0" w:color="auto"/>
              <w:left w:val="single" w:sz="6" w:space="0" w:color="auto"/>
              <w:bottom w:val="single" w:sz="6" w:space="0" w:color="auto"/>
              <w:right w:val="single" w:sz="6" w:space="0" w:color="auto"/>
            </w:tcBorders>
          </w:tcPr>
          <w:p w14:paraId="5B0E248C"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Активность калибровочного источника</w:t>
            </w:r>
          </w:p>
        </w:tc>
        <w:tc>
          <w:tcPr>
            <w:tcW w:w="1559" w:type="dxa"/>
            <w:tcBorders>
              <w:top w:val="single" w:sz="6" w:space="0" w:color="auto"/>
              <w:left w:val="single" w:sz="6" w:space="0" w:color="auto"/>
              <w:bottom w:val="single" w:sz="6" w:space="0" w:color="auto"/>
              <w:right w:val="single" w:sz="6" w:space="0" w:color="auto"/>
            </w:tcBorders>
          </w:tcPr>
          <w:p w14:paraId="489CE8FF" w14:textId="77777777" w:rsidR="007062D7" w:rsidRPr="007062D7" w:rsidRDefault="007062D7" w:rsidP="005449F2">
            <w:pPr>
              <w:pStyle w:val="Style52"/>
              <w:widowControl/>
              <w:jc w:val="center"/>
              <w:rPr>
                <w:rStyle w:val="FontStyle79"/>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Бк</w:t>
            </w:r>
          </w:p>
        </w:tc>
      </w:tr>
      <w:tr w:rsidR="007062D7" w14:paraId="0FC5E259"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067A0FFC" w14:textId="77777777" w:rsidR="007062D7" w:rsidRPr="003B0DA8" w:rsidRDefault="007062D7" w:rsidP="005449F2">
            <w:pPr>
              <w:pStyle w:val="Style9"/>
              <w:widowControl/>
              <w:jc w:val="center"/>
              <w:rPr>
                <w:rStyle w:val="FontStyle71"/>
                <w:rFonts w:ascii="Times New Roman" w:hAnsi="Times New Roman"/>
                <w:b w:val="0"/>
                <w:bCs/>
                <w:i/>
                <w:iCs/>
                <w:sz w:val="24"/>
                <w:lang w:val="en-US" w:eastAsia="en-US"/>
              </w:rPr>
            </w:pPr>
            <w:r w:rsidRPr="003B0DA8">
              <w:rPr>
                <w:rStyle w:val="FontStyle71"/>
                <w:rFonts w:ascii="Times New Roman" w:hAnsi="Times New Roman"/>
                <w:b w:val="0"/>
                <w:bCs/>
                <w:i/>
                <w:iCs/>
                <w:sz w:val="24"/>
                <w:lang w:val="ru" w:eastAsia="en-US"/>
              </w:rPr>
              <w:t>n</w:t>
            </w:r>
          </w:p>
        </w:tc>
        <w:tc>
          <w:tcPr>
            <w:tcW w:w="6096" w:type="dxa"/>
            <w:tcBorders>
              <w:top w:val="single" w:sz="6" w:space="0" w:color="auto"/>
              <w:left w:val="single" w:sz="6" w:space="0" w:color="auto"/>
              <w:bottom w:val="single" w:sz="6" w:space="0" w:color="auto"/>
              <w:right w:val="single" w:sz="6" w:space="0" w:color="auto"/>
            </w:tcBorders>
          </w:tcPr>
          <w:p w14:paraId="13C3DFE9"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Количество счета</w:t>
            </w:r>
          </w:p>
        </w:tc>
        <w:tc>
          <w:tcPr>
            <w:tcW w:w="1559" w:type="dxa"/>
            <w:tcBorders>
              <w:top w:val="single" w:sz="6" w:space="0" w:color="auto"/>
              <w:left w:val="single" w:sz="6" w:space="0" w:color="auto"/>
              <w:bottom w:val="single" w:sz="6" w:space="0" w:color="auto"/>
              <w:right w:val="single" w:sz="6" w:space="0" w:color="auto"/>
            </w:tcBorders>
          </w:tcPr>
          <w:p w14:paraId="5C71AB4F" w14:textId="77777777" w:rsidR="007062D7" w:rsidRPr="007062D7" w:rsidRDefault="007062D7" w:rsidP="005449F2">
            <w:pPr>
              <w:pStyle w:val="Style49"/>
              <w:widowControl/>
              <w:jc w:val="center"/>
              <w:rPr>
                <w:rFonts w:ascii="Times New Roman" w:hAnsi="Times New Roman" w:cs="Times New Roman"/>
              </w:rPr>
            </w:pPr>
          </w:p>
        </w:tc>
      </w:tr>
      <w:tr w:rsidR="007062D7" w14:paraId="3D466E0E"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35893258" w14:textId="77777777" w:rsidR="007062D7" w:rsidRPr="003B0DA8" w:rsidRDefault="007062D7" w:rsidP="005449F2">
            <w:pPr>
              <w:pStyle w:val="Style9"/>
              <w:widowControl/>
              <w:jc w:val="center"/>
              <w:rPr>
                <w:rStyle w:val="FontStyle70"/>
                <w:b/>
                <w:bCs/>
                <w:sz w:val="24"/>
                <w:szCs w:val="24"/>
                <w:lang w:val="en-US" w:eastAsia="en-US"/>
              </w:rPr>
            </w:pPr>
            <w:r w:rsidRPr="003B0DA8">
              <w:rPr>
                <w:rStyle w:val="FontStyle71"/>
                <w:rFonts w:ascii="Times New Roman" w:hAnsi="Times New Roman"/>
                <w:b w:val="0"/>
                <w:bCs/>
                <w:i/>
                <w:iCs/>
                <w:sz w:val="24"/>
                <w:lang w:val="ru" w:eastAsia="en-US"/>
              </w:rPr>
              <w:t>t</w:t>
            </w:r>
            <w:r w:rsidRPr="003B0DA8">
              <w:rPr>
                <w:rStyle w:val="FontStyle71"/>
                <w:rFonts w:ascii="Times New Roman" w:hAnsi="Times New Roman"/>
                <w:b w:val="0"/>
                <w:bCs/>
                <w:sz w:val="24"/>
                <w:vertAlign w:val="subscript"/>
                <w:lang w:val="ru" w:eastAsia="en-US"/>
              </w:rPr>
              <w:t>0</w:t>
            </w:r>
          </w:p>
        </w:tc>
        <w:tc>
          <w:tcPr>
            <w:tcW w:w="6096" w:type="dxa"/>
            <w:tcBorders>
              <w:top w:val="single" w:sz="6" w:space="0" w:color="auto"/>
              <w:left w:val="single" w:sz="6" w:space="0" w:color="auto"/>
              <w:bottom w:val="single" w:sz="6" w:space="0" w:color="auto"/>
              <w:right w:val="single" w:sz="6" w:space="0" w:color="auto"/>
            </w:tcBorders>
          </w:tcPr>
          <w:p w14:paraId="6B5D34C8"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Время фонового счета</w:t>
            </w:r>
          </w:p>
        </w:tc>
        <w:tc>
          <w:tcPr>
            <w:tcW w:w="1559" w:type="dxa"/>
            <w:tcBorders>
              <w:top w:val="single" w:sz="6" w:space="0" w:color="auto"/>
              <w:left w:val="single" w:sz="6" w:space="0" w:color="auto"/>
              <w:bottom w:val="single" w:sz="6" w:space="0" w:color="auto"/>
              <w:right w:val="single" w:sz="6" w:space="0" w:color="auto"/>
            </w:tcBorders>
          </w:tcPr>
          <w:p w14:paraId="71BEBC30" w14:textId="77777777" w:rsidR="007062D7" w:rsidRPr="007062D7" w:rsidRDefault="007062D7" w:rsidP="005449F2">
            <w:pPr>
              <w:pStyle w:val="Style52"/>
              <w:widowControl/>
              <w:jc w:val="center"/>
              <w:rPr>
                <w:rStyle w:val="FontStyle79"/>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сек</w:t>
            </w:r>
          </w:p>
        </w:tc>
      </w:tr>
      <w:tr w:rsidR="007062D7" w14:paraId="0A8B310B"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51F8E939" w14:textId="77777777" w:rsidR="007062D7" w:rsidRPr="003B0DA8" w:rsidRDefault="007062D7" w:rsidP="005449F2">
            <w:pPr>
              <w:pStyle w:val="Style48"/>
              <w:widowControl/>
              <w:jc w:val="center"/>
              <w:rPr>
                <w:rStyle w:val="FontStyle70"/>
                <w:bCs/>
                <w:sz w:val="24"/>
                <w:szCs w:val="24"/>
                <w:lang w:val="en-US" w:eastAsia="en-US"/>
              </w:rPr>
            </w:pPr>
            <w:proofErr w:type="spellStart"/>
            <w:r w:rsidRPr="003B0DA8">
              <w:rPr>
                <w:rStyle w:val="FontStyle70"/>
                <w:bCs/>
                <w:sz w:val="24"/>
                <w:szCs w:val="24"/>
                <w:lang w:val="ru" w:eastAsia="en-US"/>
              </w:rPr>
              <w:t>t</w:t>
            </w:r>
            <w:r w:rsidRPr="003B0DA8">
              <w:rPr>
                <w:rStyle w:val="FontStyle70"/>
                <w:bCs/>
                <w:sz w:val="24"/>
                <w:szCs w:val="24"/>
                <w:vertAlign w:val="subscript"/>
                <w:lang w:val="ru" w:eastAsia="en-US"/>
              </w:rPr>
              <w:t>g</w:t>
            </w:r>
            <w:proofErr w:type="spellEnd"/>
          </w:p>
        </w:tc>
        <w:tc>
          <w:tcPr>
            <w:tcW w:w="6096" w:type="dxa"/>
            <w:tcBorders>
              <w:top w:val="single" w:sz="6" w:space="0" w:color="auto"/>
              <w:left w:val="single" w:sz="6" w:space="0" w:color="auto"/>
              <w:bottom w:val="single" w:sz="6" w:space="0" w:color="auto"/>
              <w:right w:val="single" w:sz="6" w:space="0" w:color="auto"/>
            </w:tcBorders>
          </w:tcPr>
          <w:p w14:paraId="55181D40"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Время выборочной проверки</w:t>
            </w:r>
          </w:p>
        </w:tc>
        <w:tc>
          <w:tcPr>
            <w:tcW w:w="1559" w:type="dxa"/>
            <w:tcBorders>
              <w:top w:val="single" w:sz="6" w:space="0" w:color="auto"/>
              <w:left w:val="single" w:sz="6" w:space="0" w:color="auto"/>
              <w:bottom w:val="single" w:sz="6" w:space="0" w:color="auto"/>
              <w:right w:val="single" w:sz="6" w:space="0" w:color="auto"/>
            </w:tcBorders>
          </w:tcPr>
          <w:p w14:paraId="19270F85" w14:textId="77777777" w:rsidR="007062D7" w:rsidRPr="007062D7" w:rsidRDefault="007062D7" w:rsidP="005449F2">
            <w:pPr>
              <w:pStyle w:val="Style52"/>
              <w:widowControl/>
              <w:jc w:val="center"/>
              <w:rPr>
                <w:rStyle w:val="FontStyle79"/>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сек</w:t>
            </w:r>
          </w:p>
        </w:tc>
      </w:tr>
      <w:tr w:rsidR="007062D7" w14:paraId="7AFB1F89"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18E530AA" w14:textId="77777777" w:rsidR="007062D7" w:rsidRPr="003B0DA8" w:rsidRDefault="007062D7" w:rsidP="005449F2">
            <w:pPr>
              <w:pStyle w:val="Style9"/>
              <w:widowControl/>
              <w:jc w:val="center"/>
              <w:rPr>
                <w:rStyle w:val="FontStyle70"/>
                <w:b/>
                <w:bCs/>
                <w:sz w:val="24"/>
                <w:szCs w:val="24"/>
                <w:lang w:val="en-US" w:eastAsia="en-US"/>
              </w:rPr>
            </w:pPr>
            <w:proofErr w:type="spellStart"/>
            <w:r w:rsidRPr="00953176">
              <w:rPr>
                <w:rStyle w:val="FontStyle71"/>
                <w:rFonts w:ascii="Times New Roman" w:hAnsi="Times New Roman"/>
                <w:b w:val="0"/>
                <w:bCs/>
                <w:i/>
                <w:iCs/>
                <w:sz w:val="24"/>
                <w:lang w:val="ru" w:eastAsia="en-US"/>
              </w:rPr>
              <w:t>t</w:t>
            </w:r>
            <w:r w:rsidRPr="003B0DA8">
              <w:rPr>
                <w:rStyle w:val="FontStyle71"/>
                <w:rFonts w:ascii="Times New Roman" w:hAnsi="Times New Roman"/>
                <w:b w:val="0"/>
                <w:bCs/>
                <w:sz w:val="24"/>
                <w:vertAlign w:val="subscript"/>
                <w:lang w:val="ru" w:eastAsia="en-US"/>
              </w:rPr>
              <w:t>s</w:t>
            </w:r>
            <w:proofErr w:type="spellEnd"/>
          </w:p>
        </w:tc>
        <w:tc>
          <w:tcPr>
            <w:tcW w:w="6096" w:type="dxa"/>
            <w:tcBorders>
              <w:top w:val="single" w:sz="6" w:space="0" w:color="auto"/>
              <w:left w:val="single" w:sz="6" w:space="0" w:color="auto"/>
              <w:bottom w:val="single" w:sz="6" w:space="0" w:color="auto"/>
              <w:right w:val="single" w:sz="6" w:space="0" w:color="auto"/>
            </w:tcBorders>
          </w:tcPr>
          <w:p w14:paraId="2B88B00B"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Время подсчета калибровки</w:t>
            </w:r>
          </w:p>
        </w:tc>
        <w:tc>
          <w:tcPr>
            <w:tcW w:w="1559" w:type="dxa"/>
            <w:tcBorders>
              <w:top w:val="single" w:sz="6" w:space="0" w:color="auto"/>
              <w:left w:val="single" w:sz="6" w:space="0" w:color="auto"/>
              <w:bottom w:val="single" w:sz="6" w:space="0" w:color="auto"/>
              <w:right w:val="single" w:sz="6" w:space="0" w:color="auto"/>
            </w:tcBorders>
          </w:tcPr>
          <w:p w14:paraId="35D65802" w14:textId="77777777" w:rsidR="007062D7" w:rsidRPr="007062D7" w:rsidRDefault="007062D7" w:rsidP="005449F2">
            <w:pPr>
              <w:pStyle w:val="Style52"/>
              <w:widowControl/>
              <w:jc w:val="center"/>
              <w:rPr>
                <w:rStyle w:val="FontStyle79"/>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сек</w:t>
            </w:r>
          </w:p>
        </w:tc>
      </w:tr>
      <w:tr w:rsidR="007062D7" w14:paraId="07B5F3C5" w14:textId="77777777" w:rsidTr="007062D7">
        <w:trPr>
          <w:trHeight w:val="307"/>
        </w:trPr>
        <w:tc>
          <w:tcPr>
            <w:tcW w:w="1701" w:type="dxa"/>
            <w:tcBorders>
              <w:top w:val="single" w:sz="6" w:space="0" w:color="auto"/>
              <w:left w:val="single" w:sz="6" w:space="0" w:color="auto"/>
              <w:bottom w:val="single" w:sz="6" w:space="0" w:color="auto"/>
              <w:right w:val="single" w:sz="6" w:space="0" w:color="auto"/>
            </w:tcBorders>
          </w:tcPr>
          <w:p w14:paraId="0EF5D0AB" w14:textId="77777777" w:rsidR="007062D7" w:rsidRPr="003B0DA8" w:rsidRDefault="007062D7" w:rsidP="005449F2">
            <w:pPr>
              <w:pStyle w:val="Style9"/>
              <w:widowControl/>
              <w:jc w:val="center"/>
              <w:rPr>
                <w:rStyle w:val="FontStyle70"/>
                <w:b/>
                <w:bCs/>
                <w:sz w:val="24"/>
                <w:szCs w:val="24"/>
                <w:lang w:val="en-US" w:eastAsia="en-US"/>
              </w:rPr>
            </w:pPr>
            <w:r w:rsidRPr="00953176">
              <w:rPr>
                <w:rStyle w:val="FontStyle71"/>
                <w:rFonts w:ascii="Times New Roman" w:hAnsi="Times New Roman"/>
                <w:b w:val="0"/>
                <w:bCs/>
                <w:i/>
                <w:iCs/>
                <w:sz w:val="24"/>
                <w:lang w:val="ru" w:eastAsia="en-US"/>
              </w:rPr>
              <w:t>r</w:t>
            </w:r>
            <w:r w:rsidRPr="00953176">
              <w:rPr>
                <w:rStyle w:val="FontStyle71"/>
                <w:rFonts w:ascii="Times New Roman" w:hAnsi="Times New Roman"/>
                <w:b w:val="0"/>
                <w:bCs/>
                <w:sz w:val="24"/>
                <w:vertAlign w:val="subscript"/>
                <w:lang w:val="ru" w:eastAsia="en-US"/>
              </w:rPr>
              <w:t>0</w:t>
            </w:r>
          </w:p>
        </w:tc>
        <w:tc>
          <w:tcPr>
            <w:tcW w:w="6096" w:type="dxa"/>
            <w:tcBorders>
              <w:top w:val="single" w:sz="6" w:space="0" w:color="auto"/>
              <w:left w:val="single" w:sz="6" w:space="0" w:color="auto"/>
              <w:bottom w:val="single" w:sz="6" w:space="0" w:color="auto"/>
              <w:right w:val="single" w:sz="6" w:space="0" w:color="auto"/>
            </w:tcBorders>
          </w:tcPr>
          <w:p w14:paraId="0752FA61"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Частота фонового подсчета</w:t>
            </w:r>
          </w:p>
        </w:tc>
        <w:tc>
          <w:tcPr>
            <w:tcW w:w="1559" w:type="dxa"/>
            <w:tcBorders>
              <w:top w:val="single" w:sz="6" w:space="0" w:color="auto"/>
              <w:left w:val="single" w:sz="6" w:space="0" w:color="auto"/>
              <w:bottom w:val="single" w:sz="6" w:space="0" w:color="auto"/>
              <w:right w:val="single" w:sz="6" w:space="0" w:color="auto"/>
            </w:tcBorders>
          </w:tcPr>
          <w:p w14:paraId="155C0EF1" w14:textId="77777777" w:rsidR="007062D7" w:rsidRPr="007062D7" w:rsidRDefault="007062D7" w:rsidP="005449F2">
            <w:pPr>
              <w:pStyle w:val="Style34"/>
              <w:widowControl/>
              <w:jc w:val="center"/>
              <w:rPr>
                <w:rStyle w:val="FontStyle75"/>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s</w:t>
            </w:r>
            <w:r w:rsidRPr="007062D7">
              <w:rPr>
                <w:rStyle w:val="FontStyle79"/>
                <w:rFonts w:ascii="Times New Roman" w:hAnsi="Times New Roman" w:cs="Times New Roman"/>
                <w:sz w:val="24"/>
                <w:szCs w:val="24"/>
                <w:vertAlign w:val="superscript"/>
                <w:lang w:val="ru" w:eastAsia="en-US"/>
              </w:rPr>
              <w:t>-1</w:t>
            </w:r>
          </w:p>
        </w:tc>
      </w:tr>
      <w:tr w:rsidR="007062D7" w14:paraId="0EF8C14C"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vAlign w:val="bottom"/>
          </w:tcPr>
          <w:p w14:paraId="6A55733A" w14:textId="77777777" w:rsidR="007062D7" w:rsidRPr="003B0DA8" w:rsidRDefault="007062D7" w:rsidP="005449F2">
            <w:pPr>
              <w:pStyle w:val="Style48"/>
              <w:widowControl/>
              <w:jc w:val="center"/>
              <w:rPr>
                <w:rStyle w:val="FontStyle70"/>
                <w:bCs/>
                <w:sz w:val="24"/>
                <w:szCs w:val="24"/>
                <w:lang w:val="en-US" w:eastAsia="en-US"/>
              </w:rPr>
            </w:pPr>
            <w:proofErr w:type="spellStart"/>
            <w:r w:rsidRPr="003B0DA8">
              <w:rPr>
                <w:rStyle w:val="FontStyle70"/>
                <w:bCs/>
                <w:sz w:val="24"/>
                <w:szCs w:val="24"/>
                <w:lang w:val="ru" w:eastAsia="en-US"/>
              </w:rPr>
              <w:t>r</w:t>
            </w:r>
            <w:r w:rsidRPr="003B0DA8">
              <w:rPr>
                <w:rStyle w:val="FontStyle70"/>
                <w:bCs/>
                <w:sz w:val="24"/>
                <w:szCs w:val="24"/>
                <w:vertAlign w:val="subscript"/>
                <w:lang w:val="ru" w:eastAsia="en-US"/>
              </w:rPr>
              <w:t>g</w:t>
            </w:r>
            <w:proofErr w:type="spellEnd"/>
          </w:p>
        </w:tc>
        <w:tc>
          <w:tcPr>
            <w:tcW w:w="6096" w:type="dxa"/>
            <w:tcBorders>
              <w:top w:val="single" w:sz="6" w:space="0" w:color="auto"/>
              <w:left w:val="single" w:sz="6" w:space="0" w:color="auto"/>
              <w:bottom w:val="single" w:sz="6" w:space="0" w:color="auto"/>
              <w:right w:val="single" w:sz="6" w:space="0" w:color="auto"/>
            </w:tcBorders>
            <w:vAlign w:val="bottom"/>
          </w:tcPr>
          <w:p w14:paraId="6B326DC8"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Скорость подсчета проб</w:t>
            </w:r>
          </w:p>
        </w:tc>
        <w:tc>
          <w:tcPr>
            <w:tcW w:w="1559" w:type="dxa"/>
            <w:tcBorders>
              <w:top w:val="single" w:sz="6" w:space="0" w:color="auto"/>
              <w:left w:val="single" w:sz="6" w:space="0" w:color="auto"/>
              <w:bottom w:val="single" w:sz="6" w:space="0" w:color="auto"/>
              <w:right w:val="single" w:sz="6" w:space="0" w:color="auto"/>
            </w:tcBorders>
            <w:vAlign w:val="bottom"/>
          </w:tcPr>
          <w:p w14:paraId="08AA7936" w14:textId="77777777" w:rsidR="007062D7" w:rsidRPr="007062D7" w:rsidRDefault="007062D7" w:rsidP="005449F2">
            <w:pPr>
              <w:pStyle w:val="Style34"/>
              <w:widowControl/>
              <w:jc w:val="center"/>
              <w:rPr>
                <w:rStyle w:val="FontStyle75"/>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s</w:t>
            </w:r>
            <w:r w:rsidRPr="007062D7">
              <w:rPr>
                <w:rStyle w:val="FontStyle79"/>
                <w:rFonts w:ascii="Times New Roman" w:hAnsi="Times New Roman" w:cs="Times New Roman"/>
                <w:sz w:val="24"/>
                <w:szCs w:val="24"/>
                <w:vertAlign w:val="superscript"/>
                <w:lang w:val="ru" w:eastAsia="en-US"/>
              </w:rPr>
              <w:t>-1</w:t>
            </w:r>
          </w:p>
        </w:tc>
      </w:tr>
      <w:tr w:rsidR="007062D7" w14:paraId="27C32025"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781C2851" w14:textId="77777777" w:rsidR="007062D7" w:rsidRPr="003B0DA8" w:rsidRDefault="007062D7" w:rsidP="005449F2">
            <w:pPr>
              <w:pStyle w:val="Style9"/>
              <w:widowControl/>
              <w:jc w:val="center"/>
              <w:rPr>
                <w:rStyle w:val="FontStyle70"/>
                <w:b/>
                <w:bCs/>
                <w:sz w:val="24"/>
                <w:szCs w:val="24"/>
                <w:lang w:val="en-US" w:eastAsia="en-US"/>
              </w:rPr>
            </w:pPr>
            <w:proofErr w:type="spellStart"/>
            <w:r w:rsidRPr="00953176">
              <w:rPr>
                <w:rStyle w:val="FontStyle71"/>
                <w:rFonts w:ascii="Times New Roman" w:hAnsi="Times New Roman"/>
                <w:b w:val="0"/>
                <w:bCs/>
                <w:i/>
                <w:iCs/>
                <w:sz w:val="24"/>
                <w:lang w:val="ru" w:eastAsia="en-US"/>
              </w:rPr>
              <w:t>r</w:t>
            </w:r>
            <w:r w:rsidRPr="003B0DA8">
              <w:rPr>
                <w:rStyle w:val="FontStyle71"/>
                <w:rFonts w:ascii="Times New Roman" w:hAnsi="Times New Roman"/>
                <w:b w:val="0"/>
                <w:bCs/>
                <w:sz w:val="24"/>
                <w:vertAlign w:val="subscript"/>
                <w:lang w:val="ru" w:eastAsia="en-US"/>
              </w:rPr>
              <w:t>s</w:t>
            </w:r>
            <w:proofErr w:type="spellEnd"/>
          </w:p>
        </w:tc>
        <w:tc>
          <w:tcPr>
            <w:tcW w:w="6096" w:type="dxa"/>
            <w:tcBorders>
              <w:top w:val="single" w:sz="6" w:space="0" w:color="auto"/>
              <w:left w:val="single" w:sz="6" w:space="0" w:color="auto"/>
              <w:bottom w:val="single" w:sz="6" w:space="0" w:color="auto"/>
              <w:right w:val="single" w:sz="6" w:space="0" w:color="auto"/>
            </w:tcBorders>
          </w:tcPr>
          <w:p w14:paraId="6B43B5F7"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Скорость калибровочного счета</w:t>
            </w:r>
          </w:p>
        </w:tc>
        <w:tc>
          <w:tcPr>
            <w:tcW w:w="1559" w:type="dxa"/>
            <w:tcBorders>
              <w:top w:val="single" w:sz="6" w:space="0" w:color="auto"/>
              <w:left w:val="single" w:sz="6" w:space="0" w:color="auto"/>
              <w:bottom w:val="single" w:sz="6" w:space="0" w:color="auto"/>
              <w:right w:val="single" w:sz="6" w:space="0" w:color="auto"/>
            </w:tcBorders>
          </w:tcPr>
          <w:p w14:paraId="1FA8BF64" w14:textId="77777777" w:rsidR="007062D7" w:rsidRPr="007062D7" w:rsidRDefault="007062D7" w:rsidP="005449F2">
            <w:pPr>
              <w:pStyle w:val="Style34"/>
              <w:widowControl/>
              <w:jc w:val="center"/>
              <w:rPr>
                <w:rStyle w:val="FontStyle75"/>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s</w:t>
            </w:r>
            <w:r w:rsidRPr="007062D7">
              <w:rPr>
                <w:rStyle w:val="FontStyle79"/>
                <w:rFonts w:ascii="Times New Roman" w:hAnsi="Times New Roman" w:cs="Times New Roman"/>
                <w:sz w:val="24"/>
                <w:szCs w:val="24"/>
                <w:vertAlign w:val="superscript"/>
                <w:lang w:val="ru" w:eastAsia="en-US"/>
              </w:rPr>
              <w:t>-1</w:t>
            </w:r>
          </w:p>
        </w:tc>
      </w:tr>
      <w:tr w:rsidR="007062D7" w14:paraId="3FBD4A8F"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03B4E37E" w14:textId="7A52A4E3" w:rsidR="007062D7" w:rsidRPr="003B0DA8" w:rsidRDefault="00953176" w:rsidP="005449F2">
            <w:pPr>
              <w:pStyle w:val="Style9"/>
              <w:widowControl/>
              <w:jc w:val="center"/>
              <w:rPr>
                <w:rStyle w:val="FontStyle71"/>
                <w:rFonts w:ascii="Times New Roman" w:hAnsi="Times New Roman"/>
                <w:b w:val="0"/>
                <w:bCs/>
                <w:sz w:val="24"/>
                <w:lang w:val="en-US" w:eastAsia="en-US"/>
              </w:rPr>
            </w:pPr>
            <w:r>
              <w:rPr>
                <w:rStyle w:val="FontStyle71"/>
                <w:rFonts w:ascii="Times New Roman" w:hAnsi="Times New Roman"/>
                <w:b w:val="0"/>
                <w:bCs/>
                <w:sz w:val="24"/>
                <w:lang w:val="ru" w:eastAsia="en-US"/>
              </w:rPr>
              <w:t>ε</w:t>
            </w:r>
          </w:p>
        </w:tc>
        <w:tc>
          <w:tcPr>
            <w:tcW w:w="6096" w:type="dxa"/>
            <w:tcBorders>
              <w:top w:val="single" w:sz="6" w:space="0" w:color="auto"/>
              <w:left w:val="single" w:sz="6" w:space="0" w:color="auto"/>
              <w:bottom w:val="single" w:sz="6" w:space="0" w:color="auto"/>
              <w:right w:val="single" w:sz="6" w:space="0" w:color="auto"/>
            </w:tcBorders>
          </w:tcPr>
          <w:p w14:paraId="4D880727"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Эффективность обнаружения</w:t>
            </w:r>
          </w:p>
        </w:tc>
        <w:tc>
          <w:tcPr>
            <w:tcW w:w="1559" w:type="dxa"/>
            <w:tcBorders>
              <w:top w:val="single" w:sz="6" w:space="0" w:color="auto"/>
              <w:left w:val="single" w:sz="6" w:space="0" w:color="auto"/>
              <w:bottom w:val="single" w:sz="6" w:space="0" w:color="auto"/>
              <w:right w:val="single" w:sz="6" w:space="0" w:color="auto"/>
            </w:tcBorders>
          </w:tcPr>
          <w:p w14:paraId="76874DB7" w14:textId="77777777" w:rsidR="007062D7" w:rsidRPr="007062D7" w:rsidRDefault="007062D7" w:rsidP="005449F2">
            <w:pPr>
              <w:pStyle w:val="Style49"/>
              <w:widowControl/>
              <w:jc w:val="center"/>
              <w:rPr>
                <w:rFonts w:ascii="Times New Roman" w:hAnsi="Times New Roman" w:cs="Times New Roman"/>
              </w:rPr>
            </w:pPr>
          </w:p>
        </w:tc>
      </w:tr>
      <w:tr w:rsidR="007062D7" w14:paraId="77198031"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5BE22B23" w14:textId="77777777" w:rsidR="007062D7" w:rsidRPr="003B0DA8" w:rsidRDefault="007062D7" w:rsidP="005449F2">
            <w:pPr>
              <w:pStyle w:val="Style48"/>
              <w:widowControl/>
              <w:jc w:val="center"/>
              <w:rPr>
                <w:rStyle w:val="FontStyle70"/>
                <w:bCs/>
                <w:sz w:val="24"/>
                <w:szCs w:val="24"/>
                <w:lang w:val="en-US" w:eastAsia="en-US"/>
              </w:rPr>
            </w:pPr>
            <w:proofErr w:type="spellStart"/>
            <w:r w:rsidRPr="003B0DA8">
              <w:rPr>
                <w:rStyle w:val="FontStyle70"/>
                <w:bCs/>
                <w:sz w:val="24"/>
                <w:szCs w:val="24"/>
                <w:lang w:val="ru" w:eastAsia="en-US"/>
              </w:rPr>
              <w:t>f</w:t>
            </w:r>
            <w:r w:rsidRPr="003B0DA8">
              <w:rPr>
                <w:rStyle w:val="FontStyle70"/>
                <w:bCs/>
                <w:sz w:val="24"/>
                <w:szCs w:val="24"/>
                <w:vertAlign w:val="subscript"/>
                <w:lang w:val="ru" w:eastAsia="en-US"/>
              </w:rPr>
              <w:t>q</w:t>
            </w:r>
            <w:proofErr w:type="spellEnd"/>
          </w:p>
        </w:tc>
        <w:tc>
          <w:tcPr>
            <w:tcW w:w="6096" w:type="dxa"/>
            <w:tcBorders>
              <w:top w:val="single" w:sz="6" w:space="0" w:color="auto"/>
              <w:left w:val="single" w:sz="6" w:space="0" w:color="auto"/>
              <w:bottom w:val="single" w:sz="6" w:space="0" w:color="auto"/>
              <w:right w:val="single" w:sz="6" w:space="0" w:color="auto"/>
            </w:tcBorders>
          </w:tcPr>
          <w:p w14:paraId="0E9DB9BB"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Коэффициент охлаждения</w:t>
            </w:r>
          </w:p>
        </w:tc>
        <w:tc>
          <w:tcPr>
            <w:tcW w:w="1559" w:type="dxa"/>
            <w:tcBorders>
              <w:top w:val="single" w:sz="6" w:space="0" w:color="auto"/>
              <w:left w:val="single" w:sz="6" w:space="0" w:color="auto"/>
              <w:bottom w:val="single" w:sz="6" w:space="0" w:color="auto"/>
              <w:right w:val="single" w:sz="6" w:space="0" w:color="auto"/>
            </w:tcBorders>
          </w:tcPr>
          <w:p w14:paraId="53EAF082" w14:textId="77777777" w:rsidR="007062D7" w:rsidRPr="007062D7" w:rsidRDefault="007062D7" w:rsidP="005449F2">
            <w:pPr>
              <w:pStyle w:val="Style49"/>
              <w:widowControl/>
              <w:jc w:val="center"/>
              <w:rPr>
                <w:rFonts w:ascii="Times New Roman" w:hAnsi="Times New Roman" w:cs="Times New Roman"/>
              </w:rPr>
            </w:pPr>
          </w:p>
        </w:tc>
      </w:tr>
      <w:tr w:rsidR="007062D7" w14:paraId="22C3837C" w14:textId="77777777" w:rsidTr="007062D7">
        <w:trPr>
          <w:trHeight w:val="307"/>
        </w:trPr>
        <w:tc>
          <w:tcPr>
            <w:tcW w:w="1701" w:type="dxa"/>
            <w:tcBorders>
              <w:top w:val="single" w:sz="6" w:space="0" w:color="auto"/>
              <w:left w:val="single" w:sz="6" w:space="0" w:color="auto"/>
              <w:bottom w:val="single" w:sz="6" w:space="0" w:color="auto"/>
              <w:right w:val="single" w:sz="6" w:space="0" w:color="auto"/>
            </w:tcBorders>
          </w:tcPr>
          <w:p w14:paraId="2857D741" w14:textId="77777777" w:rsidR="007062D7" w:rsidRPr="003B0DA8" w:rsidRDefault="007062D7" w:rsidP="005449F2">
            <w:pPr>
              <w:pStyle w:val="Style11"/>
              <w:widowControl/>
              <w:jc w:val="center"/>
              <w:rPr>
                <w:rStyle w:val="FontStyle73"/>
                <w:rFonts w:ascii="Times New Roman" w:hAnsi="Times New Roman" w:cs="Times New Roman"/>
                <w:bCs/>
                <w:sz w:val="24"/>
                <w:szCs w:val="24"/>
                <w:lang w:val="en-US" w:eastAsia="en-US"/>
              </w:rPr>
            </w:pPr>
            <w:r w:rsidRPr="003B0DA8">
              <w:rPr>
                <w:rStyle w:val="FontStyle73"/>
                <w:rFonts w:ascii="Times New Roman" w:hAnsi="Times New Roman" w:cs="Times New Roman"/>
                <w:bCs/>
                <w:sz w:val="24"/>
                <w:szCs w:val="24"/>
                <w:lang w:val="ru" w:eastAsia="en-US"/>
              </w:rPr>
              <w:t>u(</w:t>
            </w:r>
            <w:proofErr w:type="spellStart"/>
            <w:r w:rsidRPr="003B0DA8">
              <w:rPr>
                <w:rStyle w:val="FontStyle73"/>
                <w:rFonts w:ascii="Times New Roman" w:hAnsi="Times New Roman" w:cs="Times New Roman"/>
                <w:bCs/>
                <w:sz w:val="24"/>
                <w:szCs w:val="24"/>
                <w:lang w:val="ru" w:eastAsia="en-US"/>
              </w:rPr>
              <w:t>c</w:t>
            </w:r>
            <w:r w:rsidRPr="00953176">
              <w:rPr>
                <w:rStyle w:val="FontStyle73"/>
                <w:rFonts w:ascii="Times New Roman" w:hAnsi="Times New Roman" w:cs="Times New Roman"/>
                <w:bCs/>
                <w:sz w:val="24"/>
                <w:szCs w:val="24"/>
                <w:vertAlign w:val="subscript"/>
                <w:lang w:val="ru" w:eastAsia="en-US"/>
              </w:rPr>
              <w:t>a</w:t>
            </w:r>
            <w:proofErr w:type="spellEnd"/>
            <w:r w:rsidRPr="003B0DA8">
              <w:rPr>
                <w:rStyle w:val="FontStyle73"/>
                <w:rFonts w:ascii="Times New Roman" w:hAnsi="Times New Roman" w:cs="Times New Roman"/>
                <w:bCs/>
                <w:sz w:val="24"/>
                <w:szCs w:val="24"/>
                <w:lang w:val="ru" w:eastAsia="en-US"/>
              </w:rPr>
              <w:t>)</w:t>
            </w:r>
          </w:p>
        </w:tc>
        <w:tc>
          <w:tcPr>
            <w:tcW w:w="6096" w:type="dxa"/>
            <w:tcBorders>
              <w:top w:val="single" w:sz="6" w:space="0" w:color="auto"/>
              <w:left w:val="single" w:sz="6" w:space="0" w:color="auto"/>
              <w:bottom w:val="single" w:sz="6" w:space="0" w:color="auto"/>
              <w:right w:val="single" w:sz="6" w:space="0" w:color="auto"/>
            </w:tcBorders>
          </w:tcPr>
          <w:p w14:paraId="4CE9B167"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eastAsia="en-US"/>
              </w:rPr>
            </w:pPr>
            <w:r w:rsidRPr="003B0DA8">
              <w:rPr>
                <w:rStyle w:val="FontStyle79"/>
                <w:rFonts w:ascii="Times New Roman" w:hAnsi="Times New Roman" w:cs="Times New Roman"/>
                <w:sz w:val="24"/>
                <w:szCs w:val="24"/>
                <w:lang w:val="ru" w:eastAsia="en-US"/>
              </w:rPr>
              <w:t>Стандартная неопределенность, связанная с результатом измерения</w:t>
            </w:r>
          </w:p>
        </w:tc>
        <w:tc>
          <w:tcPr>
            <w:tcW w:w="1559" w:type="dxa"/>
            <w:tcBorders>
              <w:top w:val="single" w:sz="6" w:space="0" w:color="auto"/>
              <w:left w:val="single" w:sz="6" w:space="0" w:color="auto"/>
              <w:bottom w:val="single" w:sz="6" w:space="0" w:color="auto"/>
              <w:right w:val="single" w:sz="6" w:space="0" w:color="auto"/>
            </w:tcBorders>
          </w:tcPr>
          <w:p w14:paraId="3C479FA0" w14:textId="2904D904" w:rsidR="007062D7" w:rsidRPr="007062D7" w:rsidRDefault="007062D7" w:rsidP="005449F2">
            <w:pPr>
              <w:pStyle w:val="Style52"/>
              <w:widowControl/>
              <w:jc w:val="center"/>
              <w:rPr>
                <w:rStyle w:val="FontStyle75"/>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Бк</w:t>
            </w:r>
            <w:r w:rsidR="00792E3C">
              <w:rPr>
                <w:rStyle w:val="FontStyle79"/>
              </w:rPr>
              <w:t>•</w:t>
            </w:r>
            <w:r w:rsidRPr="007062D7">
              <w:rPr>
                <w:rStyle w:val="FontStyle79"/>
                <w:rFonts w:ascii="Times New Roman" w:hAnsi="Times New Roman" w:cs="Times New Roman"/>
                <w:sz w:val="24"/>
                <w:szCs w:val="24"/>
                <w:lang w:val="ru" w:eastAsia="en-US"/>
              </w:rPr>
              <w:t>л</w:t>
            </w:r>
            <w:r w:rsidRPr="007062D7">
              <w:rPr>
                <w:rStyle w:val="FontStyle79"/>
                <w:rFonts w:ascii="Times New Roman" w:hAnsi="Times New Roman" w:cs="Times New Roman"/>
                <w:sz w:val="24"/>
                <w:szCs w:val="24"/>
                <w:vertAlign w:val="superscript"/>
                <w:lang w:val="ru" w:eastAsia="en-US"/>
              </w:rPr>
              <w:t>-1</w:t>
            </w:r>
          </w:p>
        </w:tc>
      </w:tr>
      <w:tr w:rsidR="007062D7" w14:paraId="7AC53368" w14:textId="77777777" w:rsidTr="007062D7">
        <w:trPr>
          <w:trHeight w:val="302"/>
        </w:trPr>
        <w:tc>
          <w:tcPr>
            <w:tcW w:w="1701" w:type="dxa"/>
            <w:tcBorders>
              <w:top w:val="single" w:sz="6" w:space="0" w:color="auto"/>
              <w:left w:val="single" w:sz="6" w:space="0" w:color="auto"/>
              <w:bottom w:val="single" w:sz="6" w:space="0" w:color="auto"/>
              <w:right w:val="single" w:sz="6" w:space="0" w:color="auto"/>
            </w:tcBorders>
          </w:tcPr>
          <w:p w14:paraId="4197F507" w14:textId="77777777" w:rsidR="007062D7" w:rsidRPr="00953176" w:rsidRDefault="007062D7" w:rsidP="005449F2">
            <w:pPr>
              <w:pStyle w:val="Style9"/>
              <w:widowControl/>
              <w:jc w:val="center"/>
              <w:rPr>
                <w:rStyle w:val="FontStyle71"/>
                <w:rFonts w:ascii="Times New Roman" w:hAnsi="Times New Roman"/>
                <w:b w:val="0"/>
                <w:bCs/>
                <w:i/>
                <w:iCs/>
                <w:sz w:val="24"/>
                <w:lang w:val="en-US" w:eastAsia="en-US"/>
              </w:rPr>
            </w:pPr>
            <w:r w:rsidRPr="00953176">
              <w:rPr>
                <w:rStyle w:val="FontStyle71"/>
                <w:rFonts w:ascii="Times New Roman" w:hAnsi="Times New Roman"/>
                <w:b w:val="0"/>
                <w:bCs/>
                <w:i/>
                <w:iCs/>
                <w:sz w:val="24"/>
                <w:lang w:val="ru" w:eastAsia="en-US"/>
              </w:rPr>
              <w:t>U</w:t>
            </w:r>
          </w:p>
        </w:tc>
        <w:tc>
          <w:tcPr>
            <w:tcW w:w="6096" w:type="dxa"/>
            <w:tcBorders>
              <w:top w:val="single" w:sz="6" w:space="0" w:color="auto"/>
              <w:left w:val="single" w:sz="6" w:space="0" w:color="auto"/>
              <w:bottom w:val="single" w:sz="6" w:space="0" w:color="auto"/>
              <w:right w:val="single" w:sz="6" w:space="0" w:color="auto"/>
            </w:tcBorders>
          </w:tcPr>
          <w:p w14:paraId="7D9FE43B" w14:textId="1A58C1BA" w:rsidR="007062D7" w:rsidRPr="003B0DA8" w:rsidRDefault="007062D7" w:rsidP="00E97430">
            <w:pPr>
              <w:pStyle w:val="Style52"/>
              <w:widowControl/>
              <w:ind w:right="106"/>
              <w:jc w:val="both"/>
              <w:rPr>
                <w:rStyle w:val="FontStyle79"/>
                <w:rFonts w:ascii="Times New Roman" w:hAnsi="Times New Roman" w:cs="Times New Roman"/>
                <w:sz w:val="24"/>
                <w:szCs w:val="24"/>
                <w:lang w:eastAsia="en-US"/>
              </w:rPr>
            </w:pPr>
            <w:r w:rsidRPr="003B0DA8">
              <w:rPr>
                <w:rStyle w:val="FontStyle79"/>
                <w:rFonts w:ascii="Times New Roman" w:hAnsi="Times New Roman" w:cs="Times New Roman"/>
                <w:sz w:val="24"/>
                <w:szCs w:val="24"/>
                <w:lang w:val="ru" w:eastAsia="en-US"/>
              </w:rPr>
              <w:t xml:space="preserve">Расширенная неопределенность, рассчитанная по </w:t>
            </w:r>
            <w:r w:rsidRPr="00953176">
              <w:rPr>
                <w:rStyle w:val="FontStyle71"/>
                <w:rFonts w:ascii="Times New Roman" w:hAnsi="Times New Roman"/>
                <w:b w:val="0"/>
                <w:bCs/>
                <w:i/>
                <w:iCs/>
                <w:sz w:val="24"/>
                <w:lang w:val="ru" w:eastAsia="en-US"/>
              </w:rPr>
              <w:t>U</w:t>
            </w:r>
            <w:r w:rsidRPr="003B0DA8">
              <w:rPr>
                <w:rStyle w:val="FontStyle79"/>
                <w:rFonts w:ascii="Times New Roman" w:hAnsi="Times New Roman" w:cs="Times New Roman"/>
                <w:b/>
                <w:bCs/>
                <w:sz w:val="24"/>
                <w:szCs w:val="24"/>
                <w:lang w:val="ru" w:eastAsia="en-US"/>
              </w:rPr>
              <w:t xml:space="preserve"> = </w:t>
            </w:r>
            <w:r w:rsidRPr="00953176">
              <w:rPr>
                <w:rStyle w:val="FontStyle71"/>
                <w:rFonts w:ascii="Times New Roman" w:hAnsi="Times New Roman"/>
                <w:b w:val="0"/>
                <w:bCs/>
                <w:i/>
                <w:iCs/>
                <w:sz w:val="24"/>
                <w:lang w:val="ru" w:eastAsia="en-US"/>
              </w:rPr>
              <w:t>k</w:t>
            </w:r>
            <w:r w:rsidR="00792E3C">
              <w:rPr>
                <w:rStyle w:val="FontStyle79"/>
              </w:rPr>
              <w:t>•</w:t>
            </w:r>
            <w:r w:rsidRPr="00953176">
              <w:rPr>
                <w:rStyle w:val="FontStyle79"/>
                <w:rFonts w:ascii="Times New Roman" w:hAnsi="Times New Roman" w:cs="Times New Roman"/>
                <w:i/>
                <w:iCs/>
                <w:sz w:val="24"/>
                <w:szCs w:val="24"/>
                <w:lang w:val="ru" w:eastAsia="en-US"/>
              </w:rPr>
              <w:t>u</w:t>
            </w:r>
            <w:r w:rsidRPr="003B0DA8">
              <w:rPr>
                <w:rStyle w:val="FontStyle79"/>
                <w:rFonts w:ascii="Times New Roman" w:hAnsi="Times New Roman" w:cs="Times New Roman"/>
                <w:sz w:val="24"/>
                <w:szCs w:val="24"/>
                <w:lang w:val="ru" w:eastAsia="en-US"/>
              </w:rPr>
              <w:t>(</w:t>
            </w:r>
            <w:proofErr w:type="spellStart"/>
            <w:r w:rsidRPr="003B0DA8">
              <w:rPr>
                <w:rStyle w:val="FontStyle79"/>
                <w:rFonts w:ascii="Times New Roman" w:hAnsi="Times New Roman" w:cs="Times New Roman"/>
                <w:i/>
                <w:sz w:val="24"/>
                <w:szCs w:val="24"/>
                <w:lang w:val="ru" w:eastAsia="en-US"/>
              </w:rPr>
              <w:t>c</w:t>
            </w:r>
            <w:r w:rsidR="00953176" w:rsidRPr="00953176">
              <w:rPr>
                <w:rStyle w:val="FontStyle79"/>
                <w:rFonts w:ascii="Times New Roman" w:hAnsi="Times New Roman" w:cs="Times New Roman"/>
                <w:i/>
                <w:sz w:val="24"/>
                <w:szCs w:val="24"/>
                <w:vertAlign w:val="subscript"/>
                <w:lang w:val="ru" w:eastAsia="en-US"/>
              </w:rPr>
              <w:t>А</w:t>
            </w:r>
            <w:proofErr w:type="spellEnd"/>
            <w:r w:rsidRPr="003B0DA8">
              <w:rPr>
                <w:rStyle w:val="FontStyle79"/>
                <w:rFonts w:ascii="Times New Roman" w:hAnsi="Times New Roman" w:cs="Times New Roman"/>
                <w:sz w:val="24"/>
                <w:szCs w:val="24"/>
                <w:lang w:val="ru" w:eastAsia="en-US"/>
              </w:rPr>
              <w:t xml:space="preserve">) при k = 1, </w:t>
            </w:r>
            <w:proofErr w:type="gramStart"/>
            <w:r w:rsidRPr="003B0DA8">
              <w:rPr>
                <w:rStyle w:val="FontStyle79"/>
                <w:rFonts w:ascii="Times New Roman" w:hAnsi="Times New Roman" w:cs="Times New Roman"/>
                <w:sz w:val="24"/>
                <w:szCs w:val="24"/>
                <w:lang w:val="ru" w:eastAsia="en-US"/>
              </w:rPr>
              <w:t>2,...</w:t>
            </w:r>
            <w:proofErr w:type="gramEnd"/>
            <w:r w:rsidRPr="003B0DA8">
              <w:rPr>
                <w:rStyle w:val="FontStyle79"/>
                <w:rFonts w:ascii="Times New Roman" w:hAnsi="Times New Roman" w:cs="Times New Roman"/>
                <w:sz w:val="24"/>
                <w:szCs w:val="24"/>
                <w:lang w:val="ru" w:eastAsia="en-US"/>
              </w:rPr>
              <w:t>,</w:t>
            </w:r>
          </w:p>
        </w:tc>
        <w:tc>
          <w:tcPr>
            <w:tcW w:w="1559" w:type="dxa"/>
            <w:tcBorders>
              <w:top w:val="single" w:sz="6" w:space="0" w:color="auto"/>
              <w:left w:val="single" w:sz="6" w:space="0" w:color="auto"/>
              <w:bottom w:val="single" w:sz="6" w:space="0" w:color="auto"/>
              <w:right w:val="single" w:sz="6" w:space="0" w:color="auto"/>
            </w:tcBorders>
          </w:tcPr>
          <w:p w14:paraId="7A03B1B4" w14:textId="4B3BEBBA" w:rsidR="007062D7" w:rsidRPr="007062D7" w:rsidRDefault="007062D7" w:rsidP="005449F2">
            <w:pPr>
              <w:pStyle w:val="Style52"/>
              <w:widowControl/>
              <w:jc w:val="center"/>
              <w:rPr>
                <w:rStyle w:val="FontStyle79"/>
                <w:rFonts w:ascii="Times New Roman" w:hAnsi="Times New Roman" w:cs="Times New Roman"/>
                <w:sz w:val="24"/>
                <w:szCs w:val="24"/>
                <w:vertAlign w:val="superscript"/>
                <w:lang w:val="en-US" w:eastAsia="en-US"/>
              </w:rPr>
            </w:pPr>
            <w:r w:rsidRPr="007062D7">
              <w:rPr>
                <w:rStyle w:val="FontStyle79"/>
                <w:rFonts w:ascii="Times New Roman" w:hAnsi="Times New Roman" w:cs="Times New Roman"/>
                <w:sz w:val="24"/>
                <w:szCs w:val="24"/>
                <w:lang w:val="ru" w:eastAsia="en-US"/>
              </w:rPr>
              <w:t>Бк</w:t>
            </w:r>
            <w:r w:rsidR="00792E3C">
              <w:rPr>
                <w:rStyle w:val="FontStyle79"/>
              </w:rPr>
              <w:t>•</w:t>
            </w:r>
            <w:r w:rsidRPr="007062D7">
              <w:rPr>
                <w:rStyle w:val="FontStyle79"/>
                <w:rFonts w:ascii="Times New Roman" w:hAnsi="Times New Roman" w:cs="Times New Roman"/>
                <w:sz w:val="24"/>
                <w:szCs w:val="24"/>
                <w:lang w:val="ru" w:eastAsia="en-US"/>
              </w:rPr>
              <w:t>л</w:t>
            </w:r>
            <w:r w:rsidRPr="007062D7">
              <w:rPr>
                <w:rStyle w:val="FontStyle79"/>
                <w:rFonts w:ascii="Times New Roman" w:hAnsi="Times New Roman" w:cs="Times New Roman"/>
                <w:sz w:val="24"/>
                <w:szCs w:val="24"/>
                <w:vertAlign w:val="superscript"/>
                <w:lang w:val="ru" w:eastAsia="en-US"/>
              </w:rPr>
              <w:t>-1</w:t>
            </w:r>
          </w:p>
        </w:tc>
      </w:tr>
      <w:tr w:rsidR="007062D7" w14:paraId="6A88544A" w14:textId="77777777" w:rsidTr="007062D7">
        <w:trPr>
          <w:trHeight w:val="427"/>
        </w:trPr>
        <w:tc>
          <w:tcPr>
            <w:tcW w:w="1701" w:type="dxa"/>
            <w:tcBorders>
              <w:top w:val="single" w:sz="6" w:space="0" w:color="auto"/>
              <w:left w:val="single" w:sz="6" w:space="0" w:color="auto"/>
              <w:bottom w:val="single" w:sz="6" w:space="0" w:color="auto"/>
              <w:right w:val="single" w:sz="6" w:space="0" w:color="auto"/>
            </w:tcBorders>
          </w:tcPr>
          <w:p w14:paraId="7A522812" w14:textId="3195D22C" w:rsidR="007062D7" w:rsidRPr="00E97430" w:rsidRDefault="003F0B5D" w:rsidP="005449F2">
            <w:pPr>
              <w:pStyle w:val="Style9"/>
              <w:widowControl/>
              <w:jc w:val="center"/>
              <w:rPr>
                <w:rStyle w:val="FontStyle71"/>
                <w:rFonts w:ascii="Times New Roman" w:hAnsi="Times New Roman"/>
                <w:b w:val="0"/>
                <w:bCs/>
                <w:i/>
                <w:sz w:val="24"/>
                <w:lang w:val="en-US" w:eastAsia="en-US"/>
              </w:rPr>
            </w:pPr>
            <m:oMathPara>
              <m:oMath>
                <m:sSubSup>
                  <m:sSubSupPr>
                    <m:ctrlPr>
                      <w:rPr>
                        <w:rStyle w:val="FontStyle71"/>
                        <w:rFonts w:ascii="Cambria Math" w:hAnsi="Cambria Math"/>
                        <w:b w:val="0"/>
                        <w:bCs/>
                        <w:i/>
                        <w:sz w:val="24"/>
                        <w:lang w:val="en-US" w:eastAsia="en-US"/>
                      </w:rPr>
                    </m:ctrlPr>
                  </m:sSubSupPr>
                  <m:e>
                    <m:r>
                      <w:rPr>
                        <w:rStyle w:val="FontStyle71"/>
                        <w:rFonts w:ascii="Cambria Math" w:hAnsi="Cambria Math"/>
                        <w:sz w:val="24"/>
                        <w:lang w:val="en-US" w:eastAsia="en-US"/>
                      </w:rPr>
                      <m:t>c</m:t>
                    </m:r>
                  </m:e>
                  <m:sub>
                    <m:r>
                      <w:rPr>
                        <w:rStyle w:val="FontStyle71"/>
                        <w:rFonts w:ascii="Cambria Math" w:hAnsi="Cambria Math"/>
                        <w:sz w:val="24"/>
                        <w:lang w:val="en-US" w:eastAsia="en-US"/>
                      </w:rPr>
                      <m:t>A</m:t>
                    </m:r>
                  </m:sub>
                  <m:sup>
                    <m:r>
                      <w:rPr>
                        <w:rStyle w:val="FontStyle71"/>
                        <w:rFonts w:ascii="Cambria Math" w:hAnsi="Cambria Math"/>
                        <w:sz w:val="24"/>
                        <w:lang w:val="en-US" w:eastAsia="en-US"/>
                      </w:rPr>
                      <m:t>*</m:t>
                    </m:r>
                  </m:sup>
                </m:sSubSup>
              </m:oMath>
            </m:oMathPara>
          </w:p>
        </w:tc>
        <w:tc>
          <w:tcPr>
            <w:tcW w:w="6096" w:type="dxa"/>
            <w:tcBorders>
              <w:top w:val="single" w:sz="6" w:space="0" w:color="auto"/>
              <w:left w:val="single" w:sz="6" w:space="0" w:color="auto"/>
              <w:bottom w:val="single" w:sz="6" w:space="0" w:color="auto"/>
              <w:right w:val="single" w:sz="6" w:space="0" w:color="auto"/>
            </w:tcBorders>
          </w:tcPr>
          <w:p w14:paraId="3CD82E27"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Порог принятия решения</w:t>
            </w:r>
          </w:p>
        </w:tc>
        <w:tc>
          <w:tcPr>
            <w:tcW w:w="1559" w:type="dxa"/>
            <w:tcBorders>
              <w:top w:val="single" w:sz="6" w:space="0" w:color="auto"/>
              <w:left w:val="single" w:sz="6" w:space="0" w:color="auto"/>
              <w:bottom w:val="single" w:sz="6" w:space="0" w:color="auto"/>
              <w:right w:val="single" w:sz="6" w:space="0" w:color="auto"/>
            </w:tcBorders>
          </w:tcPr>
          <w:p w14:paraId="4C6F727F" w14:textId="710D376A" w:rsidR="007062D7" w:rsidRPr="007062D7" w:rsidRDefault="007062D7" w:rsidP="005449F2">
            <w:pPr>
              <w:pStyle w:val="Style52"/>
              <w:widowControl/>
              <w:jc w:val="center"/>
              <w:rPr>
                <w:rStyle w:val="FontStyle75"/>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Бк</w:t>
            </w:r>
            <w:r w:rsidR="00792E3C">
              <w:rPr>
                <w:rStyle w:val="FontStyle79"/>
              </w:rPr>
              <w:t>•</w:t>
            </w:r>
            <w:r w:rsidRPr="007062D7">
              <w:rPr>
                <w:rStyle w:val="FontStyle79"/>
                <w:rFonts w:ascii="Times New Roman" w:hAnsi="Times New Roman" w:cs="Times New Roman"/>
                <w:sz w:val="24"/>
                <w:szCs w:val="24"/>
                <w:lang w:val="ru" w:eastAsia="en-US"/>
              </w:rPr>
              <w:t>л</w:t>
            </w:r>
            <w:r w:rsidRPr="007062D7">
              <w:rPr>
                <w:rStyle w:val="FontStyle79"/>
                <w:rFonts w:ascii="Times New Roman" w:hAnsi="Times New Roman" w:cs="Times New Roman"/>
                <w:sz w:val="24"/>
                <w:szCs w:val="24"/>
                <w:vertAlign w:val="superscript"/>
                <w:lang w:val="ru" w:eastAsia="en-US"/>
              </w:rPr>
              <w:t>-1</w:t>
            </w:r>
          </w:p>
        </w:tc>
      </w:tr>
      <w:tr w:rsidR="007062D7" w14:paraId="3C294DD5" w14:textId="77777777" w:rsidTr="007062D7">
        <w:trPr>
          <w:trHeight w:val="432"/>
        </w:trPr>
        <w:tc>
          <w:tcPr>
            <w:tcW w:w="1701" w:type="dxa"/>
            <w:tcBorders>
              <w:top w:val="single" w:sz="6" w:space="0" w:color="auto"/>
              <w:left w:val="single" w:sz="6" w:space="0" w:color="auto"/>
              <w:bottom w:val="single" w:sz="6" w:space="0" w:color="auto"/>
              <w:right w:val="single" w:sz="6" w:space="0" w:color="auto"/>
            </w:tcBorders>
          </w:tcPr>
          <w:p w14:paraId="0B169924" w14:textId="4D5F7DFA" w:rsidR="007062D7" w:rsidRPr="003B0DA8" w:rsidRDefault="003F0B5D" w:rsidP="005449F2">
            <w:pPr>
              <w:pStyle w:val="Style9"/>
              <w:widowControl/>
              <w:jc w:val="center"/>
              <w:rPr>
                <w:rStyle w:val="FontStyle71"/>
                <w:rFonts w:ascii="Times New Roman" w:hAnsi="Times New Roman"/>
                <w:bCs/>
                <w:sz w:val="24"/>
                <w:lang w:val="en-US" w:eastAsia="en-US"/>
              </w:rPr>
            </w:pPr>
            <m:oMathPara>
              <m:oMath>
                <m:sSubSup>
                  <m:sSubSupPr>
                    <m:ctrlPr>
                      <w:rPr>
                        <w:rStyle w:val="FontStyle71"/>
                        <w:rFonts w:ascii="Cambria Math" w:hAnsi="Cambria Math"/>
                        <w:b w:val="0"/>
                        <w:bCs/>
                        <w:i/>
                        <w:sz w:val="24"/>
                        <w:lang w:val="en-US" w:eastAsia="en-US"/>
                      </w:rPr>
                    </m:ctrlPr>
                  </m:sSubSupPr>
                  <m:e>
                    <m:r>
                      <w:rPr>
                        <w:rStyle w:val="FontStyle71"/>
                        <w:rFonts w:ascii="Cambria Math" w:hAnsi="Cambria Math"/>
                        <w:sz w:val="24"/>
                        <w:lang w:val="en-US" w:eastAsia="en-US"/>
                      </w:rPr>
                      <m:t>c</m:t>
                    </m:r>
                  </m:e>
                  <m:sub>
                    <m:r>
                      <w:rPr>
                        <w:rStyle w:val="FontStyle71"/>
                        <w:rFonts w:ascii="Cambria Math" w:hAnsi="Cambria Math"/>
                        <w:sz w:val="24"/>
                        <w:lang w:val="en-US" w:eastAsia="en-US"/>
                      </w:rPr>
                      <m:t>A</m:t>
                    </m:r>
                  </m:sub>
                  <m:sup>
                    <m:r>
                      <w:rPr>
                        <w:rStyle w:val="FontStyle71"/>
                        <w:rFonts w:ascii="Cambria Math" w:hAnsi="Cambria Math"/>
                        <w:sz w:val="24"/>
                        <w:lang w:val="en-US" w:eastAsia="en-US"/>
                      </w:rPr>
                      <m:t>#</m:t>
                    </m:r>
                  </m:sup>
                </m:sSubSup>
              </m:oMath>
            </m:oMathPara>
          </w:p>
        </w:tc>
        <w:tc>
          <w:tcPr>
            <w:tcW w:w="6096" w:type="dxa"/>
            <w:tcBorders>
              <w:top w:val="single" w:sz="6" w:space="0" w:color="auto"/>
              <w:left w:val="single" w:sz="6" w:space="0" w:color="auto"/>
              <w:bottom w:val="single" w:sz="6" w:space="0" w:color="auto"/>
              <w:right w:val="single" w:sz="6" w:space="0" w:color="auto"/>
            </w:tcBorders>
          </w:tcPr>
          <w:p w14:paraId="7CFDB006"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val="en-US" w:eastAsia="en-US"/>
              </w:rPr>
            </w:pPr>
            <w:r w:rsidRPr="003B0DA8">
              <w:rPr>
                <w:rStyle w:val="FontStyle79"/>
                <w:rFonts w:ascii="Times New Roman" w:hAnsi="Times New Roman" w:cs="Times New Roman"/>
                <w:sz w:val="24"/>
                <w:szCs w:val="24"/>
                <w:lang w:val="ru" w:eastAsia="en-US"/>
              </w:rPr>
              <w:t>Предел обнаружения</w:t>
            </w:r>
          </w:p>
        </w:tc>
        <w:tc>
          <w:tcPr>
            <w:tcW w:w="1559" w:type="dxa"/>
            <w:tcBorders>
              <w:top w:val="single" w:sz="6" w:space="0" w:color="auto"/>
              <w:left w:val="single" w:sz="6" w:space="0" w:color="auto"/>
              <w:bottom w:val="single" w:sz="6" w:space="0" w:color="auto"/>
              <w:right w:val="single" w:sz="6" w:space="0" w:color="auto"/>
            </w:tcBorders>
          </w:tcPr>
          <w:p w14:paraId="2B56CDFE" w14:textId="36F70657" w:rsidR="007062D7" w:rsidRPr="007062D7" w:rsidRDefault="007062D7" w:rsidP="005449F2">
            <w:pPr>
              <w:pStyle w:val="Style52"/>
              <w:widowControl/>
              <w:jc w:val="center"/>
              <w:rPr>
                <w:rStyle w:val="FontStyle79"/>
                <w:rFonts w:ascii="Times New Roman" w:hAnsi="Times New Roman" w:cs="Times New Roman"/>
                <w:sz w:val="24"/>
                <w:szCs w:val="24"/>
                <w:vertAlign w:val="superscript"/>
                <w:lang w:val="en-US" w:eastAsia="en-US"/>
              </w:rPr>
            </w:pPr>
            <w:r w:rsidRPr="007062D7">
              <w:rPr>
                <w:rStyle w:val="FontStyle79"/>
                <w:rFonts w:ascii="Times New Roman" w:hAnsi="Times New Roman" w:cs="Times New Roman"/>
                <w:sz w:val="24"/>
                <w:szCs w:val="24"/>
                <w:lang w:val="ru" w:eastAsia="en-US"/>
              </w:rPr>
              <w:t>Бк</w:t>
            </w:r>
            <w:r w:rsidR="00792E3C">
              <w:rPr>
                <w:rStyle w:val="FontStyle79"/>
              </w:rPr>
              <w:t>•</w:t>
            </w:r>
            <w:r w:rsidRPr="007062D7">
              <w:rPr>
                <w:rStyle w:val="FontStyle79"/>
                <w:rFonts w:ascii="Times New Roman" w:hAnsi="Times New Roman" w:cs="Times New Roman"/>
                <w:sz w:val="24"/>
                <w:szCs w:val="24"/>
                <w:lang w:val="ru" w:eastAsia="en-US"/>
              </w:rPr>
              <w:t>л</w:t>
            </w:r>
            <w:r w:rsidRPr="007062D7">
              <w:rPr>
                <w:rStyle w:val="FontStyle79"/>
                <w:rFonts w:ascii="Times New Roman" w:hAnsi="Times New Roman" w:cs="Times New Roman"/>
                <w:sz w:val="24"/>
                <w:szCs w:val="24"/>
                <w:vertAlign w:val="superscript"/>
                <w:lang w:val="ru" w:eastAsia="en-US"/>
              </w:rPr>
              <w:t>-1</w:t>
            </w:r>
          </w:p>
        </w:tc>
      </w:tr>
      <w:tr w:rsidR="007062D7" w14:paraId="34AFF794" w14:textId="77777777" w:rsidTr="007062D7">
        <w:trPr>
          <w:trHeight w:val="446"/>
        </w:trPr>
        <w:tc>
          <w:tcPr>
            <w:tcW w:w="1701" w:type="dxa"/>
            <w:tcBorders>
              <w:top w:val="single" w:sz="6" w:space="0" w:color="auto"/>
              <w:left w:val="single" w:sz="6" w:space="0" w:color="auto"/>
              <w:bottom w:val="single" w:sz="6" w:space="0" w:color="auto"/>
              <w:right w:val="single" w:sz="6" w:space="0" w:color="auto"/>
            </w:tcBorders>
          </w:tcPr>
          <w:p w14:paraId="179BC5F0" w14:textId="5B48903C" w:rsidR="00E97430" w:rsidRPr="00E97430" w:rsidRDefault="003F0B5D" w:rsidP="00E97430">
            <w:pPr>
              <w:pStyle w:val="Style21"/>
              <w:widowControl/>
              <w:jc w:val="center"/>
              <w:rPr>
                <w:rStyle w:val="FontStyle72"/>
                <w:bCs/>
                <w:sz w:val="24"/>
                <w:szCs w:val="24"/>
                <w:lang w:eastAsia="en-US"/>
              </w:rPr>
            </w:pPr>
            <m:oMathPara>
              <m:oMath>
                <m:sSubSup>
                  <m:sSubSupPr>
                    <m:ctrlPr>
                      <w:rPr>
                        <w:rStyle w:val="FontStyle72"/>
                        <w:rFonts w:ascii="Cambria Math" w:hAnsi="Cambria Math"/>
                        <w:bCs/>
                        <w:i w:val="0"/>
                        <w:iCs w:val="0"/>
                        <w:sz w:val="24"/>
                        <w:szCs w:val="24"/>
                        <w:lang w:val="en-US" w:eastAsia="en-US"/>
                      </w:rPr>
                    </m:ctrlPr>
                  </m:sSubSupPr>
                  <m:e>
                    <m:r>
                      <m:rPr>
                        <m:sty m:val="p"/>
                      </m:rPr>
                      <w:rPr>
                        <w:rStyle w:val="FontStyle72"/>
                        <w:rFonts w:ascii="Cambria Math" w:hAnsi="Cambria Math"/>
                        <w:sz w:val="24"/>
                        <w:szCs w:val="24"/>
                        <w:lang w:val="en-US" w:eastAsia="en-US"/>
                      </w:rPr>
                      <m:t>c</m:t>
                    </m:r>
                  </m:e>
                  <m:sub>
                    <m:r>
                      <m:rPr>
                        <m:sty m:val="p"/>
                      </m:rPr>
                      <w:rPr>
                        <w:rStyle w:val="FontStyle72"/>
                        <w:rFonts w:ascii="Cambria Math" w:hAnsi="Cambria Math"/>
                        <w:sz w:val="24"/>
                        <w:szCs w:val="24"/>
                        <w:lang w:val="en-US" w:eastAsia="en-US"/>
                      </w:rPr>
                      <m:t>A</m:t>
                    </m:r>
                  </m:sub>
                  <m:sup>
                    <m:r>
                      <m:rPr>
                        <m:sty m:val="p"/>
                      </m:rPr>
                      <w:rPr>
                        <w:rStyle w:val="FontStyle72"/>
                        <w:rFonts w:ascii="Cambria Math" w:hAnsi="Cambria Math"/>
                        <w:sz w:val="24"/>
                        <w:szCs w:val="24"/>
                        <w:lang w:val="en-US" w:eastAsia="en-US"/>
                      </w:rPr>
                      <m:t>⊲</m:t>
                    </m:r>
                  </m:sup>
                </m:sSubSup>
                <m:r>
                  <m:rPr>
                    <m:sty m:val="p"/>
                  </m:rPr>
                  <w:rPr>
                    <w:rStyle w:val="FontStyle72"/>
                    <w:rFonts w:ascii="Cambria Math" w:hAnsi="Cambria Math"/>
                    <w:sz w:val="24"/>
                    <w:szCs w:val="24"/>
                    <w:lang w:eastAsia="en-US"/>
                  </w:rPr>
                  <m:t xml:space="preserve">, </m:t>
                </m:r>
                <m:sSubSup>
                  <m:sSubSupPr>
                    <m:ctrlPr>
                      <w:rPr>
                        <w:rStyle w:val="FontStyle72"/>
                        <w:rFonts w:ascii="Cambria Math" w:hAnsi="Cambria Math"/>
                        <w:bCs/>
                        <w:i w:val="0"/>
                        <w:iCs w:val="0"/>
                        <w:sz w:val="24"/>
                        <w:szCs w:val="24"/>
                        <w:lang w:eastAsia="en-US"/>
                      </w:rPr>
                    </m:ctrlPr>
                  </m:sSubSupPr>
                  <m:e>
                    <m:r>
                      <m:rPr>
                        <m:sty m:val="p"/>
                      </m:rPr>
                      <w:rPr>
                        <w:rStyle w:val="FontStyle72"/>
                        <w:rFonts w:ascii="Cambria Math" w:hAnsi="Cambria Math"/>
                        <w:sz w:val="24"/>
                        <w:szCs w:val="24"/>
                        <w:lang w:val="en-US" w:eastAsia="en-US"/>
                      </w:rPr>
                      <m:t>c</m:t>
                    </m:r>
                  </m:e>
                  <m:sub>
                    <m:r>
                      <m:rPr>
                        <m:sty m:val="p"/>
                      </m:rPr>
                      <w:rPr>
                        <w:rStyle w:val="FontStyle72"/>
                        <w:rFonts w:ascii="Cambria Math" w:hAnsi="Cambria Math"/>
                        <w:sz w:val="24"/>
                        <w:szCs w:val="24"/>
                        <w:lang w:eastAsia="en-US"/>
                      </w:rPr>
                      <m:t>A</m:t>
                    </m:r>
                  </m:sub>
                  <m:sup>
                    <m:r>
                      <m:rPr>
                        <m:sty m:val="p"/>
                      </m:rPr>
                      <w:rPr>
                        <w:rStyle w:val="FontStyle72"/>
                        <w:rFonts w:ascii="Cambria Math" w:hAnsi="Cambria Math"/>
                        <w:sz w:val="24"/>
                        <w:szCs w:val="24"/>
                        <w:lang w:eastAsia="en-US"/>
                      </w:rPr>
                      <m:t>⊳</m:t>
                    </m:r>
                  </m:sup>
                </m:sSubSup>
              </m:oMath>
            </m:oMathPara>
          </w:p>
        </w:tc>
        <w:tc>
          <w:tcPr>
            <w:tcW w:w="6096" w:type="dxa"/>
            <w:tcBorders>
              <w:top w:val="single" w:sz="6" w:space="0" w:color="auto"/>
              <w:left w:val="single" w:sz="6" w:space="0" w:color="auto"/>
              <w:bottom w:val="single" w:sz="6" w:space="0" w:color="auto"/>
              <w:right w:val="single" w:sz="6" w:space="0" w:color="auto"/>
            </w:tcBorders>
          </w:tcPr>
          <w:p w14:paraId="4E054EB2" w14:textId="77777777" w:rsidR="007062D7" w:rsidRPr="003B0DA8" w:rsidRDefault="007062D7" w:rsidP="00E97430">
            <w:pPr>
              <w:pStyle w:val="Style52"/>
              <w:widowControl/>
              <w:ind w:right="106"/>
              <w:jc w:val="both"/>
              <w:rPr>
                <w:rStyle w:val="FontStyle79"/>
                <w:rFonts w:ascii="Times New Roman" w:hAnsi="Times New Roman" w:cs="Times New Roman"/>
                <w:sz w:val="24"/>
                <w:szCs w:val="24"/>
                <w:lang w:eastAsia="en-US"/>
              </w:rPr>
            </w:pPr>
            <w:r w:rsidRPr="003B0DA8">
              <w:rPr>
                <w:rStyle w:val="FontStyle79"/>
                <w:rFonts w:ascii="Times New Roman" w:hAnsi="Times New Roman" w:cs="Times New Roman"/>
                <w:sz w:val="24"/>
                <w:szCs w:val="24"/>
                <w:lang w:val="ru" w:eastAsia="en-US"/>
              </w:rPr>
              <w:t>Нижняя и верхняя границы доверительного интервала</w:t>
            </w:r>
          </w:p>
        </w:tc>
        <w:tc>
          <w:tcPr>
            <w:tcW w:w="1559" w:type="dxa"/>
            <w:tcBorders>
              <w:top w:val="single" w:sz="6" w:space="0" w:color="auto"/>
              <w:left w:val="single" w:sz="6" w:space="0" w:color="auto"/>
              <w:bottom w:val="single" w:sz="6" w:space="0" w:color="auto"/>
              <w:right w:val="single" w:sz="6" w:space="0" w:color="auto"/>
            </w:tcBorders>
          </w:tcPr>
          <w:p w14:paraId="3CA8D995" w14:textId="55F55743" w:rsidR="007062D7" w:rsidRPr="007062D7" w:rsidRDefault="007062D7" w:rsidP="005449F2">
            <w:pPr>
              <w:pStyle w:val="Style52"/>
              <w:widowControl/>
              <w:jc w:val="center"/>
              <w:rPr>
                <w:rStyle w:val="FontStyle75"/>
                <w:rFonts w:ascii="Times New Roman" w:hAnsi="Times New Roman" w:cs="Times New Roman"/>
                <w:sz w:val="24"/>
                <w:szCs w:val="24"/>
                <w:lang w:val="en-US" w:eastAsia="en-US"/>
              </w:rPr>
            </w:pPr>
            <w:r w:rsidRPr="007062D7">
              <w:rPr>
                <w:rStyle w:val="FontStyle79"/>
                <w:rFonts w:ascii="Times New Roman" w:hAnsi="Times New Roman" w:cs="Times New Roman"/>
                <w:sz w:val="24"/>
                <w:szCs w:val="24"/>
                <w:lang w:val="ru" w:eastAsia="en-US"/>
              </w:rPr>
              <w:t>Бк</w:t>
            </w:r>
            <w:r w:rsidR="00792E3C">
              <w:rPr>
                <w:rStyle w:val="FontStyle79"/>
              </w:rPr>
              <w:t>•</w:t>
            </w:r>
            <w:r w:rsidRPr="007062D7">
              <w:rPr>
                <w:rStyle w:val="FontStyle79"/>
                <w:rFonts w:ascii="Times New Roman" w:hAnsi="Times New Roman" w:cs="Times New Roman"/>
                <w:sz w:val="24"/>
                <w:szCs w:val="24"/>
                <w:lang w:val="ru" w:eastAsia="en-US"/>
              </w:rPr>
              <w:t>л</w:t>
            </w:r>
            <w:r w:rsidRPr="007062D7">
              <w:rPr>
                <w:rStyle w:val="FontStyle79"/>
                <w:rFonts w:ascii="Times New Roman" w:hAnsi="Times New Roman" w:cs="Times New Roman"/>
                <w:sz w:val="24"/>
                <w:szCs w:val="24"/>
                <w:vertAlign w:val="superscript"/>
                <w:lang w:val="ru" w:eastAsia="en-US"/>
              </w:rPr>
              <w:t>-1</w:t>
            </w:r>
          </w:p>
        </w:tc>
      </w:tr>
    </w:tbl>
    <w:p w14:paraId="765C0D6A" w14:textId="080DA19F" w:rsidR="007062D7" w:rsidRDefault="007062D7" w:rsidP="003B0DA8">
      <w:pPr>
        <w:pStyle w:val="Style30"/>
        <w:widowControl/>
        <w:ind w:firstLine="709"/>
        <w:rPr>
          <w:rStyle w:val="FontStyle45"/>
          <w:rFonts w:ascii="Times New Roman" w:cs="Times New Roman"/>
          <w:b w:val="0"/>
          <w:lang w:eastAsia="en-US"/>
        </w:rPr>
      </w:pPr>
    </w:p>
    <w:p w14:paraId="0DFE048A" w14:textId="2D1D70FC" w:rsidR="003B0DA8" w:rsidRPr="00792E3C" w:rsidRDefault="00792E3C" w:rsidP="003B0DA8">
      <w:pPr>
        <w:pStyle w:val="Style30"/>
        <w:widowControl/>
        <w:ind w:firstLine="709"/>
        <w:rPr>
          <w:rStyle w:val="FontStyle45"/>
          <w:rFonts w:ascii="Times New Roman" w:cs="Times New Roman"/>
          <w:bCs w:val="0"/>
          <w:lang w:val="kk-KZ" w:eastAsia="en-US"/>
        </w:rPr>
      </w:pPr>
      <w:r w:rsidRPr="00792E3C">
        <w:rPr>
          <w:rStyle w:val="FontStyle45"/>
          <w:rFonts w:ascii="Times New Roman" w:cs="Times New Roman"/>
          <w:bCs w:val="0"/>
          <w:lang w:eastAsia="en-US"/>
        </w:rPr>
        <w:t xml:space="preserve">4 </w:t>
      </w:r>
      <w:r>
        <w:rPr>
          <w:rStyle w:val="FontStyle45"/>
          <w:rFonts w:ascii="Times New Roman" w:cs="Times New Roman"/>
          <w:bCs w:val="0"/>
          <w:lang w:val="kk-KZ" w:eastAsia="en-US"/>
        </w:rPr>
        <w:t>Сущность метода</w:t>
      </w:r>
    </w:p>
    <w:p w14:paraId="30A894A2" w14:textId="4E5ACA3E" w:rsidR="00792E3C" w:rsidRDefault="00792E3C" w:rsidP="003B0DA8">
      <w:pPr>
        <w:pStyle w:val="Style30"/>
        <w:widowControl/>
        <w:ind w:firstLine="709"/>
        <w:rPr>
          <w:rStyle w:val="FontStyle45"/>
          <w:rFonts w:ascii="Times New Roman" w:cs="Times New Roman"/>
          <w:bCs w:val="0"/>
          <w:lang w:eastAsia="en-US"/>
        </w:rPr>
      </w:pPr>
    </w:p>
    <w:p w14:paraId="496667DD" w14:textId="567C54BA" w:rsidR="00792E3C" w:rsidRPr="00792E3C" w:rsidRDefault="00792E3C" w:rsidP="00792E3C">
      <w:pPr>
        <w:pStyle w:val="Style30"/>
        <w:widowControl/>
        <w:ind w:firstLine="709"/>
        <w:rPr>
          <w:rStyle w:val="FontStyle45"/>
          <w:rFonts w:ascii="Times New Roman" w:cs="Times New Roman"/>
          <w:b w:val="0"/>
          <w:lang w:eastAsia="en-US"/>
        </w:rPr>
      </w:pPr>
      <w:r w:rsidRPr="00792E3C">
        <w:rPr>
          <w:rStyle w:val="FontStyle45"/>
          <w:rFonts w:ascii="Times New Roman" w:cs="Times New Roman"/>
          <w:b w:val="0"/>
          <w:lang w:eastAsia="en-US"/>
        </w:rPr>
        <w:t xml:space="preserve">Отбираемая проба смешивается со сцинтилляционным коктейлем в сцинтилляционном флаконе для получения однородной среды. Электроны (бета-частицы), испускаемые тритием, передают свою энергию в сцинтилляционную среду. Молекулы, </w:t>
      </w:r>
      <w:r w:rsidRPr="00792E3C">
        <w:rPr>
          <w:rStyle w:val="FontStyle45"/>
          <w:rFonts w:ascii="Times New Roman" w:cs="Times New Roman"/>
          <w:b w:val="0"/>
          <w:lang w:eastAsia="en-US"/>
        </w:rPr>
        <w:lastRenderedPageBreak/>
        <w:t>возбужденные этим процессом, возвращаются в свое основное состояние, испуская фотоны, которые регистрируются фотоприемниками</w:t>
      </w:r>
      <w:r w:rsidR="009064AC">
        <w:rPr>
          <w:rStyle w:val="FontStyle45"/>
          <w:rFonts w:ascii="Times New Roman" w:cs="Times New Roman"/>
          <w:b w:val="0"/>
          <w:lang w:val="kk-KZ" w:eastAsia="en-US"/>
        </w:rPr>
        <w:t xml:space="preserve"> </w:t>
      </w:r>
      <w:r w:rsidRPr="00792E3C">
        <w:rPr>
          <w:rStyle w:val="FontStyle45"/>
          <w:rFonts w:ascii="Times New Roman" w:cs="Times New Roman"/>
          <w:b w:val="0"/>
          <w:lang w:eastAsia="en-US"/>
        </w:rPr>
        <w:t>[8].</w:t>
      </w:r>
    </w:p>
    <w:p w14:paraId="78AB5B7A" w14:textId="70621F10" w:rsidR="00792E3C" w:rsidRPr="00792E3C" w:rsidRDefault="00792E3C" w:rsidP="00792E3C">
      <w:pPr>
        <w:pStyle w:val="Style30"/>
        <w:widowControl/>
        <w:ind w:firstLine="709"/>
        <w:rPr>
          <w:rStyle w:val="FontStyle45"/>
          <w:rFonts w:ascii="Times New Roman" w:cs="Times New Roman"/>
          <w:b w:val="0"/>
          <w:lang w:eastAsia="en-US"/>
        </w:rPr>
      </w:pPr>
      <w:r w:rsidRPr="00792E3C">
        <w:rPr>
          <w:rStyle w:val="FontStyle45"/>
          <w:rFonts w:ascii="Times New Roman" w:cs="Times New Roman"/>
          <w:b w:val="0"/>
          <w:lang w:eastAsia="en-US"/>
        </w:rPr>
        <w:t>Выбор аналитической процедуры (с дистилляцией пробы воды перед определением или без нее) зависит от цели измерения и характеристик пробы</w:t>
      </w:r>
      <w:r w:rsidR="009064AC">
        <w:rPr>
          <w:rStyle w:val="FontStyle45"/>
          <w:rFonts w:ascii="Times New Roman" w:cs="Times New Roman"/>
          <w:b w:val="0"/>
          <w:lang w:val="kk-KZ" w:eastAsia="en-US"/>
        </w:rPr>
        <w:t xml:space="preserve"> </w:t>
      </w:r>
      <w:r w:rsidRPr="00792E3C">
        <w:rPr>
          <w:rStyle w:val="FontStyle45"/>
          <w:rFonts w:ascii="Times New Roman" w:cs="Times New Roman"/>
          <w:b w:val="0"/>
          <w:lang w:eastAsia="en-US"/>
        </w:rPr>
        <w:t>[19]</w:t>
      </w:r>
      <w:r w:rsidR="001B6A8C">
        <w:rPr>
          <w:rStyle w:val="FontStyle45"/>
          <w:rFonts w:ascii="Times New Roman" w:cs="Times New Roman"/>
          <w:b w:val="0"/>
          <w:lang w:eastAsia="en-US"/>
        </w:rPr>
        <w:t xml:space="preserve">, </w:t>
      </w:r>
      <w:r w:rsidRPr="00792E3C">
        <w:rPr>
          <w:rStyle w:val="FontStyle45"/>
          <w:rFonts w:ascii="Times New Roman" w:cs="Times New Roman"/>
          <w:b w:val="0"/>
          <w:lang w:eastAsia="en-US"/>
        </w:rPr>
        <w:t>[20]</w:t>
      </w:r>
      <w:r w:rsidR="001B6A8C">
        <w:rPr>
          <w:rStyle w:val="FontStyle45"/>
          <w:rFonts w:ascii="Times New Roman" w:cs="Times New Roman"/>
          <w:b w:val="0"/>
          <w:lang w:eastAsia="en-US"/>
        </w:rPr>
        <w:t xml:space="preserve"> и </w:t>
      </w:r>
      <w:r w:rsidRPr="00792E3C">
        <w:rPr>
          <w:rStyle w:val="FontStyle45"/>
          <w:rFonts w:ascii="Times New Roman" w:cs="Times New Roman"/>
          <w:b w:val="0"/>
          <w:lang w:eastAsia="en-US"/>
        </w:rPr>
        <w:t>[21].</w:t>
      </w:r>
    </w:p>
    <w:p w14:paraId="60E1617D" w14:textId="15894ADD" w:rsidR="00792E3C" w:rsidRPr="00792E3C" w:rsidRDefault="00792E3C" w:rsidP="00792E3C">
      <w:pPr>
        <w:pStyle w:val="Style30"/>
        <w:widowControl/>
        <w:ind w:firstLine="709"/>
        <w:rPr>
          <w:rStyle w:val="FontStyle45"/>
          <w:rFonts w:ascii="Times New Roman" w:cs="Times New Roman"/>
          <w:b w:val="0"/>
          <w:lang w:eastAsia="en-US"/>
        </w:rPr>
      </w:pPr>
      <w:r w:rsidRPr="00792E3C">
        <w:rPr>
          <w:rStyle w:val="FontStyle45"/>
          <w:rFonts w:ascii="Times New Roman" w:cs="Times New Roman"/>
          <w:b w:val="0"/>
          <w:lang w:eastAsia="en-US"/>
        </w:rPr>
        <w:t>При прямом измерении пробы неочищенной воды с помощью жидкостного сцинтилляционного подсчета</w:t>
      </w:r>
      <w:r w:rsidR="009064AC">
        <w:rPr>
          <w:rStyle w:val="FontStyle45"/>
          <w:rFonts w:ascii="Times New Roman" w:cs="Times New Roman"/>
          <w:b w:val="0"/>
          <w:lang w:val="kk-KZ" w:eastAsia="en-US"/>
        </w:rPr>
        <w:t xml:space="preserve"> </w:t>
      </w:r>
      <w:r w:rsidRPr="00792E3C">
        <w:rPr>
          <w:rStyle w:val="FontStyle45"/>
          <w:rFonts w:ascii="Times New Roman" w:cs="Times New Roman"/>
          <w:b w:val="0"/>
          <w:lang w:eastAsia="en-US"/>
        </w:rPr>
        <w:t>[8] необходимо учитывать потенциальное присутствие других радионуклидов бета-излучателей. Чтобы избежать интерференции с этими радионуклидами при их обнаружении, количественное определение трития проводится после обработки пробы путем дистилляции</w:t>
      </w:r>
      <w:r w:rsidR="009064AC">
        <w:rPr>
          <w:rStyle w:val="FontStyle45"/>
          <w:rFonts w:ascii="Times New Roman" w:cs="Times New Roman"/>
          <w:b w:val="0"/>
          <w:lang w:val="kk-KZ" w:eastAsia="en-US"/>
        </w:rPr>
        <w:t xml:space="preserve"> </w:t>
      </w:r>
      <w:r w:rsidRPr="00792E3C">
        <w:rPr>
          <w:rStyle w:val="FontStyle45"/>
          <w:rFonts w:ascii="Times New Roman" w:cs="Times New Roman"/>
          <w:b w:val="0"/>
          <w:lang w:eastAsia="en-US"/>
        </w:rPr>
        <w:t>[22]</w:t>
      </w:r>
      <w:r w:rsidR="001B6A8C">
        <w:rPr>
          <w:rStyle w:val="FontStyle45"/>
          <w:rFonts w:ascii="Times New Roman" w:cs="Times New Roman"/>
          <w:b w:val="0"/>
          <w:lang w:eastAsia="en-US"/>
        </w:rPr>
        <w:t xml:space="preserve">, </w:t>
      </w:r>
      <w:r w:rsidRPr="00792E3C">
        <w:rPr>
          <w:rStyle w:val="FontStyle45"/>
          <w:rFonts w:ascii="Times New Roman" w:cs="Times New Roman"/>
          <w:b w:val="0"/>
          <w:lang w:eastAsia="en-US"/>
        </w:rPr>
        <w:t>[23]</w:t>
      </w:r>
      <w:r w:rsidR="001B6A8C">
        <w:rPr>
          <w:rStyle w:val="FontStyle45"/>
          <w:rFonts w:ascii="Times New Roman" w:cs="Times New Roman"/>
          <w:b w:val="0"/>
          <w:lang w:eastAsia="en-US"/>
        </w:rPr>
        <w:t xml:space="preserve">, </w:t>
      </w:r>
      <w:r w:rsidRPr="00792E3C">
        <w:rPr>
          <w:rStyle w:val="FontStyle45"/>
          <w:rFonts w:ascii="Times New Roman" w:cs="Times New Roman"/>
          <w:b w:val="0"/>
          <w:lang w:eastAsia="en-US"/>
        </w:rPr>
        <w:t>[24]</w:t>
      </w:r>
      <w:r w:rsidR="001B6A8C">
        <w:rPr>
          <w:rStyle w:val="FontStyle45"/>
          <w:rFonts w:ascii="Times New Roman" w:cs="Times New Roman"/>
          <w:b w:val="0"/>
          <w:lang w:eastAsia="en-US"/>
        </w:rPr>
        <w:t xml:space="preserve"> и </w:t>
      </w:r>
      <w:r w:rsidRPr="00792E3C">
        <w:rPr>
          <w:rStyle w:val="FontStyle45"/>
          <w:rFonts w:ascii="Times New Roman" w:cs="Times New Roman"/>
          <w:b w:val="0"/>
          <w:lang w:eastAsia="en-US"/>
        </w:rPr>
        <w:t>[25]. В приложениях B, D и E описаны три процедуры дистилляции.</w:t>
      </w:r>
    </w:p>
    <w:p w14:paraId="4165D027" w14:textId="3642147B" w:rsidR="00792E3C" w:rsidRPr="00792E3C" w:rsidRDefault="00792E3C" w:rsidP="00792E3C">
      <w:pPr>
        <w:pStyle w:val="Style30"/>
        <w:widowControl/>
        <w:ind w:firstLine="709"/>
        <w:rPr>
          <w:rStyle w:val="FontStyle45"/>
          <w:rFonts w:ascii="Times New Roman" w:cs="Times New Roman"/>
          <w:b w:val="0"/>
          <w:lang w:eastAsia="en-US"/>
        </w:rPr>
      </w:pPr>
      <w:r w:rsidRPr="00792E3C">
        <w:rPr>
          <w:rStyle w:val="FontStyle45"/>
          <w:rFonts w:ascii="Times New Roman" w:cs="Times New Roman"/>
          <w:b w:val="0"/>
          <w:lang w:eastAsia="en-US"/>
        </w:rPr>
        <w:t xml:space="preserve">Для определения скорости фонового счета пустая проба готовится аналогично отбираемой пробе. Пустая проба готовится с использованием стандартной воды с самой низкой доступной активностью, также иногда называемой </w:t>
      </w:r>
      <w:r w:rsidR="001B6A8C">
        <w:rPr>
          <w:rStyle w:val="FontStyle45"/>
          <w:rFonts w:ascii="Times New Roman" w:cs="Times New Roman"/>
          <w:b w:val="0"/>
          <w:lang w:eastAsia="en-US"/>
        </w:rPr>
        <w:t>«</w:t>
      </w:r>
      <w:r w:rsidRPr="00792E3C">
        <w:rPr>
          <w:rStyle w:val="FontStyle45"/>
          <w:rFonts w:ascii="Times New Roman" w:cs="Times New Roman"/>
          <w:b w:val="0"/>
          <w:lang w:eastAsia="en-US"/>
        </w:rPr>
        <w:t>мертвая вода</w:t>
      </w:r>
      <w:r w:rsidR="001B6A8C">
        <w:rPr>
          <w:rStyle w:val="FontStyle45"/>
          <w:rFonts w:ascii="Times New Roman" w:cs="Times New Roman"/>
          <w:b w:val="0"/>
          <w:lang w:eastAsia="en-US"/>
        </w:rPr>
        <w:t>»</w:t>
      </w:r>
      <w:r w:rsidRPr="00792E3C">
        <w:rPr>
          <w:rStyle w:val="FontStyle45"/>
          <w:rFonts w:ascii="Times New Roman" w:cs="Times New Roman"/>
          <w:b w:val="0"/>
          <w:lang w:eastAsia="en-US"/>
        </w:rPr>
        <w:t>.</w:t>
      </w:r>
    </w:p>
    <w:p w14:paraId="79EF368A" w14:textId="77777777" w:rsidR="00792E3C" w:rsidRPr="00792E3C" w:rsidRDefault="00792E3C" w:rsidP="00792E3C">
      <w:pPr>
        <w:pStyle w:val="Style30"/>
        <w:widowControl/>
        <w:ind w:firstLine="709"/>
        <w:rPr>
          <w:rStyle w:val="FontStyle45"/>
          <w:rFonts w:ascii="Times New Roman" w:cs="Times New Roman"/>
          <w:b w:val="0"/>
          <w:lang w:eastAsia="en-US"/>
        </w:rPr>
      </w:pPr>
      <w:r w:rsidRPr="00792E3C">
        <w:rPr>
          <w:rStyle w:val="FontStyle45"/>
          <w:rFonts w:ascii="Times New Roman" w:cs="Times New Roman"/>
          <w:b w:val="0"/>
          <w:lang w:eastAsia="en-US"/>
        </w:rPr>
        <w:t>Для определения эффективности обнаружения необходимо измерить пробу воды с известной активностью трития в условиях, идентичных тем, которые использовались для опытной пробы. Эта вода должна представлять собой разбавление этой смеси, полученной с помощью стандартной воды, или воды с отслеживаемой активностью трития, пригодной для использования без разбавления.</w:t>
      </w:r>
    </w:p>
    <w:p w14:paraId="690C4C2F" w14:textId="77777777" w:rsidR="00792E3C" w:rsidRPr="00792E3C" w:rsidRDefault="00792E3C" w:rsidP="00792E3C">
      <w:pPr>
        <w:pStyle w:val="Style30"/>
        <w:widowControl/>
        <w:ind w:firstLine="709"/>
        <w:rPr>
          <w:rStyle w:val="FontStyle45"/>
          <w:rFonts w:ascii="Times New Roman" w:cs="Times New Roman"/>
          <w:b w:val="0"/>
          <w:lang w:eastAsia="en-US"/>
        </w:rPr>
      </w:pPr>
      <w:r w:rsidRPr="00792E3C">
        <w:rPr>
          <w:rStyle w:val="FontStyle45"/>
          <w:rFonts w:ascii="Times New Roman" w:cs="Times New Roman"/>
          <w:b w:val="0"/>
          <w:lang w:eastAsia="en-US"/>
        </w:rPr>
        <w:t>Ниже представлены условия, которые должны выполняться для пустой пробы, отбираемой пробы и калибровочного источника:</w:t>
      </w:r>
    </w:p>
    <w:p w14:paraId="17D39140" w14:textId="64DFEFDF" w:rsidR="00792E3C" w:rsidRPr="00792E3C" w:rsidRDefault="001B6A8C" w:rsidP="00792E3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792E3C" w:rsidRPr="00792E3C">
        <w:rPr>
          <w:rStyle w:val="FontStyle45"/>
          <w:rFonts w:ascii="Times New Roman" w:cs="Times New Roman"/>
          <w:b w:val="0"/>
          <w:lang w:eastAsia="en-US"/>
        </w:rPr>
        <w:t xml:space="preserve"> аналогичный сцинтилляционный коктейль;</w:t>
      </w:r>
    </w:p>
    <w:p w14:paraId="2A78067D" w14:textId="35F462D8" w:rsidR="00792E3C" w:rsidRPr="00792E3C" w:rsidRDefault="001B6A8C" w:rsidP="00792E3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792E3C" w:rsidRPr="00792E3C">
        <w:rPr>
          <w:rStyle w:val="FontStyle45"/>
          <w:rFonts w:ascii="Times New Roman" w:cs="Times New Roman"/>
          <w:b w:val="0"/>
          <w:lang w:eastAsia="en-US"/>
        </w:rPr>
        <w:t xml:space="preserve"> аналогичный сцинтилляционный флакон;</w:t>
      </w:r>
    </w:p>
    <w:p w14:paraId="599DB2C4" w14:textId="17C075FF" w:rsidR="00792E3C" w:rsidRPr="00792E3C" w:rsidRDefault="001B6A8C" w:rsidP="00792E3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792E3C" w:rsidRPr="00792E3C">
        <w:rPr>
          <w:rStyle w:val="FontStyle45"/>
          <w:rFonts w:ascii="Times New Roman" w:cs="Times New Roman"/>
          <w:b w:val="0"/>
          <w:lang w:eastAsia="en-US"/>
        </w:rPr>
        <w:t xml:space="preserve"> аналогичная геометрия заполнения;</w:t>
      </w:r>
    </w:p>
    <w:p w14:paraId="11DFDC60" w14:textId="12C90936" w:rsidR="00792E3C" w:rsidRPr="00792E3C" w:rsidRDefault="001B6A8C" w:rsidP="00792E3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792E3C" w:rsidRPr="00792E3C">
        <w:rPr>
          <w:rStyle w:val="FontStyle45"/>
          <w:rFonts w:ascii="Times New Roman" w:cs="Times New Roman"/>
          <w:b w:val="0"/>
          <w:lang w:eastAsia="en-US"/>
        </w:rPr>
        <w:t xml:space="preserve"> аналогичное соотношение между отбираемой пробой и сцинтилляционным коктейлем;</w:t>
      </w:r>
    </w:p>
    <w:p w14:paraId="54161A2D" w14:textId="6A2BFB2A" w:rsidR="00792E3C" w:rsidRPr="00792E3C" w:rsidRDefault="001B6A8C" w:rsidP="00792E3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792E3C" w:rsidRPr="00792E3C">
        <w:rPr>
          <w:rStyle w:val="FontStyle45"/>
          <w:rFonts w:ascii="Times New Roman" w:cs="Times New Roman"/>
          <w:b w:val="0"/>
          <w:lang w:eastAsia="en-US"/>
        </w:rPr>
        <w:t xml:space="preserve"> температурная стабильность оборудования обнаружения;</w:t>
      </w:r>
    </w:p>
    <w:p w14:paraId="6EF71F3D" w14:textId="65FD6ADA" w:rsidR="00792E3C" w:rsidRPr="00792E3C" w:rsidRDefault="001B6A8C" w:rsidP="00792E3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792E3C" w:rsidRPr="00792E3C">
        <w:rPr>
          <w:rStyle w:val="FontStyle45"/>
          <w:rFonts w:ascii="Times New Roman" w:cs="Times New Roman"/>
          <w:b w:val="0"/>
          <w:lang w:eastAsia="en-US"/>
        </w:rPr>
        <w:t xml:space="preserve"> значение параметра индикации охлаждения, включенного в калибровочную кривую.</w:t>
      </w:r>
    </w:p>
    <w:p w14:paraId="0C0D79A1" w14:textId="6E92DC37" w:rsidR="00792E3C" w:rsidRDefault="00792E3C" w:rsidP="00792E3C">
      <w:pPr>
        <w:pStyle w:val="Style30"/>
        <w:widowControl/>
        <w:ind w:firstLine="709"/>
        <w:rPr>
          <w:rStyle w:val="FontStyle45"/>
          <w:rFonts w:ascii="Times New Roman" w:cs="Times New Roman"/>
          <w:b w:val="0"/>
          <w:lang w:eastAsia="en-US"/>
        </w:rPr>
      </w:pPr>
      <w:r w:rsidRPr="00792E3C">
        <w:rPr>
          <w:rStyle w:val="FontStyle45"/>
          <w:rFonts w:ascii="Times New Roman" w:cs="Times New Roman"/>
          <w:b w:val="0"/>
          <w:lang w:eastAsia="en-US"/>
        </w:rPr>
        <w:t>Если конкретные условия химического охлаждения влияют на результаты измерений, рекомендуется скорректировать данные подсчета с помощью кривой охлаждения (см. 7.3.2).</w:t>
      </w:r>
    </w:p>
    <w:p w14:paraId="13171ECC" w14:textId="7905327A" w:rsidR="009064AC" w:rsidRDefault="009064AC" w:rsidP="00792E3C">
      <w:pPr>
        <w:pStyle w:val="Style30"/>
        <w:widowControl/>
        <w:ind w:firstLine="709"/>
        <w:rPr>
          <w:rStyle w:val="FontStyle45"/>
          <w:rFonts w:ascii="Times New Roman" w:cs="Times New Roman"/>
          <w:b w:val="0"/>
          <w:lang w:eastAsia="en-US"/>
        </w:rPr>
      </w:pPr>
    </w:p>
    <w:p w14:paraId="791BC3C1" w14:textId="0BFCB6AE" w:rsid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 Реагенты и оборудование</w:t>
      </w:r>
    </w:p>
    <w:p w14:paraId="78F8E894" w14:textId="77777777" w:rsidR="009064AC" w:rsidRPr="009064AC" w:rsidRDefault="009064AC" w:rsidP="009064AC">
      <w:pPr>
        <w:pStyle w:val="Style30"/>
        <w:widowControl/>
        <w:ind w:firstLine="709"/>
        <w:rPr>
          <w:rStyle w:val="FontStyle45"/>
          <w:rFonts w:ascii="Times New Roman" w:cs="Times New Roman"/>
          <w:bCs w:val="0"/>
          <w:lang w:eastAsia="en-US"/>
        </w:rPr>
      </w:pPr>
    </w:p>
    <w:p w14:paraId="3931CA5C"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Все реактивы должны быть признанного аналитического качества.</w:t>
      </w:r>
    </w:p>
    <w:p w14:paraId="07B38D88" w14:textId="77777777" w:rsidR="009064AC" w:rsidRDefault="009064AC" w:rsidP="009064AC">
      <w:pPr>
        <w:pStyle w:val="Style30"/>
        <w:widowControl/>
        <w:ind w:firstLine="709"/>
        <w:rPr>
          <w:rStyle w:val="FontStyle45"/>
          <w:rFonts w:ascii="Times New Roman" w:cs="Times New Roman"/>
          <w:b w:val="0"/>
          <w:lang w:eastAsia="en-US"/>
        </w:rPr>
      </w:pPr>
    </w:p>
    <w:p w14:paraId="462D0004" w14:textId="0E493D67" w:rsid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5.1 Реагенты</w:t>
      </w:r>
    </w:p>
    <w:p w14:paraId="2AC5453A" w14:textId="77777777" w:rsidR="009064AC" w:rsidRPr="009064AC" w:rsidRDefault="009064AC" w:rsidP="009064AC">
      <w:pPr>
        <w:pStyle w:val="Style30"/>
        <w:widowControl/>
        <w:ind w:firstLine="709"/>
        <w:rPr>
          <w:rStyle w:val="FontStyle45"/>
          <w:rFonts w:ascii="Times New Roman" w:cs="Times New Roman"/>
          <w:bCs w:val="0"/>
          <w:lang w:eastAsia="en-US"/>
        </w:rPr>
      </w:pPr>
    </w:p>
    <w:p w14:paraId="47667610"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5.1.1 Вода для пробы</w:t>
      </w:r>
    </w:p>
    <w:p w14:paraId="40CC3122" w14:textId="68D8217C"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Вода, используемая для пробы, должна быть максимально свободной от химических примесей во избежание охлаждения, радиоактивных примесей</w:t>
      </w:r>
      <w:r>
        <w:rPr>
          <w:rStyle w:val="FontStyle45"/>
          <w:rFonts w:ascii="Times New Roman" w:cs="Times New Roman"/>
          <w:b w:val="0"/>
          <w:lang w:val="kk-KZ" w:eastAsia="en-US"/>
        </w:rPr>
        <w:t xml:space="preserve"> </w:t>
      </w:r>
      <w:r w:rsidRPr="009064AC">
        <w:rPr>
          <w:rStyle w:val="FontStyle45"/>
          <w:rFonts w:ascii="Times New Roman" w:cs="Times New Roman"/>
          <w:b w:val="0"/>
          <w:lang w:eastAsia="en-US"/>
        </w:rPr>
        <w:t>[26]</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[27] и с концентрацией трития, незначительной по сравнению с измеряемой активностью.</w:t>
      </w:r>
    </w:p>
    <w:p w14:paraId="2224C7D1" w14:textId="77777777" w:rsidR="009064AC" w:rsidRDefault="009064AC" w:rsidP="009064AC">
      <w:pPr>
        <w:pStyle w:val="Style30"/>
        <w:widowControl/>
        <w:ind w:firstLine="709"/>
        <w:rPr>
          <w:rStyle w:val="FontStyle45"/>
          <w:rFonts w:ascii="Times New Roman" w:cs="Times New Roman"/>
          <w:b w:val="0"/>
          <w:lang w:eastAsia="en-US"/>
        </w:rPr>
      </w:pPr>
    </w:p>
    <w:p w14:paraId="0503C75B" w14:textId="2FF9D9EA" w:rsidR="009064AC" w:rsidRPr="009064AC" w:rsidRDefault="009064AC" w:rsidP="009064AC">
      <w:pPr>
        <w:pStyle w:val="Style30"/>
        <w:widowControl/>
        <w:ind w:firstLine="709"/>
        <w:rPr>
          <w:rStyle w:val="FontStyle45"/>
          <w:rFonts w:ascii="Times New Roman" w:cs="Times New Roman"/>
          <w:b w:val="0"/>
          <w:sz w:val="20"/>
          <w:szCs w:val="20"/>
          <w:lang w:eastAsia="en-US"/>
        </w:rPr>
      </w:pPr>
      <w:r w:rsidRPr="009064AC">
        <w:rPr>
          <w:rStyle w:val="FontStyle45"/>
          <w:rFonts w:ascii="Times New Roman" w:cs="Times New Roman"/>
          <w:bCs w:val="0"/>
          <w:i/>
          <w:iCs/>
          <w:sz w:val="20"/>
          <w:szCs w:val="20"/>
          <w:lang w:eastAsia="en-US"/>
        </w:rPr>
        <w:t>Пример</w:t>
      </w:r>
      <w:r w:rsidRPr="009064AC">
        <w:rPr>
          <w:rStyle w:val="FontStyle45"/>
          <w:rFonts w:ascii="Times New Roman" w:cs="Times New Roman"/>
          <w:b w:val="0"/>
          <w:sz w:val="20"/>
          <w:szCs w:val="20"/>
          <w:lang w:eastAsia="en-US"/>
        </w:rPr>
        <w:t xml:space="preserve"> </w:t>
      </w:r>
      <w:r w:rsidR="001B6A8C">
        <w:rPr>
          <w:rStyle w:val="FontStyle45"/>
          <w:rFonts w:ascii="Times New Roman" w:cs="Times New Roman"/>
          <w:b w:val="0"/>
          <w:sz w:val="20"/>
          <w:szCs w:val="20"/>
          <w:lang w:eastAsia="en-US"/>
        </w:rPr>
        <w:t>–</w:t>
      </w:r>
      <w:r w:rsidRPr="009064AC">
        <w:rPr>
          <w:rStyle w:val="FontStyle45"/>
          <w:rFonts w:ascii="Times New Roman" w:cs="Times New Roman"/>
          <w:b w:val="0"/>
          <w:sz w:val="20"/>
          <w:szCs w:val="20"/>
          <w:lang w:eastAsia="en-US"/>
        </w:rPr>
        <w:t xml:space="preserve"> </w:t>
      </w:r>
      <w:r>
        <w:rPr>
          <w:rStyle w:val="FontStyle45"/>
          <w:rFonts w:ascii="Times New Roman" w:cs="Times New Roman"/>
          <w:b w:val="0"/>
          <w:sz w:val="20"/>
          <w:szCs w:val="20"/>
          <w:lang w:eastAsia="en-US"/>
        </w:rPr>
        <w:t>П</w:t>
      </w:r>
      <w:r w:rsidRPr="009064AC">
        <w:rPr>
          <w:rStyle w:val="FontStyle45"/>
          <w:rFonts w:ascii="Times New Roman" w:cs="Times New Roman"/>
          <w:b w:val="0"/>
          <w:sz w:val="20"/>
          <w:szCs w:val="20"/>
          <w:lang w:eastAsia="en-US"/>
        </w:rPr>
        <w:t>робу воды с низкой концентрацией трития можно получить из (глубоких) подземных вод, хранящихся в герметичной бутылке из боросиликатного стекла в темном месте при контролируемой температуре (см. ISO 5667-3). Эта бланковая проба воды должна храниться подальше от любого материала, содержащего тритий.</w:t>
      </w:r>
    </w:p>
    <w:p w14:paraId="42EB7C16" w14:textId="77777777" w:rsidR="009064AC" w:rsidRDefault="009064AC" w:rsidP="009064AC">
      <w:pPr>
        <w:pStyle w:val="Style30"/>
        <w:widowControl/>
        <w:ind w:firstLine="709"/>
        <w:rPr>
          <w:rStyle w:val="FontStyle45"/>
          <w:rFonts w:ascii="Times New Roman" w:cs="Times New Roman"/>
          <w:b w:val="0"/>
          <w:lang w:eastAsia="en-US"/>
        </w:rPr>
      </w:pPr>
    </w:p>
    <w:p w14:paraId="4A18AB91" w14:textId="307BE3C9" w:rsid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 xml:space="preserve">Рекомендуется иметь в запасе достаточное количество воды для пробы </w:t>
      </w:r>
      <w:r w:rsidR="001B6A8C">
        <w:rPr>
          <w:rStyle w:val="FontStyle45"/>
          <w:rFonts w:ascii="Times New Roman" w:cs="Times New Roman"/>
          <w:b w:val="0"/>
          <w:lang w:eastAsia="en-US"/>
        </w:rPr>
        <w:t>в целях</w:t>
      </w:r>
      <w:r w:rsidRPr="009064AC">
        <w:rPr>
          <w:rStyle w:val="FontStyle45"/>
          <w:rFonts w:ascii="Times New Roman" w:cs="Times New Roman"/>
          <w:b w:val="0"/>
          <w:lang w:eastAsia="en-US"/>
        </w:rPr>
        <w:t xml:space="preserve"> приготовления небольших рабочих объемов для немедленного использования по мере </w:t>
      </w:r>
      <w:r w:rsidRPr="009064AC">
        <w:rPr>
          <w:rStyle w:val="FontStyle45"/>
          <w:rFonts w:ascii="Times New Roman" w:cs="Times New Roman"/>
          <w:b w:val="0"/>
          <w:lang w:eastAsia="en-US"/>
        </w:rPr>
        <w:lastRenderedPageBreak/>
        <w:t>необходимости. Следует избегать загрязнения тритием или другими радиоактивными изотопами.</w:t>
      </w:r>
    </w:p>
    <w:p w14:paraId="224349E8" w14:textId="0A772080" w:rsidR="001B6A8C" w:rsidRDefault="001B6A8C" w:rsidP="009064AC">
      <w:pPr>
        <w:pStyle w:val="Style30"/>
        <w:widowControl/>
        <w:ind w:firstLine="709"/>
        <w:rPr>
          <w:rStyle w:val="FontStyle45"/>
          <w:rFonts w:ascii="Times New Roman" w:cs="Times New Roman"/>
          <w:b w:val="0"/>
          <w:lang w:eastAsia="en-US"/>
        </w:rPr>
      </w:pPr>
    </w:p>
    <w:p w14:paraId="17269276" w14:textId="7FAE85C8" w:rsidR="001B6A8C" w:rsidRPr="001B6A8C" w:rsidRDefault="001B6A8C" w:rsidP="009064AC">
      <w:pPr>
        <w:pStyle w:val="Style30"/>
        <w:widowControl/>
        <w:ind w:firstLine="709"/>
        <w:rPr>
          <w:rStyle w:val="FontStyle45"/>
          <w:rFonts w:ascii="Times New Roman" w:cs="Times New Roman"/>
          <w:b w:val="0"/>
          <w:sz w:val="20"/>
          <w:szCs w:val="20"/>
          <w:lang w:eastAsia="en-US"/>
        </w:rPr>
      </w:pPr>
      <w:r w:rsidRPr="001B6A8C">
        <w:rPr>
          <w:rStyle w:val="FontStyle45"/>
          <w:rFonts w:ascii="Times New Roman" w:cs="Times New Roman"/>
          <w:bCs w:val="0"/>
          <w:i/>
          <w:iCs/>
          <w:sz w:val="20"/>
          <w:szCs w:val="20"/>
          <w:lang w:eastAsia="en-US"/>
        </w:rPr>
        <w:t>Пример</w:t>
      </w:r>
      <w:r w:rsidRPr="001B6A8C">
        <w:rPr>
          <w:rStyle w:val="FontStyle45"/>
          <w:rFonts w:ascii="Times New Roman" w:cs="Times New Roman"/>
          <w:b w:val="0"/>
          <w:sz w:val="20"/>
          <w:szCs w:val="20"/>
          <w:lang w:eastAsia="en-US"/>
        </w:rPr>
        <w:t xml:space="preserve"> – О</w:t>
      </w:r>
      <w:r w:rsidRPr="001B6A8C">
        <w:rPr>
          <w:rStyle w:val="FontStyle45"/>
          <w:rFonts w:ascii="Times New Roman" w:cs="Times New Roman"/>
          <w:b w:val="0"/>
          <w:sz w:val="20"/>
          <w:szCs w:val="20"/>
          <w:lang w:eastAsia="en-US"/>
        </w:rPr>
        <w:t>т водяных паров в воздухе и от источников трития, таких как светящиеся часы и газовые хроматографы</w:t>
      </w:r>
      <w:r w:rsidRPr="001B6A8C">
        <w:rPr>
          <w:rStyle w:val="FontStyle45"/>
          <w:rFonts w:ascii="Times New Roman" w:cs="Times New Roman"/>
          <w:b w:val="0"/>
          <w:sz w:val="20"/>
          <w:szCs w:val="20"/>
          <w:lang w:eastAsia="en-US"/>
        </w:rPr>
        <w:t>.</w:t>
      </w:r>
    </w:p>
    <w:p w14:paraId="110F2C1D" w14:textId="77777777" w:rsidR="001B6A8C" w:rsidRPr="009064AC" w:rsidRDefault="001B6A8C" w:rsidP="009064AC">
      <w:pPr>
        <w:pStyle w:val="Style30"/>
        <w:widowControl/>
        <w:ind w:firstLine="709"/>
        <w:rPr>
          <w:rStyle w:val="FontStyle45"/>
          <w:rFonts w:ascii="Times New Roman" w:cs="Times New Roman"/>
          <w:b w:val="0"/>
          <w:lang w:eastAsia="en-US"/>
        </w:rPr>
      </w:pPr>
    </w:p>
    <w:p w14:paraId="2F7ABCA8"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Определить концентрацию трития в Бк/л</w:t>
      </w:r>
      <w:r w:rsidRPr="009064AC">
        <w:rPr>
          <w:rStyle w:val="FontStyle45"/>
          <w:rFonts w:ascii="Times New Roman" w:cs="Times New Roman"/>
          <w:b w:val="0"/>
          <w:vertAlign w:val="superscript"/>
          <w:lang w:eastAsia="en-US"/>
        </w:rPr>
        <w:t>-1</w:t>
      </w:r>
      <w:r w:rsidRPr="009064AC">
        <w:rPr>
          <w:rStyle w:val="FontStyle45"/>
          <w:rFonts w:ascii="Times New Roman" w:cs="Times New Roman"/>
          <w:b w:val="0"/>
          <w:lang w:eastAsia="en-US"/>
        </w:rPr>
        <w:t xml:space="preserve"> в этой воде и записать дату определения.</w:t>
      </w:r>
    </w:p>
    <w:p w14:paraId="12A450DA" w14:textId="642EA588"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 xml:space="preserve">Поскольку активность становится незначительной для активностей около 1 Бк/л-1, необходимо использовать воду для проб, измеренную для обеспечения </w:t>
      </w:r>
      <w:r>
        <w:rPr>
          <w:rStyle w:val="FontStyle45"/>
          <w:rFonts w:ascii="Times New Roman" w:cs="Times New Roman"/>
          <w:b w:val="0"/>
          <w:lang w:eastAsia="en-US"/>
        </w:rPr>
        <w:t>«</w:t>
      </w:r>
      <w:r w:rsidRPr="009064AC">
        <w:rPr>
          <w:rStyle w:val="FontStyle45"/>
          <w:rFonts w:ascii="Times New Roman" w:cs="Times New Roman"/>
          <w:b w:val="0"/>
          <w:lang w:eastAsia="en-US"/>
        </w:rPr>
        <w:t>отсутствия</w:t>
      </w:r>
      <w:r>
        <w:rPr>
          <w:rStyle w:val="FontStyle45"/>
          <w:rFonts w:ascii="Times New Roman" w:cs="Times New Roman"/>
          <w:b w:val="0"/>
          <w:lang w:eastAsia="en-US"/>
        </w:rPr>
        <w:t>»</w:t>
      </w:r>
      <w:r w:rsidRPr="009064AC">
        <w:rPr>
          <w:rStyle w:val="FontStyle45"/>
          <w:rFonts w:ascii="Times New Roman" w:cs="Times New Roman"/>
          <w:b w:val="0"/>
          <w:lang w:eastAsia="en-US"/>
        </w:rPr>
        <w:t xml:space="preserve"> трития. Концентрацию активности трития в воде для проб можно определить путем обогащения с последующим жидкостным сцинтилляционным подсчетом или по результатам измерения </w:t>
      </w:r>
      <w:r w:rsidRPr="009064AC">
        <w:rPr>
          <w:rStyle w:val="FontStyle45"/>
          <w:rFonts w:ascii="Times New Roman" w:cs="Times New Roman"/>
          <w:b w:val="0"/>
          <w:vertAlign w:val="superscript"/>
          <w:lang w:eastAsia="en-US"/>
        </w:rPr>
        <w:t>3</w:t>
      </w:r>
      <w:r w:rsidRPr="009064AC">
        <w:rPr>
          <w:rStyle w:val="FontStyle45"/>
          <w:rFonts w:ascii="Times New Roman" w:cs="Times New Roman"/>
          <w:b w:val="0"/>
          <w:lang w:eastAsia="en-US"/>
        </w:rPr>
        <w:t>He с помощью масс-спектрометрии. Предпочтительно использовать воду для проб с концентрацией активности трития менее 0,5 Бк/л</w:t>
      </w:r>
      <w:r w:rsidRPr="009064AC">
        <w:rPr>
          <w:rStyle w:val="FontStyle45"/>
          <w:rFonts w:ascii="Times New Roman" w:cs="Times New Roman"/>
          <w:b w:val="0"/>
          <w:vertAlign w:val="superscript"/>
          <w:lang w:eastAsia="en-US"/>
        </w:rPr>
        <w:t>-1</w:t>
      </w:r>
      <w:r w:rsidRPr="009064AC">
        <w:rPr>
          <w:rStyle w:val="FontStyle45"/>
          <w:rFonts w:ascii="Times New Roman" w:cs="Times New Roman"/>
          <w:b w:val="0"/>
          <w:lang w:eastAsia="en-US"/>
        </w:rPr>
        <w:t>.</w:t>
      </w:r>
    </w:p>
    <w:p w14:paraId="302F7BA8" w14:textId="77777777" w:rsidR="001B6A8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Если объем воды для проб достаточно велик, например, от 10 до 20 л, и герметичен, концентрация трития должна оставаться стабильной в течение многих лет, однако рекомендуется проверять эту концентрацию с заранее установленной периодичностью</w:t>
      </w:r>
      <w:r w:rsidR="001B6A8C">
        <w:rPr>
          <w:rStyle w:val="FontStyle45"/>
          <w:rFonts w:ascii="Times New Roman" w:cs="Times New Roman"/>
          <w:b w:val="0"/>
          <w:lang w:eastAsia="en-US"/>
        </w:rPr>
        <w:t>.</w:t>
      </w:r>
    </w:p>
    <w:p w14:paraId="41C002CD" w14:textId="77777777" w:rsidR="001B6A8C" w:rsidRDefault="001B6A8C" w:rsidP="009064AC">
      <w:pPr>
        <w:pStyle w:val="Style30"/>
        <w:widowControl/>
        <w:ind w:firstLine="709"/>
        <w:rPr>
          <w:rStyle w:val="FontStyle45"/>
          <w:rFonts w:ascii="Times New Roman" w:cs="Times New Roman"/>
          <w:b w:val="0"/>
          <w:lang w:eastAsia="en-US"/>
        </w:rPr>
      </w:pPr>
    </w:p>
    <w:p w14:paraId="4FC916C3" w14:textId="1975EB82" w:rsidR="001B6A8C" w:rsidRPr="001B6A8C" w:rsidRDefault="001B6A8C" w:rsidP="009064AC">
      <w:pPr>
        <w:pStyle w:val="Style30"/>
        <w:widowControl/>
        <w:ind w:firstLine="709"/>
        <w:rPr>
          <w:rStyle w:val="FontStyle45"/>
          <w:rFonts w:ascii="Times New Roman" w:cs="Times New Roman"/>
          <w:b w:val="0"/>
          <w:sz w:val="20"/>
          <w:szCs w:val="20"/>
          <w:lang w:eastAsia="en-US"/>
        </w:rPr>
      </w:pPr>
      <w:r w:rsidRPr="001B6A8C">
        <w:rPr>
          <w:rStyle w:val="FontStyle45"/>
          <w:rFonts w:ascii="Times New Roman" w:cs="Times New Roman"/>
          <w:bCs w:val="0"/>
          <w:i/>
          <w:iCs/>
          <w:sz w:val="20"/>
          <w:szCs w:val="20"/>
          <w:lang w:eastAsia="en-US"/>
        </w:rPr>
        <w:t>Пример</w:t>
      </w:r>
      <w:r w:rsidRPr="001B6A8C">
        <w:rPr>
          <w:rStyle w:val="FontStyle45"/>
          <w:rFonts w:ascii="Times New Roman" w:cs="Times New Roman"/>
          <w:b w:val="0"/>
          <w:sz w:val="20"/>
          <w:szCs w:val="20"/>
          <w:lang w:eastAsia="en-US"/>
        </w:rPr>
        <w:t xml:space="preserve"> – Каждый год.</w:t>
      </w:r>
    </w:p>
    <w:p w14:paraId="2039679D" w14:textId="77777777" w:rsidR="001B6A8C" w:rsidRDefault="001B6A8C" w:rsidP="009064AC">
      <w:pPr>
        <w:pStyle w:val="Style30"/>
        <w:widowControl/>
        <w:ind w:firstLine="709"/>
        <w:rPr>
          <w:rStyle w:val="FontStyle45"/>
          <w:rFonts w:ascii="Times New Roman" w:cs="Times New Roman"/>
          <w:b w:val="0"/>
          <w:lang w:eastAsia="en-US"/>
        </w:rPr>
      </w:pPr>
    </w:p>
    <w:p w14:paraId="57FC15EA" w14:textId="5BD89E2F"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5.1.2 Исходный раствор для калибровки</w:t>
      </w:r>
    </w:p>
    <w:p w14:paraId="7CE19C7A" w14:textId="34061F61"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 xml:space="preserve">Во избежание перекрестного загрязнения, </w:t>
      </w:r>
      <w:r w:rsidR="001B6A8C">
        <w:rPr>
          <w:rStyle w:val="FontStyle45"/>
          <w:rFonts w:ascii="Times New Roman" w:cs="Times New Roman"/>
          <w:b w:val="0"/>
          <w:lang w:eastAsia="en-US"/>
        </w:rPr>
        <w:t xml:space="preserve">необходимо </w:t>
      </w:r>
      <w:r w:rsidRPr="009064AC">
        <w:rPr>
          <w:rStyle w:val="FontStyle45"/>
          <w:rFonts w:ascii="Times New Roman" w:cs="Times New Roman"/>
          <w:b w:val="0"/>
          <w:lang w:eastAsia="en-US"/>
        </w:rPr>
        <w:t>подготов</w:t>
      </w:r>
      <w:r w:rsidR="001B6A8C">
        <w:rPr>
          <w:rStyle w:val="FontStyle45"/>
          <w:rFonts w:ascii="Times New Roman" w:cs="Times New Roman"/>
          <w:b w:val="0"/>
          <w:lang w:eastAsia="en-US"/>
        </w:rPr>
        <w:t>ить</w:t>
      </w:r>
      <w:r w:rsidRPr="009064AC">
        <w:rPr>
          <w:rStyle w:val="FontStyle45"/>
          <w:rFonts w:ascii="Times New Roman" w:cs="Times New Roman"/>
          <w:b w:val="0"/>
          <w:lang w:eastAsia="en-US"/>
        </w:rPr>
        <w:t xml:space="preserve"> в подходящем месте, удаленном от места, где будет проводиться анализ содержания трития, взвес</w:t>
      </w:r>
      <w:r w:rsidR="001B6A8C">
        <w:rPr>
          <w:rStyle w:val="FontStyle45"/>
          <w:rFonts w:ascii="Times New Roman" w:cs="Times New Roman"/>
          <w:b w:val="0"/>
          <w:lang w:eastAsia="en-US"/>
        </w:rPr>
        <w:t>ить</w:t>
      </w:r>
      <w:r w:rsidRPr="009064AC">
        <w:rPr>
          <w:rStyle w:val="FontStyle45"/>
          <w:rFonts w:ascii="Times New Roman" w:cs="Times New Roman"/>
          <w:b w:val="0"/>
          <w:lang w:eastAsia="en-US"/>
        </w:rPr>
        <w:t xml:space="preserve"> и нал</w:t>
      </w:r>
      <w:r w:rsidR="001B6A8C">
        <w:rPr>
          <w:rStyle w:val="FontStyle45"/>
          <w:rFonts w:ascii="Times New Roman" w:cs="Times New Roman"/>
          <w:b w:val="0"/>
          <w:lang w:eastAsia="en-US"/>
        </w:rPr>
        <w:t>ить</w:t>
      </w:r>
      <w:r w:rsidRPr="009064AC">
        <w:rPr>
          <w:rStyle w:val="FontStyle45"/>
          <w:rFonts w:ascii="Times New Roman" w:cs="Times New Roman"/>
          <w:b w:val="0"/>
          <w:lang w:eastAsia="en-US"/>
        </w:rPr>
        <w:t xml:space="preserve"> в взвешенную мерную колбу (например, 100 мл) необходимое количество концентрированного стандартного раствора трития ([</w:t>
      </w:r>
      <w:r w:rsidRPr="009064AC">
        <w:rPr>
          <w:rStyle w:val="FontStyle45"/>
          <w:rFonts w:ascii="Times New Roman" w:cs="Times New Roman"/>
          <w:b w:val="0"/>
          <w:vertAlign w:val="superscript"/>
          <w:lang w:eastAsia="en-US"/>
        </w:rPr>
        <w:t>3</w:t>
      </w:r>
      <w:r w:rsidRPr="009064AC">
        <w:rPr>
          <w:rStyle w:val="FontStyle45"/>
          <w:rFonts w:ascii="Times New Roman" w:cs="Times New Roman"/>
          <w:b w:val="0"/>
          <w:lang w:eastAsia="en-US"/>
        </w:rPr>
        <w:t>H]H</w:t>
      </w:r>
      <w:r w:rsidRPr="009064AC">
        <w:rPr>
          <w:rStyle w:val="FontStyle45"/>
          <w:rFonts w:ascii="Times New Roman" w:cs="Times New Roman"/>
          <w:b w:val="0"/>
          <w:vertAlign w:val="subscript"/>
          <w:lang w:eastAsia="en-US"/>
        </w:rPr>
        <w:t>2</w:t>
      </w:r>
      <w:r w:rsidRPr="009064AC">
        <w:rPr>
          <w:rStyle w:val="FontStyle45"/>
          <w:rFonts w:ascii="Times New Roman" w:cs="Times New Roman"/>
          <w:b w:val="0"/>
          <w:lang w:eastAsia="en-US"/>
        </w:rPr>
        <w:t xml:space="preserve">O), чтобы концентрация активности трития создавала достаточное количество отсчетов для достижения требуемой погрешности измерения после разбавления водой для пробы и тщательного перемешивания. </w:t>
      </w:r>
      <w:r w:rsidR="00CE7E51">
        <w:rPr>
          <w:rStyle w:val="FontStyle45"/>
          <w:rFonts w:ascii="Times New Roman" w:cs="Times New Roman"/>
          <w:b w:val="0"/>
          <w:lang w:eastAsia="en-US"/>
        </w:rPr>
        <w:t>Необходимо р</w:t>
      </w:r>
      <w:r w:rsidRPr="009064AC">
        <w:rPr>
          <w:rStyle w:val="FontStyle45"/>
          <w:rFonts w:ascii="Times New Roman" w:cs="Times New Roman"/>
          <w:b w:val="0"/>
          <w:lang w:eastAsia="en-US"/>
        </w:rPr>
        <w:t>ассчита</w:t>
      </w:r>
      <w:r w:rsidR="00CE7E51">
        <w:rPr>
          <w:rStyle w:val="FontStyle45"/>
          <w:rFonts w:ascii="Times New Roman" w:cs="Times New Roman"/>
          <w:b w:val="0"/>
          <w:lang w:eastAsia="en-US"/>
        </w:rPr>
        <w:t>ть</w:t>
      </w:r>
      <w:r w:rsidRPr="009064AC">
        <w:rPr>
          <w:rStyle w:val="FontStyle45"/>
          <w:rFonts w:ascii="Times New Roman" w:cs="Times New Roman"/>
          <w:b w:val="0"/>
          <w:lang w:eastAsia="en-US"/>
        </w:rPr>
        <w:t xml:space="preserve"> концентрацию активности трития в полученном исходном растворе для калибровки (t = 0)</w:t>
      </w:r>
      <w:r w:rsidR="00CE7E51">
        <w:rPr>
          <w:rStyle w:val="FontStyle45"/>
          <w:rFonts w:ascii="Times New Roman" w:cs="Times New Roman"/>
          <w:b w:val="0"/>
          <w:lang w:eastAsia="en-US"/>
        </w:rPr>
        <w:t xml:space="preserve"> и о</w:t>
      </w:r>
      <w:r w:rsidRPr="009064AC">
        <w:rPr>
          <w:rStyle w:val="FontStyle45"/>
          <w:rFonts w:ascii="Times New Roman" w:cs="Times New Roman"/>
          <w:b w:val="0"/>
          <w:lang w:eastAsia="en-US"/>
        </w:rPr>
        <w:t>тмет</w:t>
      </w:r>
      <w:r w:rsidR="00CE7E51">
        <w:rPr>
          <w:rStyle w:val="FontStyle45"/>
          <w:rFonts w:ascii="Times New Roman" w:cs="Times New Roman"/>
          <w:b w:val="0"/>
          <w:lang w:eastAsia="en-US"/>
        </w:rPr>
        <w:t>ить</w:t>
      </w:r>
      <w:r w:rsidRPr="009064AC">
        <w:rPr>
          <w:rStyle w:val="FontStyle45"/>
          <w:rFonts w:ascii="Times New Roman" w:cs="Times New Roman"/>
          <w:b w:val="0"/>
          <w:lang w:eastAsia="en-US"/>
        </w:rPr>
        <w:t xml:space="preserve"> дату приготовления стандартного раствора (t = 0).</w:t>
      </w:r>
    </w:p>
    <w:p w14:paraId="763CF8CA"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Концентрация активности трития в исходном растворе для калибровки в момент времени t, когда измеряются пробы, должна корректироваться с учетом радиоактивного распада.</w:t>
      </w:r>
    </w:p>
    <w:p w14:paraId="1C2162FC" w14:textId="27BA60AA"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Рекомендуется выбрать колбу под объем стандартного источника так, чтобы не оставлять воздуха над ее поверхностью</w:t>
      </w:r>
      <w:r w:rsidR="00CE7E51">
        <w:rPr>
          <w:rStyle w:val="FontStyle45"/>
          <w:rFonts w:ascii="Times New Roman" w:cs="Times New Roman"/>
          <w:b w:val="0"/>
          <w:lang w:eastAsia="en-US"/>
        </w:rPr>
        <w:t xml:space="preserve"> в целях</w:t>
      </w:r>
      <w:r w:rsidRPr="009064AC">
        <w:rPr>
          <w:rStyle w:val="FontStyle45"/>
          <w:rFonts w:ascii="Times New Roman" w:cs="Times New Roman"/>
          <w:b w:val="0"/>
          <w:lang w:eastAsia="en-US"/>
        </w:rPr>
        <w:t xml:space="preserve"> миними</w:t>
      </w:r>
      <w:r w:rsidR="00CE7E51">
        <w:rPr>
          <w:rStyle w:val="FontStyle45"/>
          <w:rFonts w:ascii="Times New Roman" w:cs="Times New Roman"/>
          <w:b w:val="0"/>
          <w:lang w:eastAsia="en-US"/>
        </w:rPr>
        <w:t>зации</w:t>
      </w:r>
      <w:r w:rsidRPr="009064AC">
        <w:rPr>
          <w:rStyle w:val="FontStyle45"/>
          <w:rFonts w:ascii="Times New Roman" w:cs="Times New Roman"/>
          <w:b w:val="0"/>
          <w:lang w:eastAsia="en-US"/>
        </w:rPr>
        <w:t xml:space="preserve"> обмен</w:t>
      </w:r>
      <w:r w:rsidR="00CE7E51">
        <w:rPr>
          <w:rStyle w:val="FontStyle45"/>
          <w:rFonts w:ascii="Times New Roman" w:cs="Times New Roman"/>
          <w:b w:val="0"/>
          <w:lang w:eastAsia="en-US"/>
        </w:rPr>
        <w:t>а</w:t>
      </w:r>
      <w:r w:rsidRPr="009064AC">
        <w:rPr>
          <w:rStyle w:val="FontStyle45"/>
          <w:rFonts w:ascii="Times New Roman" w:cs="Times New Roman"/>
          <w:b w:val="0"/>
          <w:lang w:eastAsia="en-US"/>
        </w:rPr>
        <w:t xml:space="preserve"> трития с атмосферой при каждом открытии колбы.</w:t>
      </w:r>
    </w:p>
    <w:p w14:paraId="47DF0BED"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5.1.3 Сцинтилляционный раствор</w:t>
      </w:r>
    </w:p>
    <w:p w14:paraId="52D96DA5" w14:textId="140409BE"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Сцинтилляционный коктейль выбирается в зависимости от характеристик анализируемой пробы и свойств оборудования обнаружения</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[28]</w:t>
      </w:r>
      <w:r w:rsidR="00CE7E51">
        <w:rPr>
          <w:rStyle w:val="FontStyle45"/>
          <w:rFonts w:ascii="Times New Roman" w:cs="Times New Roman"/>
          <w:b w:val="0"/>
          <w:lang w:eastAsia="en-US"/>
        </w:rPr>
        <w:t>.</w:t>
      </w:r>
    </w:p>
    <w:p w14:paraId="7A503804" w14:textId="79F68175"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Для измерения природных или сточных вод рекомендуется использовать гидрофильный сцинтилляционный коктейль.</w:t>
      </w:r>
    </w:p>
    <w:p w14:paraId="7281F2ED"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Характеристики сцинтилляционного коктейля должны обеспечивать однородность и стабильность смеси при заданном соотношении смешивания и при температуре системы подсчета.</w:t>
      </w:r>
    </w:p>
    <w:p w14:paraId="7E516980"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Для прямого измерения сырых вод, содержащих частицы во взвешенном состоянии, рекомендуется использовать сцинтилляционный коктейль, приводящий к образованию смеси в виде геля.</w:t>
      </w:r>
    </w:p>
    <w:p w14:paraId="14495A00" w14:textId="00D151A1"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Рекомендуется</w:t>
      </w:r>
      <w:r w:rsidR="00CE7E51">
        <w:rPr>
          <w:rStyle w:val="FontStyle45"/>
          <w:rFonts w:ascii="Times New Roman" w:cs="Times New Roman"/>
          <w:b w:val="0"/>
          <w:lang w:eastAsia="en-US"/>
        </w:rPr>
        <w:t>:</w:t>
      </w:r>
    </w:p>
    <w:p w14:paraId="5D0E6746" w14:textId="3C4B1F39" w:rsidR="009064AC" w:rsidRPr="009064AC" w:rsidRDefault="00CE7E51" w:rsidP="009064A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lastRenderedPageBreak/>
        <w:t xml:space="preserve">- </w:t>
      </w:r>
      <w:r w:rsidR="009064AC" w:rsidRPr="009064AC">
        <w:rPr>
          <w:rStyle w:val="FontStyle45"/>
          <w:rFonts w:ascii="Times New Roman" w:cs="Times New Roman"/>
          <w:b w:val="0"/>
          <w:lang w:eastAsia="en-US"/>
        </w:rPr>
        <w:t>хранить сцинтилляционный коктейль в темном месте и, в частности непосредственно перед подсчетом, избегать воздействия прямого солнечного или флуоресцентного света для предотвращения мешающей люминесценции, и</w:t>
      </w:r>
    </w:p>
    <w:p w14:paraId="0C9CC7E4" w14:textId="60875FA8" w:rsidR="009064AC" w:rsidRPr="009064AC" w:rsidRDefault="00CE7E51" w:rsidP="009064A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 xml:space="preserve">- </w:t>
      </w:r>
      <w:r w:rsidR="009064AC" w:rsidRPr="009064AC">
        <w:rPr>
          <w:rStyle w:val="FontStyle45"/>
          <w:rFonts w:ascii="Times New Roman" w:cs="Times New Roman"/>
          <w:b w:val="0"/>
          <w:lang w:eastAsia="en-US"/>
        </w:rPr>
        <w:t>соблюдать условия хранения, указанные поставщиком сцинтилляционного коктейля.</w:t>
      </w:r>
    </w:p>
    <w:p w14:paraId="75AD3909"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Смеси (сцинтилляционный коктейль и опытная проба) следует утилизировать как химические отходы, и, в зависимости от радиоактивности, может потребоваться утилизация как радиоактивных отходов.</w:t>
      </w:r>
    </w:p>
    <w:p w14:paraId="11720BDA"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5.1.4 Охладитель</w:t>
      </w:r>
    </w:p>
    <w:p w14:paraId="5F3D6E27"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Примеры химических охладителей включают азотную кислоту, ацетон, хлорорганические соединения, нитрометан и т.д.</w:t>
      </w:r>
    </w:p>
    <w:p w14:paraId="52B7C4B4" w14:textId="77777777" w:rsidR="009064AC" w:rsidRPr="009064AC" w:rsidRDefault="009064AC" w:rsidP="009064AC">
      <w:pPr>
        <w:pStyle w:val="Style30"/>
        <w:widowControl/>
        <w:ind w:firstLine="709"/>
        <w:rPr>
          <w:rStyle w:val="FontStyle45"/>
          <w:rFonts w:ascii="Times New Roman" w:cs="Times New Roman"/>
          <w:b w:val="0"/>
          <w:lang w:eastAsia="en-US"/>
        </w:rPr>
      </w:pPr>
    </w:p>
    <w:p w14:paraId="6F0214DD" w14:textId="0E91F985" w:rsidR="009064AC" w:rsidRPr="009064AC" w:rsidRDefault="009064AC" w:rsidP="009064AC">
      <w:pPr>
        <w:pStyle w:val="Style30"/>
        <w:widowControl/>
        <w:ind w:firstLine="709"/>
        <w:rPr>
          <w:rStyle w:val="FontStyle45"/>
          <w:rFonts w:ascii="Times New Roman" w:cs="Times New Roman"/>
          <w:b w:val="0"/>
          <w:sz w:val="20"/>
          <w:szCs w:val="20"/>
          <w:lang w:eastAsia="en-US"/>
        </w:rPr>
      </w:pPr>
      <w:r w:rsidRPr="009064AC">
        <w:rPr>
          <w:rStyle w:val="FontStyle45"/>
          <w:rFonts w:ascii="Times New Roman" w:cs="Times New Roman"/>
          <w:b w:val="0"/>
          <w:sz w:val="20"/>
          <w:szCs w:val="20"/>
          <w:lang w:eastAsia="en-US"/>
        </w:rPr>
        <w:t xml:space="preserve">Примечание – Некоторые охладители опасны или токсичны. </w:t>
      </w:r>
    </w:p>
    <w:p w14:paraId="3DE75C92" w14:textId="77777777" w:rsidR="009064AC" w:rsidRPr="009064AC" w:rsidRDefault="009064AC" w:rsidP="009064AC">
      <w:pPr>
        <w:pStyle w:val="Style30"/>
        <w:widowControl/>
        <w:ind w:firstLine="709"/>
        <w:rPr>
          <w:rStyle w:val="FontStyle45"/>
          <w:rFonts w:ascii="Times New Roman" w:cs="Times New Roman"/>
          <w:b w:val="0"/>
          <w:lang w:eastAsia="en-US"/>
        </w:rPr>
      </w:pPr>
    </w:p>
    <w:p w14:paraId="6FD7114C" w14:textId="4BC76B1F"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5.2 Оборудование</w:t>
      </w:r>
    </w:p>
    <w:p w14:paraId="3C656F7C" w14:textId="77777777" w:rsidR="009064AC" w:rsidRPr="009064AC" w:rsidRDefault="009064AC" w:rsidP="009064AC">
      <w:pPr>
        <w:pStyle w:val="Style30"/>
        <w:widowControl/>
        <w:ind w:firstLine="709"/>
        <w:rPr>
          <w:rStyle w:val="FontStyle45"/>
          <w:rFonts w:ascii="Times New Roman" w:cs="Times New Roman"/>
          <w:bCs w:val="0"/>
          <w:lang w:eastAsia="en-US"/>
        </w:rPr>
      </w:pPr>
    </w:p>
    <w:p w14:paraId="28BF7CA8"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5.2.1 Общие положения</w:t>
      </w:r>
    </w:p>
    <w:p w14:paraId="551E102C"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Для достижения ожидаемых/согласованных целей качества данных, а также для количественной оценки неопределенности, связанной с измерением, необходимо использовать лабораторное оборудование, такое как дозаторы и весы.</w:t>
      </w:r>
    </w:p>
    <w:p w14:paraId="7D5F4B56"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Контроль количества жидкого сцинтилляционного коктейля, используемого при подготовке источника, необходим для достижения постоянного качества данных.</w:t>
      </w:r>
    </w:p>
    <w:p w14:paraId="4BDA1CE6"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5.2.2 Жидкостный сцинтилляционный счетчик</w:t>
      </w:r>
    </w:p>
    <w:p w14:paraId="09938ABC"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Жидкостный сцинтилляционный счетчик, предпочтительно с автоматическим переносом пробы. Рекомендуется работать при постоянной температуре в соответствии с инструкциями производителя. В зависимости от предела обнаружения, которого необходимо достичь, может потребоваться жидкостный сцинтилляционный счетчик с низкоуровневой конфигурацией. Метод, указанный в настоящем стандарте, относится к широко используемым жидкостным сцинтилляционным счетчикам с флаконами объемом около 20 мл. При использовании других флаконов с соответствующими счетчиками, описанный метод должен быть соответствующим образом адаптирован.</w:t>
      </w:r>
    </w:p>
    <w:p w14:paraId="7C3E0657"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5.2.3 Сцинтилляционный флакон</w:t>
      </w:r>
    </w:p>
    <w:p w14:paraId="728632B6"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 xml:space="preserve">Существуют различные виды сцинтилляционных флаконов, изготовленных из различных материалов. Наиболее распространенными являются стеклянные и полиэтиленовые флаконы. Стеклянные флаконы позволяют проводить визуальный контроль сцинтилляционной среды, однако имеют собственный фон из-за наличия </w:t>
      </w:r>
      <w:r w:rsidRPr="009064AC">
        <w:rPr>
          <w:rStyle w:val="FontStyle45"/>
          <w:rFonts w:ascii="Times New Roman" w:cs="Times New Roman"/>
          <w:b w:val="0"/>
          <w:vertAlign w:val="superscript"/>
          <w:lang w:eastAsia="en-US"/>
        </w:rPr>
        <w:t>40</w:t>
      </w:r>
      <w:r w:rsidRPr="009064AC">
        <w:rPr>
          <w:rStyle w:val="FontStyle45"/>
          <w:rFonts w:ascii="Times New Roman" w:cs="Times New Roman"/>
          <w:b w:val="0"/>
          <w:lang w:eastAsia="en-US"/>
        </w:rPr>
        <w:t>К. Однако некоторые органические растворители, содержащиеся в сцинтилляционных коктейлях, диффундируют через полиэтилен, ускоряя деградацию смеси.</w:t>
      </w:r>
    </w:p>
    <w:p w14:paraId="21545ABE"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Существуют и другие виды флаконов:</w:t>
      </w:r>
    </w:p>
    <w:p w14:paraId="3C29F0C8" w14:textId="3DCCCDF4" w:rsidR="009064AC" w:rsidRPr="009064AC" w:rsidRDefault="00CE7E51" w:rsidP="009064A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9064AC" w:rsidRPr="009064AC">
        <w:rPr>
          <w:rStyle w:val="FontStyle45"/>
          <w:rFonts w:ascii="Times New Roman" w:cs="Times New Roman"/>
          <w:b w:val="0"/>
          <w:lang w:eastAsia="en-US"/>
        </w:rPr>
        <w:t xml:space="preserve"> стеклянные флаконы с низким уровнем </w:t>
      </w:r>
      <w:r w:rsidR="009064AC" w:rsidRPr="009064AC">
        <w:rPr>
          <w:rStyle w:val="FontStyle45"/>
          <w:rFonts w:ascii="Times New Roman" w:cs="Times New Roman"/>
          <w:b w:val="0"/>
          <w:vertAlign w:val="superscript"/>
          <w:lang w:eastAsia="en-US"/>
        </w:rPr>
        <w:t>40</w:t>
      </w:r>
      <w:r w:rsidR="009064AC" w:rsidRPr="009064AC">
        <w:rPr>
          <w:rStyle w:val="FontStyle45"/>
          <w:rFonts w:ascii="Times New Roman" w:cs="Times New Roman"/>
          <w:b w:val="0"/>
          <w:lang w:eastAsia="en-US"/>
        </w:rPr>
        <w:t>K, демонстрируют более низкий фон в отличии от</w:t>
      </w:r>
      <w:r w:rsidR="009064AC">
        <w:rPr>
          <w:rStyle w:val="FontStyle45"/>
          <w:rFonts w:ascii="Times New Roman" w:cs="Times New Roman"/>
          <w:b w:val="0"/>
          <w:lang w:eastAsia="en-US"/>
        </w:rPr>
        <w:t xml:space="preserve"> «</w:t>
      </w:r>
      <w:r w:rsidR="009064AC" w:rsidRPr="009064AC">
        <w:rPr>
          <w:rStyle w:val="FontStyle45"/>
          <w:rFonts w:ascii="Times New Roman" w:cs="Times New Roman"/>
          <w:b w:val="0"/>
          <w:lang w:eastAsia="en-US"/>
        </w:rPr>
        <w:t>стандартных</w:t>
      </w:r>
      <w:r w:rsidR="009064AC">
        <w:rPr>
          <w:rStyle w:val="FontStyle45"/>
          <w:rFonts w:ascii="Times New Roman" w:cs="Times New Roman"/>
          <w:b w:val="0"/>
          <w:lang w:eastAsia="en-US"/>
        </w:rPr>
        <w:t>»</w:t>
      </w:r>
      <w:r w:rsidR="009064AC" w:rsidRPr="009064AC">
        <w:rPr>
          <w:rStyle w:val="FontStyle45"/>
          <w:rFonts w:ascii="Times New Roman" w:cs="Times New Roman"/>
          <w:b w:val="0"/>
          <w:lang w:eastAsia="en-US"/>
        </w:rPr>
        <w:t xml:space="preserve"> стеклянных флаконов;</w:t>
      </w:r>
    </w:p>
    <w:p w14:paraId="3007069E" w14:textId="7E11760F" w:rsidR="009064AC" w:rsidRPr="009064AC" w:rsidRDefault="00CE7E51" w:rsidP="009064A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w:t>
      </w:r>
      <w:r w:rsidR="009064AC" w:rsidRPr="009064AC">
        <w:rPr>
          <w:rStyle w:val="FontStyle45"/>
          <w:rFonts w:ascii="Times New Roman" w:cs="Times New Roman"/>
          <w:b w:val="0"/>
          <w:lang w:eastAsia="en-US"/>
        </w:rPr>
        <w:t xml:space="preserve"> для определения очень низкой концентрации трития настоятельно рекомендуется использовать флаконы из политетрафторэтилена (ПТФЭ) или полиэтиленовые флаконы с внутренним слоем ПТФЭ на внутренней стенке. Диффузия органических растворителей через ПТФЭ происходит медленнее, чем через полиэтилен. Эти флаконы используются для длительного времени счета при очень низком уровне измеряемой активности.</w:t>
      </w:r>
    </w:p>
    <w:p w14:paraId="1895ACB3"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Как правило, флаконы одноразовые. При повторном использовании флакона следует применить эффективную процедуру очистки.</w:t>
      </w:r>
    </w:p>
    <w:p w14:paraId="410F0593"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lastRenderedPageBreak/>
        <w:t>Для предотвращения мешающей люминесценции счетные флаконы следует хранить в темном месте и не подвергать воздействию прямого солнечного или флуоресцентного света, особенно непосредственно перед подсчетом.</w:t>
      </w:r>
    </w:p>
    <w:p w14:paraId="576E5F44" w14:textId="486124D7" w:rsid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Сцинтилляционные растворы на основе толуола могут деформировать полиэтилен, поэтому их не следует использовать в сочетании с полиэтиленовыми счетными флаконами. Диффузия органических растворителей в полиэтиленовых стенках и через них также является серьезным недостатком полиэтиленовых флаконов.</w:t>
      </w:r>
    </w:p>
    <w:p w14:paraId="4B304A7D" w14:textId="77777777" w:rsidR="009064AC" w:rsidRDefault="009064AC" w:rsidP="009064AC">
      <w:pPr>
        <w:pStyle w:val="Style30"/>
        <w:widowControl/>
        <w:tabs>
          <w:tab w:val="left" w:pos="1216"/>
        </w:tabs>
        <w:ind w:firstLine="709"/>
        <w:rPr>
          <w:rStyle w:val="FontStyle45"/>
          <w:rFonts w:ascii="Times New Roman" w:cs="Times New Roman"/>
          <w:b w:val="0"/>
          <w:lang w:eastAsia="en-US"/>
        </w:rPr>
      </w:pPr>
    </w:p>
    <w:p w14:paraId="78BBFFE5"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6 Отбор проб и пробы</w:t>
      </w:r>
    </w:p>
    <w:p w14:paraId="0B732157" w14:textId="77777777" w:rsidR="009064AC" w:rsidRDefault="009064AC" w:rsidP="009064AC">
      <w:pPr>
        <w:pStyle w:val="Style30"/>
        <w:widowControl/>
        <w:ind w:firstLine="709"/>
        <w:rPr>
          <w:rStyle w:val="FontStyle45"/>
          <w:rFonts w:ascii="Times New Roman" w:cs="Times New Roman"/>
          <w:b w:val="0"/>
          <w:lang w:eastAsia="en-US"/>
        </w:rPr>
      </w:pPr>
    </w:p>
    <w:p w14:paraId="5F54F0A5" w14:textId="16A678C0"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6.1 Отбор и доставка проб</w:t>
      </w:r>
    </w:p>
    <w:p w14:paraId="58A0DEE7" w14:textId="713054B2"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Условия отбора проб должны соответствовать ISO 5667-1. Сохранение и обработка проб воды должны осуществляться в соответствии с ISO 5667-3. Дополнительную информацию об отборе проб различных типов вод можно найти в соответствующих частях ISO 5667</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[9]</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[10]</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[11]</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[12]</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[13]</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[14]</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[15]</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[16]. Дополнительная информация об обеспечении качества отбора проб воды из окружающей среды и их обработке приведена в ISO 5667-14</w:t>
      </w:r>
      <w:r>
        <w:rPr>
          <w:rStyle w:val="FontStyle45"/>
          <w:rFonts w:ascii="Times New Roman" w:cs="Times New Roman"/>
          <w:b w:val="0"/>
          <w:lang w:eastAsia="en-US"/>
        </w:rPr>
        <w:t xml:space="preserve"> </w:t>
      </w:r>
      <w:r w:rsidRPr="009064AC">
        <w:rPr>
          <w:rStyle w:val="FontStyle45"/>
          <w:rFonts w:ascii="Times New Roman" w:cs="Times New Roman"/>
          <w:b w:val="0"/>
          <w:lang w:eastAsia="en-US"/>
        </w:rPr>
        <w:t>[17].</w:t>
      </w:r>
    </w:p>
    <w:p w14:paraId="2E943283" w14:textId="5F720555"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 xml:space="preserve">Проба не должна подкисляться из-за высокого химического охлаждения, вызываемого кислотами, и возможного присутствия трития в кислоте </w:t>
      </w:r>
      <w:r>
        <w:rPr>
          <w:rStyle w:val="FontStyle45"/>
          <w:rFonts w:ascii="Times New Roman" w:cs="Times New Roman"/>
          <w:b w:val="0"/>
          <w:lang w:eastAsia="en-US"/>
        </w:rPr>
        <w:t xml:space="preserve">                                           </w:t>
      </w:r>
      <w:proofErr w:type="gramStart"/>
      <w:r>
        <w:rPr>
          <w:rStyle w:val="FontStyle45"/>
          <w:rFonts w:ascii="Times New Roman" w:cs="Times New Roman"/>
          <w:b w:val="0"/>
          <w:lang w:eastAsia="en-US"/>
        </w:rPr>
        <w:t xml:space="preserve">   </w:t>
      </w:r>
      <w:r w:rsidRPr="009064AC">
        <w:rPr>
          <w:rStyle w:val="FontStyle45"/>
          <w:rFonts w:ascii="Times New Roman" w:cs="Times New Roman"/>
          <w:b w:val="0"/>
          <w:lang w:eastAsia="en-US"/>
        </w:rPr>
        <w:t>(</w:t>
      </w:r>
      <w:proofErr w:type="gramEnd"/>
      <w:r w:rsidRPr="009064AC">
        <w:rPr>
          <w:rStyle w:val="FontStyle45"/>
          <w:rFonts w:ascii="Times New Roman" w:cs="Times New Roman"/>
          <w:b w:val="0"/>
          <w:lang w:eastAsia="en-US"/>
        </w:rPr>
        <w:t>как указано в ISO 5667-3).</w:t>
      </w:r>
    </w:p>
    <w:p w14:paraId="0662A954" w14:textId="25130E04" w:rsidR="009064AC" w:rsidRPr="009064AC" w:rsidRDefault="00D619D0" w:rsidP="009064AC">
      <w:pPr>
        <w:pStyle w:val="Style30"/>
        <w:widowControl/>
        <w:ind w:firstLine="709"/>
        <w:rPr>
          <w:rStyle w:val="FontStyle45"/>
          <w:rFonts w:ascii="Times New Roman" w:cs="Times New Roman"/>
          <w:b w:val="0"/>
          <w:lang w:eastAsia="en-US"/>
        </w:rPr>
      </w:pPr>
      <w:r>
        <w:rPr>
          <w:rStyle w:val="FontStyle45"/>
          <w:rFonts w:ascii="Times New Roman" w:cs="Times New Roman"/>
          <w:b w:val="0"/>
          <w:lang w:eastAsia="en-US"/>
        </w:rPr>
        <w:t>Необходимо</w:t>
      </w:r>
      <w:r w:rsidR="009064AC" w:rsidRPr="009064AC">
        <w:rPr>
          <w:rStyle w:val="FontStyle45"/>
          <w:rFonts w:ascii="Times New Roman" w:cs="Times New Roman"/>
          <w:b w:val="0"/>
          <w:lang w:eastAsia="en-US"/>
        </w:rPr>
        <w:t xml:space="preserve"> предоставить лаборатории репрезентативную пробу без повреждений во время транспортировки или хранения и в неповрежденном контейнере. Чтобы не повредить целостность пробы, рекомендуется использовать пластиковые контейнеры для стоков и стеклянные контейнеры для других типов образцов. Стеклянные контейнеры снижают риск перекрестного загрязнения. Пластиковые контейнеры ограничивают риск поломки и разлива стоков, которые могут содержать высокие концентрации радионуклидов.</w:t>
      </w:r>
    </w:p>
    <w:p w14:paraId="1206B7E9"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Для измерений низкого уровня активности важно минимизировать контакт между пробой и атмосферой во время отбора проб.</w:t>
      </w:r>
    </w:p>
    <w:p w14:paraId="26CA288F"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Рекомендуется заполнять контейнер полностью без свободного пространства, чтобы минимизировать обмен трития с атмосферной влагой.</w:t>
      </w:r>
    </w:p>
    <w:p w14:paraId="3482B14B" w14:textId="77777777" w:rsidR="009064AC" w:rsidRPr="009064AC" w:rsidRDefault="009064AC" w:rsidP="009064AC">
      <w:pPr>
        <w:pStyle w:val="Style30"/>
        <w:widowControl/>
        <w:ind w:firstLine="709"/>
        <w:rPr>
          <w:rStyle w:val="FontStyle45"/>
          <w:rFonts w:ascii="Times New Roman" w:cs="Times New Roman"/>
          <w:b w:val="0"/>
          <w:lang w:eastAsia="en-US"/>
        </w:rPr>
      </w:pPr>
    </w:p>
    <w:p w14:paraId="14D85EB1" w14:textId="77777777" w:rsidR="009064AC" w:rsidRPr="009064AC" w:rsidRDefault="009064AC" w:rsidP="009064AC">
      <w:pPr>
        <w:pStyle w:val="Style30"/>
        <w:widowControl/>
        <w:ind w:firstLine="709"/>
        <w:rPr>
          <w:rStyle w:val="FontStyle45"/>
          <w:rFonts w:ascii="Times New Roman" w:cs="Times New Roman"/>
          <w:bCs w:val="0"/>
          <w:lang w:eastAsia="en-US"/>
        </w:rPr>
      </w:pPr>
      <w:r w:rsidRPr="009064AC">
        <w:rPr>
          <w:rStyle w:val="FontStyle45"/>
          <w:rFonts w:ascii="Times New Roman" w:cs="Times New Roman"/>
          <w:bCs w:val="0"/>
          <w:lang w:eastAsia="en-US"/>
        </w:rPr>
        <w:t>6.2 Хранение проб</w:t>
      </w:r>
    </w:p>
    <w:p w14:paraId="4BB57AFA" w14:textId="77777777" w:rsidR="009064AC" w:rsidRPr="009064A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При необходимости образцы должны храниться в соответствии с ISO 5667-3. При хранении больше трех месяцев, как рекомендовано в ISO 5667-3, целесообразно хранить образцы в стеклянной таре.</w:t>
      </w:r>
    </w:p>
    <w:p w14:paraId="46951A40" w14:textId="0C3B9806" w:rsidR="009064AC" w:rsidRPr="00792E3C" w:rsidRDefault="009064AC" w:rsidP="009064AC">
      <w:pPr>
        <w:pStyle w:val="Style30"/>
        <w:widowControl/>
        <w:ind w:firstLine="709"/>
        <w:rPr>
          <w:rStyle w:val="FontStyle45"/>
          <w:rFonts w:ascii="Times New Roman" w:cs="Times New Roman"/>
          <w:b w:val="0"/>
          <w:lang w:eastAsia="en-US"/>
        </w:rPr>
      </w:pPr>
      <w:r w:rsidRPr="009064AC">
        <w:rPr>
          <w:rStyle w:val="FontStyle45"/>
          <w:rFonts w:ascii="Times New Roman" w:cs="Times New Roman"/>
          <w:b w:val="0"/>
          <w:lang w:eastAsia="en-US"/>
        </w:rPr>
        <w:t>Для жидких стоков рекомендуется хранить отдельно образцы с высоким, средним и низким уровнем концентрации трития.</w:t>
      </w:r>
    </w:p>
    <w:p w14:paraId="402CC352" w14:textId="7B500EA2" w:rsidR="00F67EC7" w:rsidRPr="00E656A2" w:rsidRDefault="00F67EC7" w:rsidP="00C92061">
      <w:pPr>
        <w:pStyle w:val="Style22"/>
        <w:widowControl/>
        <w:ind w:firstLine="0"/>
        <w:rPr>
          <w:rStyle w:val="FontStyle61"/>
          <w:rFonts w:ascii="Times New Roman" w:hAnsi="Times New Roman" w:cs="Times New Roman"/>
          <w:sz w:val="20"/>
          <w:szCs w:val="20"/>
          <w:lang w:eastAsia="en-US"/>
        </w:rPr>
      </w:pPr>
    </w:p>
    <w:p w14:paraId="0D0D758D" w14:textId="0101B8B1" w:rsid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 Процедура</w:t>
      </w:r>
    </w:p>
    <w:p w14:paraId="3A171958" w14:textId="77777777" w:rsidR="009B158B" w:rsidRPr="009B158B" w:rsidRDefault="009B158B" w:rsidP="009B158B">
      <w:pPr>
        <w:pStyle w:val="Style22"/>
        <w:widowControl/>
        <w:rPr>
          <w:rStyle w:val="FontStyle61"/>
          <w:rFonts w:ascii="Times New Roman" w:hAnsi="Times New Roman" w:cs="Times New Roman"/>
          <w:b/>
          <w:bCs/>
          <w:sz w:val="24"/>
          <w:szCs w:val="24"/>
          <w:lang w:eastAsia="en-US"/>
        </w:rPr>
      </w:pPr>
    </w:p>
    <w:p w14:paraId="58635732" w14:textId="233423E8"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7.1 Подготовка проб</w:t>
      </w:r>
    </w:p>
    <w:p w14:paraId="22523F8B" w14:textId="77777777" w:rsidR="009B158B" w:rsidRPr="009B158B" w:rsidRDefault="009B158B" w:rsidP="009B158B">
      <w:pPr>
        <w:pStyle w:val="Style22"/>
        <w:widowControl/>
        <w:rPr>
          <w:rStyle w:val="FontStyle61"/>
          <w:rFonts w:ascii="Times New Roman" w:hAnsi="Times New Roman" w:cs="Times New Roman"/>
          <w:b/>
          <w:bCs/>
          <w:sz w:val="24"/>
          <w:szCs w:val="24"/>
          <w:lang w:eastAsia="en-US"/>
        </w:rPr>
      </w:pPr>
    </w:p>
    <w:p w14:paraId="7615031C" w14:textId="77777777"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7.1.1 Общие положения</w:t>
      </w:r>
    </w:p>
    <w:p w14:paraId="1638411A" w14:textId="77777777" w:rsidR="00D619D0"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Программа мониторинга должна быть частью системы качества лаборатории, чтобы обнаружить любое потенциальное перекрестное загрязнение между пробами с весьма различными концентрациями активности. Воздух в лаборатории следует проверять на наличие трития</w:t>
      </w:r>
      <w:r w:rsidR="00D619D0">
        <w:rPr>
          <w:rStyle w:val="FontStyle61"/>
          <w:rFonts w:ascii="Times New Roman" w:hAnsi="Times New Roman" w:cs="Times New Roman"/>
          <w:sz w:val="24"/>
          <w:szCs w:val="24"/>
          <w:lang w:eastAsia="en-US"/>
        </w:rPr>
        <w:t>.</w:t>
      </w:r>
    </w:p>
    <w:p w14:paraId="62D7EEE9" w14:textId="77777777" w:rsidR="00D619D0" w:rsidRDefault="00D619D0" w:rsidP="009B158B">
      <w:pPr>
        <w:pStyle w:val="Style22"/>
        <w:widowControl/>
        <w:rPr>
          <w:rStyle w:val="FontStyle61"/>
          <w:rFonts w:ascii="Times New Roman" w:hAnsi="Times New Roman" w:cs="Times New Roman"/>
          <w:sz w:val="24"/>
          <w:szCs w:val="24"/>
          <w:lang w:eastAsia="en-US"/>
        </w:rPr>
      </w:pPr>
    </w:p>
    <w:p w14:paraId="2BC5CDBA" w14:textId="77777777" w:rsidR="00D619D0" w:rsidRDefault="00D619D0" w:rsidP="009B158B">
      <w:pPr>
        <w:pStyle w:val="Style22"/>
        <w:widowControl/>
        <w:rPr>
          <w:rStyle w:val="FontStyle61"/>
          <w:rFonts w:ascii="Times New Roman" w:hAnsi="Times New Roman" w:cs="Times New Roman"/>
          <w:sz w:val="24"/>
          <w:szCs w:val="24"/>
          <w:lang w:eastAsia="en-US"/>
        </w:rPr>
      </w:pPr>
    </w:p>
    <w:p w14:paraId="3711F020" w14:textId="5BB51314" w:rsidR="008E3422" w:rsidRPr="008E3422" w:rsidRDefault="00D619D0" w:rsidP="008E3422">
      <w:pPr>
        <w:pStyle w:val="Style22"/>
        <w:widowControl/>
        <w:rPr>
          <w:rStyle w:val="FontStyle61"/>
          <w:rFonts w:ascii="Times New Roman" w:hAnsi="Times New Roman" w:cs="Times New Roman"/>
          <w:sz w:val="20"/>
          <w:szCs w:val="20"/>
          <w:lang w:eastAsia="en-US"/>
        </w:rPr>
      </w:pPr>
      <w:r w:rsidRPr="008E3422">
        <w:rPr>
          <w:rStyle w:val="FontStyle61"/>
          <w:rFonts w:ascii="Times New Roman" w:hAnsi="Times New Roman" w:cs="Times New Roman"/>
          <w:b/>
          <w:bCs/>
          <w:i/>
          <w:iCs/>
          <w:sz w:val="20"/>
          <w:szCs w:val="20"/>
          <w:lang w:eastAsia="en-US"/>
        </w:rPr>
        <w:lastRenderedPageBreak/>
        <w:t>Пример</w:t>
      </w:r>
      <w:r w:rsidRPr="008E3422">
        <w:rPr>
          <w:rStyle w:val="FontStyle61"/>
          <w:rFonts w:ascii="Times New Roman" w:hAnsi="Times New Roman" w:cs="Times New Roman"/>
          <w:sz w:val="20"/>
          <w:szCs w:val="20"/>
          <w:lang w:eastAsia="en-US"/>
        </w:rPr>
        <w:t xml:space="preserve"> </w:t>
      </w:r>
      <w:r w:rsidR="008E3422" w:rsidRPr="008E3422">
        <w:rPr>
          <w:rStyle w:val="FontStyle61"/>
          <w:rFonts w:ascii="Times New Roman" w:hAnsi="Times New Roman" w:cs="Times New Roman"/>
          <w:sz w:val="20"/>
          <w:szCs w:val="20"/>
          <w:lang w:eastAsia="en-US"/>
        </w:rPr>
        <w:t>–</w:t>
      </w:r>
      <w:r w:rsidRPr="008E3422">
        <w:rPr>
          <w:rStyle w:val="FontStyle61"/>
          <w:rFonts w:ascii="Times New Roman" w:hAnsi="Times New Roman" w:cs="Times New Roman"/>
          <w:sz w:val="20"/>
          <w:szCs w:val="20"/>
          <w:lang w:eastAsia="en-US"/>
        </w:rPr>
        <w:t xml:space="preserve"> </w:t>
      </w:r>
      <w:r w:rsidR="008E3422" w:rsidRPr="008E3422">
        <w:rPr>
          <w:rStyle w:val="FontStyle61"/>
          <w:rFonts w:ascii="Times New Roman" w:hAnsi="Times New Roman" w:cs="Times New Roman"/>
          <w:sz w:val="20"/>
          <w:szCs w:val="20"/>
          <w:lang w:eastAsia="en-US"/>
        </w:rPr>
        <w:t>П</w:t>
      </w:r>
      <w:r w:rsidR="008E3422" w:rsidRPr="008E3422">
        <w:rPr>
          <w:rStyle w:val="FontStyle61"/>
          <w:rFonts w:ascii="Times New Roman" w:hAnsi="Times New Roman" w:cs="Times New Roman"/>
          <w:sz w:val="20"/>
          <w:szCs w:val="20"/>
          <w:lang w:eastAsia="en-US"/>
        </w:rPr>
        <w:t>утем измерения конденсированной влажности, свободной поверхностной воды из открытой пробирки и т.д. или проведения специальных исследований, демонстрирующих отсутствие риска перекрестного загрязнения.</w:t>
      </w:r>
    </w:p>
    <w:p w14:paraId="34E8EF01" w14:textId="77777777" w:rsidR="008E3422" w:rsidRDefault="008E3422" w:rsidP="009B158B">
      <w:pPr>
        <w:pStyle w:val="Style22"/>
        <w:widowControl/>
        <w:rPr>
          <w:rStyle w:val="FontStyle61"/>
          <w:rFonts w:ascii="Times New Roman" w:hAnsi="Times New Roman" w:cs="Times New Roman"/>
          <w:sz w:val="24"/>
          <w:szCs w:val="24"/>
          <w:lang w:eastAsia="en-US"/>
        </w:rPr>
      </w:pPr>
    </w:p>
    <w:p w14:paraId="73910439" w14:textId="4FD837FE"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Предварительный этап обогащения может значительно снизить предел обнаружения [27]</w:t>
      </w:r>
      <w:r>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eastAsia="en-US"/>
        </w:rPr>
        <w:t>[28]</w:t>
      </w:r>
      <w:r>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eastAsia="en-US"/>
        </w:rPr>
        <w:t>[29]</w:t>
      </w:r>
      <w:r>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eastAsia="en-US"/>
        </w:rPr>
        <w:t>[30].</w:t>
      </w:r>
    </w:p>
    <w:p w14:paraId="1D5BFE16" w14:textId="77777777"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7.1.2 Прямая процедура</w:t>
      </w:r>
    </w:p>
    <w:p w14:paraId="6D2F63BD" w14:textId="0C483DC2" w:rsid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Измерения опытной пробы обычно проводятся на сырой воде без удаления взвешенных веществ. Если необходимо измерить активность отфильтрованной или центрифугированной пробы, взвешенные вещества следует удалить как можно скорее после отбора пробы (см. </w:t>
      </w:r>
      <w:r w:rsidRPr="009B158B">
        <w:rPr>
          <w:rStyle w:val="FontStyle61"/>
          <w:rFonts w:ascii="Times New Roman" w:hAnsi="Times New Roman" w:cs="Times New Roman"/>
          <w:sz w:val="24"/>
          <w:szCs w:val="24"/>
          <w:lang w:val="en-US" w:eastAsia="en-US"/>
        </w:rPr>
        <w:t>ISO</w:t>
      </w:r>
      <w:r w:rsidRPr="009B158B">
        <w:rPr>
          <w:rStyle w:val="FontStyle61"/>
          <w:rFonts w:ascii="Times New Roman" w:hAnsi="Times New Roman" w:cs="Times New Roman"/>
          <w:sz w:val="24"/>
          <w:szCs w:val="24"/>
          <w:lang w:eastAsia="en-US"/>
        </w:rPr>
        <w:t xml:space="preserve"> 5667-3).</w:t>
      </w:r>
    </w:p>
    <w:p w14:paraId="4E122A04" w14:textId="77777777"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7.1.3 Дистилляция</w:t>
      </w:r>
    </w:p>
    <w:p w14:paraId="29E2CC12"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Примеры процедур дистилляции см. в приложениях </w:t>
      </w:r>
      <w:r w:rsidRPr="009B158B">
        <w:rPr>
          <w:rStyle w:val="FontStyle61"/>
          <w:rFonts w:ascii="Times New Roman" w:hAnsi="Times New Roman" w:cs="Times New Roman"/>
          <w:sz w:val="24"/>
          <w:szCs w:val="24"/>
          <w:lang w:val="en-US" w:eastAsia="en-US"/>
        </w:rPr>
        <w:t>B</w:t>
      </w:r>
      <w:r w:rsidRPr="009B158B">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val="en-US" w:eastAsia="en-US"/>
        </w:rPr>
        <w:t>D</w:t>
      </w:r>
      <w:r w:rsidRPr="009B158B">
        <w:rPr>
          <w:rStyle w:val="FontStyle61"/>
          <w:rFonts w:ascii="Times New Roman" w:hAnsi="Times New Roman" w:cs="Times New Roman"/>
          <w:sz w:val="24"/>
          <w:szCs w:val="24"/>
          <w:lang w:eastAsia="en-US"/>
        </w:rPr>
        <w:t xml:space="preserve"> и </w:t>
      </w:r>
      <w:r w:rsidRPr="009B158B">
        <w:rPr>
          <w:rStyle w:val="FontStyle61"/>
          <w:rFonts w:ascii="Times New Roman" w:hAnsi="Times New Roman" w:cs="Times New Roman"/>
          <w:sz w:val="24"/>
          <w:szCs w:val="24"/>
          <w:lang w:val="en-US" w:eastAsia="en-US"/>
        </w:rPr>
        <w:t>E</w:t>
      </w:r>
      <w:r w:rsidRPr="009B158B">
        <w:rPr>
          <w:rStyle w:val="FontStyle61"/>
          <w:rFonts w:ascii="Times New Roman" w:hAnsi="Times New Roman" w:cs="Times New Roman"/>
          <w:sz w:val="24"/>
          <w:szCs w:val="24"/>
          <w:lang w:eastAsia="en-US"/>
        </w:rPr>
        <w:t>.</w:t>
      </w:r>
    </w:p>
    <w:p w14:paraId="7CBBA899" w14:textId="65F00F4E"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Дистилляция должна исключать изотопное фракционирование</w:t>
      </w:r>
      <w:r>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eastAsia="en-US"/>
        </w:rPr>
        <w:t>[31]</w:t>
      </w:r>
      <w:r>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eastAsia="en-US"/>
        </w:rPr>
        <w:t>[32]. Выход метода дистилляции проверяется путем анализа сертифицированного по тритию стандартного раствора или, по крайней мере, воды с известной концентрацией активности, таким же образом, что и порционной опытной пробы.</w:t>
      </w:r>
    </w:p>
    <w:p w14:paraId="46400286"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Дистилляция или любая другая физико-химическая обработка воды не подходит для одновременного измерения </w:t>
      </w:r>
      <w:r w:rsidRPr="009B158B">
        <w:rPr>
          <w:rStyle w:val="FontStyle61"/>
          <w:rFonts w:ascii="Times New Roman" w:hAnsi="Times New Roman" w:cs="Times New Roman"/>
          <w:sz w:val="24"/>
          <w:szCs w:val="24"/>
          <w:vertAlign w:val="superscript"/>
          <w:lang w:eastAsia="en-US"/>
        </w:rPr>
        <w:t>3</w:t>
      </w:r>
      <w:r w:rsidRPr="009B158B">
        <w:rPr>
          <w:rStyle w:val="FontStyle61"/>
          <w:rFonts w:ascii="Times New Roman" w:hAnsi="Times New Roman" w:cs="Times New Roman"/>
          <w:sz w:val="24"/>
          <w:szCs w:val="24"/>
          <w:lang w:val="en-US" w:eastAsia="en-US"/>
        </w:rPr>
        <w:t>H</w:t>
      </w:r>
      <w:r w:rsidRPr="009B158B">
        <w:rPr>
          <w:rStyle w:val="FontStyle61"/>
          <w:rFonts w:ascii="Times New Roman" w:hAnsi="Times New Roman" w:cs="Times New Roman"/>
          <w:sz w:val="24"/>
          <w:szCs w:val="24"/>
          <w:lang w:eastAsia="en-US"/>
        </w:rPr>
        <w:t xml:space="preserve"> и </w:t>
      </w:r>
      <w:r w:rsidRPr="009B158B">
        <w:rPr>
          <w:rStyle w:val="FontStyle61"/>
          <w:rFonts w:ascii="Times New Roman" w:hAnsi="Times New Roman" w:cs="Times New Roman"/>
          <w:sz w:val="24"/>
          <w:szCs w:val="24"/>
          <w:vertAlign w:val="superscript"/>
          <w:lang w:eastAsia="en-US"/>
        </w:rPr>
        <w:t>14</w:t>
      </w:r>
      <w:r w:rsidRPr="009B158B">
        <w:rPr>
          <w:rStyle w:val="FontStyle61"/>
          <w:rFonts w:ascii="Times New Roman" w:hAnsi="Times New Roman" w:cs="Times New Roman"/>
          <w:sz w:val="24"/>
          <w:szCs w:val="24"/>
          <w:lang w:val="en-US" w:eastAsia="en-US"/>
        </w:rPr>
        <w:t>C</w:t>
      </w:r>
      <w:r w:rsidRPr="009B158B">
        <w:rPr>
          <w:rStyle w:val="FontStyle61"/>
          <w:rFonts w:ascii="Times New Roman" w:hAnsi="Times New Roman" w:cs="Times New Roman"/>
          <w:sz w:val="24"/>
          <w:szCs w:val="24"/>
          <w:lang w:eastAsia="en-US"/>
        </w:rPr>
        <w:t>.</w:t>
      </w:r>
    </w:p>
    <w:p w14:paraId="2B7D0C78" w14:textId="77777777" w:rsidR="008E3422" w:rsidRDefault="008E3422" w:rsidP="009B158B">
      <w:pPr>
        <w:pStyle w:val="Style22"/>
        <w:widowControl/>
        <w:rPr>
          <w:rStyle w:val="FontStyle61"/>
          <w:rFonts w:ascii="Times New Roman" w:hAnsi="Times New Roman" w:cs="Times New Roman"/>
          <w:b/>
          <w:bCs/>
          <w:sz w:val="24"/>
          <w:szCs w:val="24"/>
          <w:lang w:eastAsia="en-US"/>
        </w:rPr>
      </w:pPr>
    </w:p>
    <w:p w14:paraId="4D10BCE3" w14:textId="4CA9DC81"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7.2 Подготовка источников, подлежащих измерению</w:t>
      </w:r>
    </w:p>
    <w:p w14:paraId="162B2BBB"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Известное количество исследуемой пробы и сцинтилляционный коктейль вводятся в счетный флакон. После закрытия флакон тщательно встряхнуть для гомогенизации смеси.</w:t>
      </w:r>
    </w:p>
    <w:p w14:paraId="7702243E" w14:textId="77777777" w:rsidR="008E3422"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На крышке флакона указывается идентификация флакона. Время хранения зависит от сцинтилляционной смеси, стабильности смеси и природы пробы. Измерения рекомендуется проводить, как только фотолюминесценция или эффект статического электричества станут незначительными</w:t>
      </w:r>
      <w:r w:rsidR="008E3422">
        <w:rPr>
          <w:rStyle w:val="FontStyle61"/>
          <w:rFonts w:ascii="Times New Roman" w:hAnsi="Times New Roman" w:cs="Times New Roman"/>
          <w:sz w:val="24"/>
          <w:szCs w:val="24"/>
          <w:lang w:eastAsia="en-US"/>
        </w:rPr>
        <w:t>.</w:t>
      </w:r>
    </w:p>
    <w:p w14:paraId="1FC8369E" w14:textId="77777777" w:rsidR="008E3422" w:rsidRDefault="008E3422" w:rsidP="009B158B">
      <w:pPr>
        <w:pStyle w:val="Style22"/>
        <w:widowControl/>
        <w:rPr>
          <w:rStyle w:val="FontStyle61"/>
          <w:rFonts w:ascii="Times New Roman" w:hAnsi="Times New Roman" w:cs="Times New Roman"/>
          <w:sz w:val="24"/>
          <w:szCs w:val="24"/>
          <w:lang w:eastAsia="en-US"/>
        </w:rPr>
      </w:pPr>
    </w:p>
    <w:p w14:paraId="6CA9FE0D" w14:textId="0B189D82" w:rsidR="008E3422" w:rsidRPr="008E3422" w:rsidRDefault="008E3422" w:rsidP="009B158B">
      <w:pPr>
        <w:pStyle w:val="Style22"/>
        <w:widowControl/>
        <w:rPr>
          <w:rStyle w:val="FontStyle61"/>
          <w:rFonts w:ascii="Times New Roman" w:hAnsi="Times New Roman" w:cs="Times New Roman"/>
          <w:sz w:val="20"/>
          <w:szCs w:val="20"/>
          <w:lang w:eastAsia="en-US"/>
        </w:rPr>
      </w:pPr>
      <w:r w:rsidRPr="008E3422">
        <w:rPr>
          <w:rStyle w:val="FontStyle61"/>
          <w:rFonts w:ascii="Times New Roman" w:hAnsi="Times New Roman" w:cs="Times New Roman"/>
          <w:b/>
          <w:bCs/>
          <w:i/>
          <w:iCs/>
          <w:sz w:val="20"/>
          <w:szCs w:val="20"/>
          <w:lang w:eastAsia="en-US"/>
        </w:rPr>
        <w:t>Пример</w:t>
      </w:r>
      <w:r w:rsidRPr="008E3422">
        <w:rPr>
          <w:rStyle w:val="FontStyle61"/>
          <w:rFonts w:ascii="Times New Roman" w:hAnsi="Times New Roman" w:cs="Times New Roman"/>
          <w:sz w:val="20"/>
          <w:szCs w:val="20"/>
          <w:lang w:eastAsia="en-US"/>
        </w:rPr>
        <w:t xml:space="preserve"> – Через 12 часов.</w:t>
      </w:r>
    </w:p>
    <w:p w14:paraId="453B9FC8" w14:textId="77777777" w:rsidR="008E3422" w:rsidRDefault="008E3422" w:rsidP="009B158B">
      <w:pPr>
        <w:pStyle w:val="Style22"/>
        <w:widowControl/>
        <w:rPr>
          <w:rStyle w:val="FontStyle61"/>
          <w:rFonts w:ascii="Times New Roman" w:hAnsi="Times New Roman" w:cs="Times New Roman"/>
          <w:sz w:val="24"/>
          <w:szCs w:val="24"/>
          <w:lang w:eastAsia="en-US"/>
        </w:rPr>
      </w:pPr>
    </w:p>
    <w:p w14:paraId="61603609" w14:textId="4A5F4DE1"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Чтобы уменьшить эффект фотолюминесценции, рекомендуется проводить вышеупомянутые операции при приглушенном свете (предпочтительно при свете от лампы накаливания или светодиодного или красного света без УФ-излучения); кроме того, следует избегать прямого солнечного света или флуоресцентного света.</w:t>
      </w:r>
    </w:p>
    <w:p w14:paraId="4305F2FA"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Для снижения эффекта статического электричества на флакон можно распылить антистатическое средство или протереть его влажной салфеткой.</w:t>
      </w:r>
    </w:p>
    <w:p w14:paraId="56473663"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p>
    <w:p w14:paraId="04FE5E71" w14:textId="7467CF6B"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 xml:space="preserve">7.3 </w:t>
      </w:r>
      <w:r w:rsidR="008E3422">
        <w:rPr>
          <w:rStyle w:val="FontStyle61"/>
          <w:rFonts w:ascii="Times New Roman" w:hAnsi="Times New Roman" w:cs="Times New Roman"/>
          <w:b/>
          <w:bCs/>
          <w:sz w:val="24"/>
          <w:szCs w:val="24"/>
          <w:lang w:eastAsia="en-US"/>
        </w:rPr>
        <w:t>Обработка результатов</w:t>
      </w:r>
    </w:p>
    <w:p w14:paraId="0EFF8264" w14:textId="77777777" w:rsidR="009B158B" w:rsidRPr="009B158B" w:rsidRDefault="009B158B" w:rsidP="009B158B">
      <w:pPr>
        <w:pStyle w:val="Style22"/>
        <w:widowControl/>
        <w:rPr>
          <w:rStyle w:val="FontStyle61"/>
          <w:rFonts w:ascii="Times New Roman" w:hAnsi="Times New Roman" w:cs="Times New Roman"/>
          <w:b/>
          <w:bCs/>
          <w:sz w:val="24"/>
          <w:szCs w:val="24"/>
          <w:lang w:eastAsia="en-US"/>
        </w:rPr>
      </w:pPr>
    </w:p>
    <w:p w14:paraId="2D79CCCD" w14:textId="45880A4A"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7.3.1 Общие положения</w:t>
      </w:r>
    </w:p>
    <w:p w14:paraId="34B28D58"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Условия измерения (время измерения, пустая проба, количество циклов или повторений) определяются в зависимости от достигаемой погрешности и предела обнаружения.</w:t>
      </w:r>
    </w:p>
    <w:p w14:paraId="40E53DA3" w14:textId="77777777" w:rsidR="009B158B" w:rsidRPr="009B158B" w:rsidRDefault="009B158B" w:rsidP="009B158B">
      <w:pPr>
        <w:pStyle w:val="Style22"/>
        <w:widowControl/>
        <w:rPr>
          <w:rStyle w:val="FontStyle61"/>
          <w:rFonts w:ascii="Times New Roman" w:hAnsi="Times New Roman" w:cs="Times New Roman"/>
          <w:b/>
          <w:bCs/>
          <w:sz w:val="24"/>
          <w:szCs w:val="24"/>
          <w:lang w:eastAsia="en-US"/>
        </w:rPr>
      </w:pPr>
      <w:r w:rsidRPr="009B158B">
        <w:rPr>
          <w:rStyle w:val="FontStyle61"/>
          <w:rFonts w:ascii="Times New Roman" w:hAnsi="Times New Roman" w:cs="Times New Roman"/>
          <w:b/>
          <w:bCs/>
          <w:sz w:val="24"/>
          <w:szCs w:val="24"/>
          <w:lang w:eastAsia="en-US"/>
        </w:rPr>
        <w:t>7.3.2 Контроль и калибровка</w:t>
      </w:r>
    </w:p>
    <w:p w14:paraId="1AC2C3BF" w14:textId="77777777" w:rsidR="008E3422"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Статистический контроль системы обнаружения обеспечивается путем измерения подходящего характерного фона и эталонных источников, обычно предоставляемых поставщиком оборудования</w:t>
      </w:r>
      <w:r w:rsidR="008E3422">
        <w:rPr>
          <w:rStyle w:val="FontStyle61"/>
          <w:rFonts w:ascii="Times New Roman" w:hAnsi="Times New Roman" w:cs="Times New Roman"/>
          <w:sz w:val="24"/>
          <w:szCs w:val="24"/>
          <w:lang w:eastAsia="en-US"/>
        </w:rPr>
        <w:t>.</w:t>
      </w:r>
    </w:p>
    <w:p w14:paraId="64AC3B8D" w14:textId="77777777" w:rsidR="008E3422" w:rsidRDefault="008E3422" w:rsidP="009B158B">
      <w:pPr>
        <w:pStyle w:val="Style22"/>
        <w:widowControl/>
        <w:rPr>
          <w:rStyle w:val="FontStyle61"/>
          <w:rFonts w:ascii="Times New Roman" w:hAnsi="Times New Roman" w:cs="Times New Roman"/>
          <w:sz w:val="24"/>
          <w:szCs w:val="24"/>
          <w:lang w:eastAsia="en-US"/>
        </w:rPr>
      </w:pPr>
    </w:p>
    <w:p w14:paraId="3C21BA93" w14:textId="149905E2" w:rsidR="008E3422" w:rsidRPr="008E3422" w:rsidRDefault="008E3422" w:rsidP="009B158B">
      <w:pPr>
        <w:pStyle w:val="Style22"/>
        <w:widowControl/>
        <w:rPr>
          <w:rStyle w:val="FontStyle61"/>
          <w:rFonts w:ascii="Times New Roman" w:hAnsi="Times New Roman" w:cs="Times New Roman"/>
          <w:sz w:val="20"/>
          <w:szCs w:val="20"/>
          <w:lang w:eastAsia="en-US"/>
        </w:rPr>
      </w:pPr>
      <w:r w:rsidRPr="008E3422">
        <w:rPr>
          <w:rStyle w:val="FontStyle61"/>
          <w:rFonts w:ascii="Times New Roman" w:hAnsi="Times New Roman" w:cs="Times New Roman"/>
          <w:b/>
          <w:bCs/>
          <w:i/>
          <w:iCs/>
          <w:sz w:val="20"/>
          <w:szCs w:val="20"/>
          <w:lang w:eastAsia="en-US"/>
        </w:rPr>
        <w:t>Пример</w:t>
      </w:r>
      <w:r w:rsidRPr="008E3422">
        <w:rPr>
          <w:rStyle w:val="FontStyle61"/>
          <w:rFonts w:ascii="Times New Roman" w:hAnsi="Times New Roman" w:cs="Times New Roman"/>
          <w:sz w:val="20"/>
          <w:szCs w:val="20"/>
          <w:lang w:eastAsia="en-US"/>
        </w:rPr>
        <w:t xml:space="preserve"> </w:t>
      </w:r>
      <w:r>
        <w:rPr>
          <w:rStyle w:val="FontStyle61"/>
          <w:rFonts w:ascii="Times New Roman" w:hAnsi="Times New Roman" w:cs="Times New Roman"/>
          <w:sz w:val="20"/>
          <w:szCs w:val="20"/>
          <w:lang w:eastAsia="en-US"/>
        </w:rPr>
        <w:t>–</w:t>
      </w:r>
      <w:r w:rsidRPr="008E3422">
        <w:rPr>
          <w:rStyle w:val="FontStyle61"/>
          <w:rFonts w:ascii="Times New Roman" w:hAnsi="Times New Roman" w:cs="Times New Roman"/>
          <w:sz w:val="20"/>
          <w:szCs w:val="20"/>
          <w:lang w:eastAsia="en-US"/>
        </w:rPr>
        <w:t xml:space="preserve"> В</w:t>
      </w:r>
      <w:r w:rsidRPr="008E3422">
        <w:rPr>
          <w:rStyle w:val="FontStyle61"/>
          <w:rFonts w:ascii="Times New Roman" w:hAnsi="Times New Roman" w:cs="Times New Roman"/>
          <w:sz w:val="20"/>
          <w:szCs w:val="20"/>
          <w:lang w:eastAsia="en-US"/>
        </w:rPr>
        <w:t xml:space="preserve"> соответствии с </w:t>
      </w:r>
      <w:r w:rsidRPr="008E3422">
        <w:rPr>
          <w:rStyle w:val="FontStyle61"/>
          <w:rFonts w:ascii="Times New Roman" w:hAnsi="Times New Roman" w:cs="Times New Roman"/>
          <w:sz w:val="20"/>
          <w:szCs w:val="20"/>
          <w:lang w:val="en-US" w:eastAsia="en-US"/>
        </w:rPr>
        <w:t>ISO</w:t>
      </w:r>
      <w:r w:rsidRPr="008E3422">
        <w:rPr>
          <w:rStyle w:val="FontStyle61"/>
          <w:rFonts w:ascii="Times New Roman" w:hAnsi="Times New Roman" w:cs="Times New Roman"/>
          <w:sz w:val="20"/>
          <w:szCs w:val="20"/>
          <w:lang w:eastAsia="en-US"/>
        </w:rPr>
        <w:t xml:space="preserve"> 7870-2 [18]</w:t>
      </w:r>
      <w:r>
        <w:rPr>
          <w:rStyle w:val="FontStyle61"/>
          <w:rFonts w:ascii="Times New Roman" w:hAnsi="Times New Roman" w:cs="Times New Roman"/>
          <w:sz w:val="20"/>
          <w:szCs w:val="20"/>
          <w:lang w:eastAsia="en-US"/>
        </w:rPr>
        <w:t>.</w:t>
      </w:r>
    </w:p>
    <w:p w14:paraId="08C3AE61" w14:textId="77777777" w:rsidR="008E3422" w:rsidRDefault="008E3422" w:rsidP="009B158B">
      <w:pPr>
        <w:pStyle w:val="Style22"/>
        <w:widowControl/>
        <w:rPr>
          <w:rStyle w:val="FontStyle61"/>
          <w:rFonts w:ascii="Times New Roman" w:hAnsi="Times New Roman" w:cs="Times New Roman"/>
          <w:sz w:val="24"/>
          <w:szCs w:val="24"/>
          <w:lang w:eastAsia="en-US"/>
        </w:rPr>
      </w:pPr>
    </w:p>
    <w:p w14:paraId="369F49F2"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lastRenderedPageBreak/>
        <w:t>Проверка правильности работы счетчика проводится периодически с помощью эталонных источников, охватывающих измеряемый диапазон энергии.</w:t>
      </w:r>
    </w:p>
    <w:p w14:paraId="17E4A3A8"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Фон измеряется перед каждым измерением или каждой серией измерений проб в условиях, характерных для каждого вида измерений (п. 4).</w:t>
      </w:r>
    </w:p>
    <w:p w14:paraId="3967163C"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Эффективность обнаружения определяется с помощью образца стандарта тритиевой воды (калибровочный источник) или разбавлением этого стандарта водой для пробы, измеряемого в тех же условиях, что и отбираемая проба.</w:t>
      </w:r>
    </w:p>
    <w:p w14:paraId="42CCCA19"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При использовании прямого измерения необходимо построить кривую охлаждения для каждого типа измеряемой воды. Кривая охлаждения действительна только для:</w:t>
      </w:r>
    </w:p>
    <w:p w14:paraId="4571F3CE" w14:textId="1EA08C9B" w:rsidR="009B158B" w:rsidRPr="009B158B" w:rsidRDefault="008B2F94" w:rsidP="009B158B">
      <w:pPr>
        <w:pStyle w:val="Style22"/>
        <w:widowControl/>
        <w:rPr>
          <w:rStyle w:val="FontStyle61"/>
          <w:rFonts w:ascii="Times New Roman" w:hAnsi="Times New Roman" w:cs="Times New Roman"/>
          <w:sz w:val="24"/>
          <w:szCs w:val="24"/>
          <w:lang w:eastAsia="en-US"/>
        </w:rPr>
      </w:pPr>
      <w:r w:rsidRPr="008B2F94">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определенного типа измерительного оборудования;</w:t>
      </w:r>
    </w:p>
    <w:p w14:paraId="3FA2EDB1" w14:textId="54AD4BBB" w:rsidR="009B158B" w:rsidRPr="009B158B" w:rsidRDefault="008B2F94" w:rsidP="009B158B">
      <w:pPr>
        <w:pStyle w:val="Style22"/>
        <w:widowControl/>
        <w:rPr>
          <w:rStyle w:val="FontStyle61"/>
          <w:rFonts w:ascii="Times New Roman" w:hAnsi="Times New Roman" w:cs="Times New Roman"/>
          <w:sz w:val="24"/>
          <w:szCs w:val="24"/>
          <w:lang w:eastAsia="en-US"/>
        </w:rPr>
      </w:pPr>
      <w:r w:rsidRPr="008B2F94">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определенного типа сцинтилляционного коктейля;</w:t>
      </w:r>
    </w:p>
    <w:p w14:paraId="6885808E" w14:textId="6FAB5423" w:rsidR="009B158B" w:rsidRPr="009B158B" w:rsidRDefault="008B2F94" w:rsidP="009B158B">
      <w:pPr>
        <w:pStyle w:val="Style22"/>
        <w:widowControl/>
        <w:rPr>
          <w:rStyle w:val="FontStyle61"/>
          <w:rFonts w:ascii="Times New Roman" w:hAnsi="Times New Roman" w:cs="Times New Roman"/>
          <w:sz w:val="24"/>
          <w:szCs w:val="24"/>
          <w:lang w:eastAsia="en-US"/>
        </w:rPr>
      </w:pPr>
      <w:r w:rsidRPr="008B2F94">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заданного соотношения сцинтилляционного коктейля и исследуемой пробы.</w:t>
      </w:r>
    </w:p>
    <w:p w14:paraId="64A1BEF2"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Конкретные условия химического охлаждения влияют на результаты измерений, поэтому рекомендуется скорректировать данные подсчета с помощью кривой охлаждения. Важно выбрать химический охладитель, аналогичный охлаждению, наблюдаемому в пробе. Коррекция кривой охлаждения не применяется к пробам, прошедшим цветное охлаждение.</w:t>
      </w:r>
    </w:p>
    <w:p w14:paraId="2C273151" w14:textId="451051F0"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Кривая охлаждения получается на основе серии рабочих стандартов </w:t>
      </w:r>
      <w:r>
        <w:rPr>
          <w:rStyle w:val="FontStyle61"/>
          <w:rFonts w:ascii="Times New Roman" w:hAnsi="Times New Roman" w:cs="Times New Roman"/>
          <w:sz w:val="24"/>
          <w:szCs w:val="24"/>
          <w:lang w:eastAsia="en-US"/>
        </w:rPr>
        <w:t xml:space="preserve">     </w:t>
      </w:r>
      <w:proofErr w:type="gramStart"/>
      <w:r>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eastAsia="en-US"/>
        </w:rPr>
        <w:t>(</w:t>
      </w:r>
      <w:proofErr w:type="gramEnd"/>
      <w:r w:rsidRPr="009B158B">
        <w:rPr>
          <w:rStyle w:val="FontStyle61"/>
          <w:rFonts w:ascii="Times New Roman" w:hAnsi="Times New Roman" w:cs="Times New Roman"/>
          <w:sz w:val="24"/>
          <w:szCs w:val="24"/>
          <w:lang w:eastAsia="en-US"/>
        </w:rPr>
        <w:t>например, 10), представляющих различное охлаждение. Матрица рабочих стандартов репрезентативна матрице измеряемых образцов (та же сцинтилляционная жидкость, то же соотношение сцинтилляционная жидкость-опытная проба). Рабочие стандарты можно подготовить следующим образом</w:t>
      </w:r>
      <w:r w:rsidR="008E3422">
        <w:rPr>
          <w:rStyle w:val="FontStyle61"/>
          <w:rFonts w:ascii="Times New Roman" w:hAnsi="Times New Roman" w:cs="Times New Roman"/>
          <w:sz w:val="24"/>
          <w:szCs w:val="24"/>
          <w:lang w:eastAsia="en-US"/>
        </w:rPr>
        <w:t>:</w:t>
      </w:r>
    </w:p>
    <w:p w14:paraId="769BBD60" w14:textId="2EF686FA" w:rsidR="009B158B" w:rsidRPr="008E3422" w:rsidRDefault="008B2F94" w:rsidP="009B158B">
      <w:pPr>
        <w:pStyle w:val="Style22"/>
        <w:widowControl/>
        <w:rPr>
          <w:rStyle w:val="FontStyle61"/>
          <w:rFonts w:ascii="Times New Roman" w:hAnsi="Times New Roman" w:cs="Times New Roman"/>
          <w:sz w:val="24"/>
          <w:szCs w:val="24"/>
          <w:lang w:val="kk-KZ" w:eastAsia="en-US"/>
        </w:rPr>
      </w:pPr>
      <w:r w:rsidRPr="008B2F94">
        <w:rPr>
          <w:rStyle w:val="FontStyle61"/>
          <w:rFonts w:ascii="Times New Roman" w:hAnsi="Times New Roman" w:cs="Times New Roman"/>
          <w:sz w:val="24"/>
          <w:szCs w:val="24"/>
          <w:lang w:eastAsia="en-US"/>
        </w:rPr>
        <w:t xml:space="preserve">- </w:t>
      </w:r>
      <w:r w:rsidR="009B158B" w:rsidRPr="009B158B">
        <w:rPr>
          <w:rStyle w:val="FontStyle61"/>
          <w:rFonts w:ascii="Times New Roman" w:hAnsi="Times New Roman" w:cs="Times New Roman"/>
          <w:sz w:val="24"/>
          <w:szCs w:val="24"/>
          <w:lang w:eastAsia="en-US"/>
        </w:rPr>
        <w:t>Одинаковое количество сертифицированного стандартного раствора тритиевой воды в каждом флаконе. Активность сертифицированного стандарта должна быть достаточной для определения коэффициента счета с известной статистической точностью, даже в случае сильного охлаждения</w:t>
      </w:r>
      <w:r w:rsidR="008E3422">
        <w:rPr>
          <w:rStyle w:val="FontStyle61"/>
          <w:rFonts w:ascii="Times New Roman" w:hAnsi="Times New Roman" w:cs="Times New Roman"/>
          <w:sz w:val="24"/>
          <w:szCs w:val="24"/>
          <w:lang w:val="kk-KZ" w:eastAsia="en-US"/>
        </w:rPr>
        <w:t>;</w:t>
      </w:r>
    </w:p>
    <w:p w14:paraId="4FBCFA9E" w14:textId="4F9681E2" w:rsidR="009B158B" w:rsidRPr="008E3422" w:rsidRDefault="008B2F94" w:rsidP="009B158B">
      <w:pPr>
        <w:pStyle w:val="Style22"/>
        <w:widowControl/>
        <w:rPr>
          <w:rStyle w:val="FontStyle61"/>
          <w:rFonts w:ascii="Times New Roman" w:hAnsi="Times New Roman" w:cs="Times New Roman"/>
          <w:sz w:val="24"/>
          <w:szCs w:val="24"/>
          <w:lang w:val="kk-KZ" w:eastAsia="en-US"/>
        </w:rPr>
      </w:pPr>
      <w:r w:rsidRPr="008B2F94">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Стандарт дополняется эталонной водой до объема опытной пробы</w:t>
      </w:r>
      <w:r w:rsidR="008E3422">
        <w:rPr>
          <w:rStyle w:val="FontStyle61"/>
          <w:rFonts w:ascii="Times New Roman" w:hAnsi="Times New Roman" w:cs="Times New Roman"/>
          <w:sz w:val="24"/>
          <w:szCs w:val="24"/>
          <w:lang w:val="kk-KZ" w:eastAsia="en-US"/>
        </w:rPr>
        <w:t>;</w:t>
      </w:r>
    </w:p>
    <w:p w14:paraId="1FE76B39" w14:textId="45CF7B4C" w:rsidR="009B158B" w:rsidRPr="008E3422" w:rsidRDefault="008B2F94" w:rsidP="009B158B">
      <w:pPr>
        <w:pStyle w:val="Style22"/>
        <w:widowControl/>
        <w:rPr>
          <w:rStyle w:val="FontStyle61"/>
          <w:rFonts w:ascii="Times New Roman" w:hAnsi="Times New Roman" w:cs="Times New Roman"/>
          <w:sz w:val="24"/>
          <w:szCs w:val="24"/>
          <w:lang w:val="kk-KZ" w:eastAsia="en-US"/>
        </w:rPr>
      </w:pPr>
      <w:r w:rsidRPr="008B2F94">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Сцинтилляционный коктейль добавляется для получения желаемого соотношения</w:t>
      </w:r>
      <w:r w:rsidR="008E3422">
        <w:rPr>
          <w:rStyle w:val="FontStyle61"/>
          <w:rFonts w:ascii="Times New Roman" w:hAnsi="Times New Roman" w:cs="Times New Roman"/>
          <w:sz w:val="24"/>
          <w:szCs w:val="24"/>
          <w:lang w:val="kk-KZ" w:eastAsia="en-US"/>
        </w:rPr>
        <w:t>;</w:t>
      </w:r>
    </w:p>
    <w:p w14:paraId="0C092BCC" w14:textId="72E82DCF" w:rsidR="009B158B" w:rsidRPr="008E3422" w:rsidRDefault="008B2F94" w:rsidP="009B158B">
      <w:pPr>
        <w:pStyle w:val="Style22"/>
        <w:widowControl/>
        <w:rPr>
          <w:rStyle w:val="FontStyle61"/>
          <w:rFonts w:ascii="Times New Roman" w:hAnsi="Times New Roman" w:cs="Times New Roman"/>
          <w:sz w:val="24"/>
          <w:szCs w:val="24"/>
          <w:lang w:val="kk-KZ" w:eastAsia="en-US"/>
        </w:rPr>
      </w:pPr>
      <w:r w:rsidRPr="008B2F94">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По крайней мере, один рабочий стандарт используется как есть. В другие рабочие стандарты добавляется все большее количество охладителя для имитации охлаждения, возникающего в измеряемых пробах</w:t>
      </w:r>
      <w:r w:rsidR="008E3422">
        <w:rPr>
          <w:rStyle w:val="FontStyle61"/>
          <w:rFonts w:ascii="Times New Roman" w:hAnsi="Times New Roman" w:cs="Times New Roman"/>
          <w:sz w:val="24"/>
          <w:szCs w:val="24"/>
          <w:lang w:val="kk-KZ" w:eastAsia="en-US"/>
        </w:rPr>
        <w:t>.</w:t>
      </w:r>
    </w:p>
    <w:p w14:paraId="56E1EC87" w14:textId="3DA28CF1"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Кривая охлаждения, связывающая </w:t>
      </w:r>
      <m:oMath>
        <m:r>
          <w:rPr>
            <w:rStyle w:val="FontStyle61"/>
            <w:rFonts w:ascii="Cambria Math" w:hAnsi="Cambria Math" w:cs="Times New Roman"/>
            <w:sz w:val="24"/>
            <w:szCs w:val="24"/>
            <w:lang w:val="en-US" w:eastAsia="en-US"/>
          </w:rPr>
          <m:t>ε</m:t>
        </m:r>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70"/>
                <w:rFonts w:ascii="Cambria Math" w:hAnsi="Cambria Math"/>
                <w:sz w:val="24"/>
                <w:szCs w:val="24"/>
                <w:lang w:val="ru" w:eastAsia="en-US"/>
              </w:rPr>
              <m:t>f</m:t>
            </m:r>
          </m:e>
          <m:sub>
            <m:r>
              <w:rPr>
                <w:rStyle w:val="FontStyle61"/>
                <w:rFonts w:ascii="Cambria Math" w:hAnsi="Cambria Math" w:cs="Times New Roman"/>
                <w:sz w:val="24"/>
                <w:szCs w:val="24"/>
                <w:lang w:val="en-US" w:eastAsia="en-US"/>
              </w:rPr>
              <m:t>q</m:t>
            </m:r>
          </m:sub>
        </m:sSub>
      </m:oMath>
      <w:r w:rsidRPr="009B158B">
        <w:rPr>
          <w:rStyle w:val="FontStyle61"/>
          <w:rFonts w:ascii="Times New Roman" w:hAnsi="Times New Roman" w:cs="Times New Roman"/>
          <w:sz w:val="24"/>
          <w:szCs w:val="24"/>
          <w:lang w:eastAsia="en-US"/>
        </w:rPr>
        <w:t xml:space="preserve"> с охлаждением, используется для определения </w:t>
      </w:r>
      <m:oMath>
        <m:sSub>
          <m:sSubPr>
            <m:ctrlPr>
              <w:rPr>
                <w:rStyle w:val="FontStyle61"/>
                <w:rFonts w:ascii="Cambria Math" w:hAnsi="Cambria Math" w:cs="Times New Roman"/>
                <w:i/>
                <w:sz w:val="24"/>
                <w:szCs w:val="24"/>
                <w:lang w:eastAsia="en-US"/>
              </w:rPr>
            </m:ctrlPr>
          </m:sSubPr>
          <m:e>
            <m:r>
              <w:rPr>
                <w:rStyle w:val="FontStyle70"/>
                <w:rFonts w:ascii="Cambria Math" w:hAnsi="Cambria Math"/>
                <w:sz w:val="24"/>
                <w:szCs w:val="24"/>
                <w:lang w:val="ru" w:eastAsia="en-US"/>
              </w:rPr>
              <m:t>f</m:t>
            </m:r>
          </m:e>
          <m:sub>
            <m:r>
              <w:rPr>
                <w:rStyle w:val="FontStyle61"/>
                <w:rFonts w:ascii="Cambria Math" w:hAnsi="Cambria Math" w:cs="Times New Roman"/>
                <w:sz w:val="24"/>
                <w:szCs w:val="24"/>
                <w:lang w:val="en-US" w:eastAsia="en-US"/>
              </w:rPr>
              <m:t>q</m:t>
            </m:r>
          </m:sub>
        </m:sSub>
      </m:oMath>
      <w:r w:rsidRPr="009B158B">
        <w:rPr>
          <w:rStyle w:val="FontStyle61"/>
          <w:rFonts w:ascii="Times New Roman" w:hAnsi="Times New Roman" w:cs="Times New Roman"/>
          <w:sz w:val="24"/>
          <w:szCs w:val="24"/>
          <w:lang w:eastAsia="en-US"/>
        </w:rPr>
        <w:t>.</w:t>
      </w:r>
    </w:p>
    <w:p w14:paraId="343BD275" w14:textId="748E01FE"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Для проб с высокой активностью и высокой степенью охлаждения или цветного охлаждения может быть целесообразно использовать метод внутреннего стандарта, как описано в </w:t>
      </w:r>
      <w:r w:rsidR="00BC18E3">
        <w:rPr>
          <w:rStyle w:val="FontStyle61"/>
          <w:rFonts w:ascii="Times New Roman" w:hAnsi="Times New Roman" w:cs="Times New Roman"/>
          <w:sz w:val="24"/>
          <w:szCs w:val="24"/>
          <w:lang w:val="kk-KZ" w:eastAsia="en-US"/>
        </w:rPr>
        <w:t>п</w:t>
      </w:r>
      <w:proofErr w:type="spellStart"/>
      <w:r w:rsidRPr="009B158B">
        <w:rPr>
          <w:rStyle w:val="FontStyle61"/>
          <w:rFonts w:ascii="Times New Roman" w:hAnsi="Times New Roman" w:cs="Times New Roman"/>
          <w:sz w:val="24"/>
          <w:szCs w:val="24"/>
          <w:lang w:eastAsia="en-US"/>
        </w:rPr>
        <w:t>риложении</w:t>
      </w:r>
      <w:proofErr w:type="spellEnd"/>
      <w:r w:rsidRPr="009B158B">
        <w:rPr>
          <w:rStyle w:val="FontStyle61"/>
          <w:rFonts w:ascii="Times New Roman" w:hAnsi="Times New Roman" w:cs="Times New Roman"/>
          <w:sz w:val="24"/>
          <w:szCs w:val="24"/>
          <w:lang w:eastAsia="en-US"/>
        </w:rPr>
        <w:t xml:space="preserve"> С.</w:t>
      </w:r>
    </w:p>
    <w:p w14:paraId="76059D0E" w14:textId="77777777" w:rsidR="009B158B" w:rsidRPr="00FB7DBA" w:rsidRDefault="009B158B" w:rsidP="009B158B">
      <w:pPr>
        <w:pStyle w:val="Style22"/>
        <w:widowControl/>
        <w:rPr>
          <w:rStyle w:val="FontStyle61"/>
          <w:rFonts w:ascii="Times New Roman" w:hAnsi="Times New Roman" w:cs="Times New Roman"/>
          <w:b/>
          <w:bCs/>
          <w:sz w:val="24"/>
          <w:szCs w:val="24"/>
          <w:lang w:eastAsia="en-US"/>
        </w:rPr>
      </w:pPr>
      <w:r w:rsidRPr="00FB7DBA">
        <w:rPr>
          <w:rStyle w:val="FontStyle61"/>
          <w:rFonts w:ascii="Times New Roman" w:hAnsi="Times New Roman" w:cs="Times New Roman"/>
          <w:b/>
          <w:bCs/>
          <w:sz w:val="24"/>
          <w:szCs w:val="24"/>
          <w:lang w:eastAsia="en-US"/>
        </w:rPr>
        <w:t>7.3.3 Условия измерения</w:t>
      </w:r>
    </w:p>
    <w:p w14:paraId="50671806"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Используемое помещение для подсчета должно соответствовать оборудованию для измерения и уровню активности проб.</w:t>
      </w:r>
    </w:p>
    <w:p w14:paraId="1E11746D" w14:textId="738A519E" w:rsid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Измерения проводятся с использованием энергетического окна, которое находится между пороговыми уровнями шума детектора и </w:t>
      </w:r>
      <w:r w:rsidRPr="008B2F94">
        <w:rPr>
          <w:rStyle w:val="FontStyle61"/>
          <w:rFonts w:ascii="Times New Roman" w:hAnsi="Times New Roman" w:cs="Times New Roman"/>
          <w:i/>
          <w:iCs/>
          <w:sz w:val="24"/>
          <w:szCs w:val="24"/>
          <w:lang w:val="en-US" w:eastAsia="en-US"/>
        </w:rPr>
        <w:t>β</w:t>
      </w:r>
      <w:r w:rsidRPr="008B2F94">
        <w:rPr>
          <w:rStyle w:val="FontStyle61"/>
          <w:rFonts w:ascii="Times New Roman" w:hAnsi="Times New Roman" w:cs="Times New Roman"/>
          <w:sz w:val="24"/>
          <w:szCs w:val="24"/>
          <w:vertAlign w:val="subscript"/>
          <w:lang w:val="en-US" w:eastAsia="en-US"/>
        </w:rPr>
        <w:t>max</w:t>
      </w:r>
      <w:r w:rsidRPr="009B158B">
        <w:rPr>
          <w:rStyle w:val="FontStyle61"/>
          <w:rFonts w:ascii="Times New Roman" w:hAnsi="Times New Roman" w:cs="Times New Roman"/>
          <w:sz w:val="24"/>
          <w:szCs w:val="24"/>
          <w:lang w:eastAsia="en-US"/>
        </w:rPr>
        <w:t xml:space="preserve"> трития (18,6 кэВ). Рекомендуется выбрать ширину энергетического окна для оптимизации коэффициента полезного действия</w:t>
      </w:r>
      <w:r w:rsidR="00FB7DBA" w:rsidRPr="00FB7DBA">
        <w:rPr>
          <w:rStyle w:val="FontStyle61"/>
          <w:rFonts w:ascii="Times New Roman" w:hAnsi="Times New Roman" w:cs="Times New Roman"/>
          <w:sz w:val="24"/>
          <w:szCs w:val="24"/>
          <w:lang w:eastAsia="en-US"/>
        </w:rPr>
        <w:t>.</w:t>
      </w:r>
    </w:p>
    <w:p w14:paraId="1C6A15CF" w14:textId="2CD35FF8" w:rsidR="00FB7DBA" w:rsidRDefault="00FB7DBA" w:rsidP="009B158B">
      <w:pPr>
        <w:pStyle w:val="Style22"/>
        <w:widowControl/>
        <w:rPr>
          <w:rStyle w:val="FontStyle61"/>
          <w:rFonts w:ascii="Times New Roman" w:hAnsi="Times New Roman" w:cs="Times New Roman"/>
          <w:sz w:val="24"/>
          <w:szCs w:val="24"/>
          <w:lang w:eastAsia="en-US"/>
        </w:rPr>
      </w:pPr>
    </w:p>
    <w:p w14:paraId="441588A8" w14:textId="033E14C0" w:rsidR="00FB7DBA" w:rsidRDefault="00FB7DBA" w:rsidP="00FB7DBA">
      <w:pPr>
        <w:pStyle w:val="Style22"/>
        <w:widowControl/>
        <w:ind w:firstLine="0"/>
        <w:rPr>
          <w:rStyle w:val="FontStyle61"/>
          <w:rFonts w:ascii="Times New Roman" w:hAnsi="Times New Roman" w:cs="Times New Roman"/>
          <w:sz w:val="24"/>
          <w:szCs w:val="24"/>
          <w:lang w:eastAsia="en-US"/>
        </w:rPr>
      </w:pPr>
      <m:oMathPara>
        <m:oMath>
          <m:r>
            <w:rPr>
              <w:rStyle w:val="FontStyle61"/>
              <w:rFonts w:ascii="Cambria Math" w:hAnsi="Cambria Math" w:cs="Times New Roman"/>
              <w:sz w:val="24"/>
              <w:szCs w:val="24"/>
              <w:lang w:eastAsia="en-US"/>
            </w:rPr>
            <m:t>(</m:t>
          </m:r>
          <m:f>
            <m:fPr>
              <m:ctrlPr>
                <w:rPr>
                  <w:rStyle w:val="FontStyle61"/>
                  <w:rFonts w:ascii="Cambria Math" w:hAnsi="Cambria Math" w:cs="Times New Roman"/>
                  <w:i/>
                  <w:sz w:val="24"/>
                  <w:szCs w:val="24"/>
                  <w:lang w:eastAsia="en-US"/>
                </w:rPr>
              </m:ctrlPr>
            </m:fPr>
            <m:num>
              <m:sSup>
                <m:sSupPr>
                  <m:ctrlPr>
                    <w:rPr>
                      <w:rStyle w:val="FontStyle61"/>
                      <w:rFonts w:ascii="Cambria Math" w:hAnsi="Cambria Math" w:cs="Times New Roman"/>
                      <w:i/>
                      <w:sz w:val="24"/>
                      <w:szCs w:val="24"/>
                      <w:lang w:eastAsia="en-US"/>
                    </w:rPr>
                  </m:ctrlPr>
                </m:sSupPr>
                <m:e>
                  <m:r>
                    <w:rPr>
                      <w:rStyle w:val="FontStyle61"/>
                      <w:rFonts w:ascii="Cambria Math" w:hAnsi="Cambria Math" w:cs="Times New Roman"/>
                      <w:sz w:val="24"/>
                      <w:szCs w:val="24"/>
                      <w:lang w:eastAsia="en-US"/>
                    </w:rPr>
                    <m:t>ε</m:t>
                  </m:r>
                </m:e>
                <m:sup>
                  <m:r>
                    <w:rPr>
                      <w:rStyle w:val="FontStyle61"/>
                      <w:rFonts w:ascii="Cambria Math" w:hAnsi="Cambria Math" w:cs="Times New Roman"/>
                      <w:sz w:val="24"/>
                      <w:szCs w:val="24"/>
                      <w:lang w:eastAsia="en-US"/>
                    </w:rPr>
                    <m:t>2</m:t>
                  </m:r>
                </m:sup>
              </m:sSup>
            </m:num>
            <m:den>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den>
          </m:f>
          <m:r>
            <w:rPr>
              <w:rStyle w:val="FontStyle61"/>
              <w:rFonts w:ascii="Cambria Math" w:hAnsi="Cambria Math" w:cs="Times New Roman"/>
              <w:sz w:val="24"/>
              <w:szCs w:val="24"/>
              <w:lang w:eastAsia="en-US"/>
            </w:rPr>
            <m:t>)</m:t>
          </m:r>
        </m:oMath>
      </m:oMathPara>
    </w:p>
    <w:p w14:paraId="6EFE7502" w14:textId="77777777" w:rsidR="00FB7DBA" w:rsidRPr="00FB7DBA" w:rsidRDefault="00FB7DBA" w:rsidP="009B158B">
      <w:pPr>
        <w:pStyle w:val="Style22"/>
        <w:widowControl/>
        <w:rPr>
          <w:rStyle w:val="FontStyle61"/>
          <w:rFonts w:ascii="Times New Roman" w:hAnsi="Times New Roman" w:cs="Times New Roman"/>
          <w:sz w:val="24"/>
          <w:szCs w:val="24"/>
          <w:lang w:eastAsia="en-US"/>
        </w:rPr>
      </w:pPr>
    </w:p>
    <w:p w14:paraId="1EAC2FB3"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lastRenderedPageBreak/>
        <w:t xml:space="preserve">Отсутствие других радионуклидов проверяется путем проверки скорости счета выше максимальной энергии </w:t>
      </w:r>
      <w:r w:rsidRPr="00FB7DBA">
        <w:rPr>
          <w:rStyle w:val="FontStyle61"/>
          <w:rFonts w:ascii="Times New Roman" w:hAnsi="Times New Roman" w:cs="Times New Roman"/>
          <w:i/>
          <w:iCs/>
          <w:sz w:val="24"/>
          <w:szCs w:val="24"/>
          <w:lang w:val="en-US" w:eastAsia="en-US"/>
        </w:rPr>
        <w:t>β</w:t>
      </w:r>
      <w:r w:rsidRPr="00FB7DBA">
        <w:rPr>
          <w:rStyle w:val="FontStyle61"/>
          <w:rFonts w:ascii="Times New Roman" w:hAnsi="Times New Roman" w:cs="Times New Roman"/>
          <w:sz w:val="24"/>
          <w:szCs w:val="24"/>
          <w:vertAlign w:val="subscript"/>
          <w:lang w:val="en-US" w:eastAsia="en-US"/>
        </w:rPr>
        <w:t>max</w:t>
      </w:r>
      <w:r w:rsidRPr="009B158B">
        <w:rPr>
          <w:rStyle w:val="FontStyle61"/>
          <w:rFonts w:ascii="Times New Roman" w:hAnsi="Times New Roman" w:cs="Times New Roman"/>
          <w:sz w:val="24"/>
          <w:szCs w:val="24"/>
          <w:lang w:eastAsia="en-US"/>
        </w:rPr>
        <w:t xml:space="preserve"> трития.</w:t>
      </w:r>
    </w:p>
    <w:p w14:paraId="4EAE9F0C"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Для проверки статистического распределения данных подсчета рекомендуется организовать подсчет в виде повторений: первая проба подсчитывается несколько раз подряд (количество повторений), затем аналогично подсчитывается вторая проба и так далее.</w:t>
      </w:r>
    </w:p>
    <w:p w14:paraId="1C1871F8"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Для измерения низких активностей рекомендуется дробный подсчет в виде циклов: все пробы подсчитываются один раз, затем начинается второй цикл подсчета и так далее.</w:t>
      </w:r>
    </w:p>
    <w:p w14:paraId="70D8EC11"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Эти фракции времени счета позволяют обнаружить случайные или преходящие мешающие эффекты (люминесценция, статическое электричество), которые не корректируются автоматически оборудованием для измерения. Они также учитывают любые возмущающие факторы, периодические или циклические (например, чередование ночи и дня), связанные с окружающей средой оборудования для измерения.</w:t>
      </w:r>
    </w:p>
    <w:p w14:paraId="4CE53220" w14:textId="74543252" w:rsidR="009B158B" w:rsidRPr="00FB7DBA" w:rsidRDefault="009B158B" w:rsidP="009B158B">
      <w:pPr>
        <w:pStyle w:val="Style22"/>
        <w:widowControl/>
        <w:rPr>
          <w:rStyle w:val="FontStyle61"/>
          <w:rFonts w:ascii="Times New Roman" w:hAnsi="Times New Roman" w:cs="Times New Roman"/>
          <w:b/>
          <w:bCs/>
          <w:sz w:val="24"/>
          <w:szCs w:val="24"/>
          <w:lang w:eastAsia="en-US"/>
        </w:rPr>
      </w:pPr>
      <w:r w:rsidRPr="00FB7DBA">
        <w:rPr>
          <w:rStyle w:val="FontStyle61"/>
          <w:rFonts w:ascii="Times New Roman" w:hAnsi="Times New Roman" w:cs="Times New Roman"/>
          <w:b/>
          <w:bCs/>
          <w:sz w:val="24"/>
          <w:szCs w:val="24"/>
          <w:lang w:eastAsia="en-US"/>
        </w:rPr>
        <w:t>7.3.4 Контроль помех</w:t>
      </w:r>
    </w:p>
    <w:p w14:paraId="0FC0C979" w14:textId="0199A4E3" w:rsidR="009B158B" w:rsidRPr="00FB7DBA" w:rsidRDefault="009B158B" w:rsidP="009B158B">
      <w:pPr>
        <w:pStyle w:val="Style22"/>
        <w:widowControl/>
        <w:rPr>
          <w:rStyle w:val="FontStyle61"/>
          <w:rFonts w:ascii="Times New Roman" w:hAnsi="Times New Roman" w:cs="Times New Roman"/>
          <w:b/>
          <w:bCs/>
          <w:sz w:val="24"/>
          <w:szCs w:val="24"/>
          <w:lang w:eastAsia="en-US"/>
        </w:rPr>
      </w:pPr>
      <w:r w:rsidRPr="00FB7DBA">
        <w:rPr>
          <w:rStyle w:val="FontStyle61"/>
          <w:rFonts w:ascii="Times New Roman" w:hAnsi="Times New Roman" w:cs="Times New Roman"/>
          <w:b/>
          <w:bCs/>
          <w:sz w:val="24"/>
          <w:szCs w:val="24"/>
          <w:lang w:eastAsia="en-US"/>
        </w:rPr>
        <w:t>7.3.4.1 Помехи, возникающие из-за люминесценции</w:t>
      </w:r>
    </w:p>
    <w:p w14:paraId="71FDE43F"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Серьезные помехи при определении трития могут возникать из-за различных люминесцентных процессов, например хемилюминесценции, фосфоресценции, триболюминесценции и статического электричества. Рекомендуется использовать жидкостный сцинтилляционный счетчик, способный идентифицировать эти однофотонные события, а современное оборудование </w:t>
      </w:r>
      <w:r w:rsidRPr="009B158B">
        <w:rPr>
          <w:rStyle w:val="FontStyle61"/>
          <w:rFonts w:ascii="Times New Roman" w:hAnsi="Times New Roman" w:cs="Times New Roman"/>
          <w:sz w:val="24"/>
          <w:szCs w:val="24"/>
          <w:lang w:val="en-US" w:eastAsia="en-US"/>
        </w:rPr>
        <w:t>LSC</w:t>
      </w:r>
      <w:r w:rsidRPr="009B158B">
        <w:rPr>
          <w:rStyle w:val="FontStyle61"/>
          <w:rFonts w:ascii="Times New Roman" w:hAnsi="Times New Roman" w:cs="Times New Roman"/>
          <w:sz w:val="24"/>
          <w:szCs w:val="24"/>
          <w:lang w:eastAsia="en-US"/>
        </w:rPr>
        <w:t xml:space="preserve"> может даже автоматически корректировать эти помехи.</w:t>
      </w:r>
    </w:p>
    <w:p w14:paraId="342A350E" w14:textId="77777777" w:rsidR="009B158B" w:rsidRPr="009B158B"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При отсутствии такой автоматической коррекции, например тритий можно измерять параллельно в другом измерительном канале </w:t>
      </w:r>
      <w:r w:rsidRPr="009B158B">
        <w:rPr>
          <w:rStyle w:val="FontStyle61"/>
          <w:rFonts w:ascii="Times New Roman" w:hAnsi="Times New Roman" w:cs="Times New Roman"/>
          <w:sz w:val="24"/>
          <w:szCs w:val="24"/>
          <w:lang w:val="en-US" w:eastAsia="en-US"/>
        </w:rPr>
        <w:t>B</w:t>
      </w:r>
      <w:r w:rsidRPr="009B158B">
        <w:rPr>
          <w:rStyle w:val="FontStyle61"/>
          <w:rFonts w:ascii="Times New Roman" w:hAnsi="Times New Roman" w:cs="Times New Roman"/>
          <w:sz w:val="24"/>
          <w:szCs w:val="24"/>
          <w:lang w:eastAsia="en-US"/>
        </w:rPr>
        <w:t xml:space="preserve">, имеющем тот же нижний порог, что и измерительный канал </w:t>
      </w:r>
      <w:r w:rsidRPr="009B158B">
        <w:rPr>
          <w:rStyle w:val="FontStyle61"/>
          <w:rFonts w:ascii="Times New Roman" w:hAnsi="Times New Roman" w:cs="Times New Roman"/>
          <w:sz w:val="24"/>
          <w:szCs w:val="24"/>
          <w:lang w:val="en-US" w:eastAsia="en-US"/>
        </w:rPr>
        <w:t>A</w:t>
      </w:r>
      <w:r w:rsidRPr="009B158B">
        <w:rPr>
          <w:rStyle w:val="FontStyle61"/>
          <w:rFonts w:ascii="Times New Roman" w:hAnsi="Times New Roman" w:cs="Times New Roman"/>
          <w:sz w:val="24"/>
          <w:szCs w:val="24"/>
          <w:lang w:eastAsia="en-US"/>
        </w:rPr>
        <w:t xml:space="preserve">, однако верхний порог отрегулирован таким образом, что эффективность подсчета трития составляет около двух третей эффективности подсчета трития в канале </w:t>
      </w:r>
      <w:r w:rsidRPr="009B158B">
        <w:rPr>
          <w:rStyle w:val="FontStyle61"/>
          <w:rFonts w:ascii="Times New Roman" w:hAnsi="Times New Roman" w:cs="Times New Roman"/>
          <w:sz w:val="24"/>
          <w:szCs w:val="24"/>
          <w:lang w:val="en-US" w:eastAsia="en-US"/>
        </w:rPr>
        <w:t>A</w:t>
      </w:r>
      <w:r w:rsidRPr="009B158B">
        <w:rPr>
          <w:rStyle w:val="FontStyle61"/>
          <w:rFonts w:ascii="Times New Roman" w:hAnsi="Times New Roman" w:cs="Times New Roman"/>
          <w:sz w:val="24"/>
          <w:szCs w:val="24"/>
          <w:lang w:eastAsia="en-US"/>
        </w:rPr>
        <w:t>:</w:t>
      </w:r>
    </w:p>
    <w:p w14:paraId="524230C7" w14:textId="269E9D3B" w:rsidR="009B158B" w:rsidRPr="009B158B" w:rsidRDefault="00FB7DBA" w:rsidP="009B158B">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w:t>
      </w:r>
      <w:r w:rsidR="00BC18E3">
        <w:rPr>
          <w:rStyle w:val="FontStyle61"/>
          <w:rFonts w:ascii="Times New Roman" w:hAnsi="Times New Roman" w:cs="Times New Roman"/>
          <w:sz w:val="24"/>
          <w:szCs w:val="24"/>
          <w:lang w:val="kk-KZ" w:eastAsia="en-US"/>
        </w:rPr>
        <w:t>п</w:t>
      </w:r>
      <w:r w:rsidR="009B158B" w:rsidRPr="009B158B">
        <w:rPr>
          <w:rStyle w:val="FontStyle61"/>
          <w:rFonts w:ascii="Times New Roman" w:hAnsi="Times New Roman" w:cs="Times New Roman"/>
          <w:sz w:val="24"/>
          <w:szCs w:val="24"/>
          <w:lang w:eastAsia="en-US"/>
        </w:rPr>
        <w:t xml:space="preserve">ри отсутствии мешающих люминесцентных явлений расчет должен дать одинаковую абсолютную концентрацию активности трития в образце для обоих измерительных каналов </w:t>
      </w:r>
      <w:r w:rsidR="009B158B" w:rsidRPr="009B158B">
        <w:rPr>
          <w:rStyle w:val="FontStyle61"/>
          <w:rFonts w:ascii="Times New Roman" w:hAnsi="Times New Roman" w:cs="Times New Roman"/>
          <w:sz w:val="24"/>
          <w:szCs w:val="24"/>
          <w:lang w:val="en-US" w:eastAsia="en-US"/>
        </w:rPr>
        <w:t>A</w:t>
      </w:r>
      <w:r w:rsidR="009B158B" w:rsidRPr="009B158B">
        <w:rPr>
          <w:rStyle w:val="FontStyle61"/>
          <w:rFonts w:ascii="Times New Roman" w:hAnsi="Times New Roman" w:cs="Times New Roman"/>
          <w:sz w:val="24"/>
          <w:szCs w:val="24"/>
          <w:lang w:eastAsia="en-US"/>
        </w:rPr>
        <w:t xml:space="preserve"> и </w:t>
      </w:r>
      <w:r w:rsidR="009B158B" w:rsidRPr="009B158B">
        <w:rPr>
          <w:rStyle w:val="FontStyle61"/>
          <w:rFonts w:ascii="Times New Roman" w:hAnsi="Times New Roman" w:cs="Times New Roman"/>
          <w:sz w:val="24"/>
          <w:szCs w:val="24"/>
          <w:lang w:val="en-US" w:eastAsia="en-US"/>
        </w:rPr>
        <w:t>B</w:t>
      </w:r>
      <w:r w:rsidR="009B158B" w:rsidRPr="009B158B">
        <w:rPr>
          <w:rStyle w:val="FontStyle61"/>
          <w:rFonts w:ascii="Times New Roman" w:hAnsi="Times New Roman" w:cs="Times New Roman"/>
          <w:sz w:val="24"/>
          <w:szCs w:val="24"/>
          <w:lang w:eastAsia="en-US"/>
        </w:rPr>
        <w:t>, используя соответствующие эффективности для каждого канала.</w:t>
      </w:r>
    </w:p>
    <w:p w14:paraId="50562233" w14:textId="3507F6C6" w:rsidR="009B158B" w:rsidRPr="009B158B" w:rsidRDefault="00FB7DBA" w:rsidP="009B158B">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t>-</w:t>
      </w:r>
      <w:r w:rsidR="009B158B" w:rsidRPr="009B158B">
        <w:rPr>
          <w:rStyle w:val="FontStyle61"/>
          <w:rFonts w:ascii="Times New Roman" w:hAnsi="Times New Roman" w:cs="Times New Roman"/>
          <w:sz w:val="24"/>
          <w:szCs w:val="24"/>
          <w:lang w:eastAsia="en-US"/>
        </w:rPr>
        <w:t xml:space="preserve"> </w:t>
      </w:r>
      <w:r w:rsidR="00BC18E3">
        <w:rPr>
          <w:rStyle w:val="FontStyle61"/>
          <w:rFonts w:ascii="Times New Roman" w:hAnsi="Times New Roman" w:cs="Times New Roman"/>
          <w:sz w:val="24"/>
          <w:szCs w:val="24"/>
          <w:lang w:val="kk-KZ" w:eastAsia="en-US"/>
        </w:rPr>
        <w:t>п</w:t>
      </w:r>
      <w:r w:rsidR="009B158B" w:rsidRPr="009B158B">
        <w:rPr>
          <w:rStyle w:val="FontStyle61"/>
          <w:rFonts w:ascii="Times New Roman" w:hAnsi="Times New Roman" w:cs="Times New Roman"/>
          <w:sz w:val="24"/>
          <w:szCs w:val="24"/>
          <w:lang w:eastAsia="en-US"/>
        </w:rPr>
        <w:t xml:space="preserve">ри наличии избыточной люминесценции расчет дает очевидно большую активность для канала </w:t>
      </w:r>
      <w:r w:rsidR="009B158B" w:rsidRPr="009B158B">
        <w:rPr>
          <w:rStyle w:val="FontStyle61"/>
          <w:rFonts w:ascii="Times New Roman" w:hAnsi="Times New Roman" w:cs="Times New Roman"/>
          <w:sz w:val="24"/>
          <w:szCs w:val="24"/>
          <w:lang w:val="en-US" w:eastAsia="en-US"/>
        </w:rPr>
        <w:t>B</w:t>
      </w:r>
      <w:r w:rsidR="009B158B" w:rsidRPr="009B158B">
        <w:rPr>
          <w:rStyle w:val="FontStyle61"/>
          <w:rFonts w:ascii="Times New Roman" w:hAnsi="Times New Roman" w:cs="Times New Roman"/>
          <w:sz w:val="24"/>
          <w:szCs w:val="24"/>
          <w:lang w:eastAsia="en-US"/>
        </w:rPr>
        <w:t xml:space="preserve">, чем для канала </w:t>
      </w:r>
      <w:r w:rsidR="009B158B" w:rsidRPr="009B158B">
        <w:rPr>
          <w:rStyle w:val="FontStyle61"/>
          <w:rFonts w:ascii="Times New Roman" w:hAnsi="Times New Roman" w:cs="Times New Roman"/>
          <w:sz w:val="24"/>
          <w:szCs w:val="24"/>
          <w:lang w:val="en-US" w:eastAsia="en-US"/>
        </w:rPr>
        <w:t>A</w:t>
      </w:r>
      <w:r w:rsidR="009B158B" w:rsidRPr="009B158B">
        <w:rPr>
          <w:rStyle w:val="FontStyle61"/>
          <w:rFonts w:ascii="Times New Roman" w:hAnsi="Times New Roman" w:cs="Times New Roman"/>
          <w:sz w:val="24"/>
          <w:szCs w:val="24"/>
          <w:lang w:eastAsia="en-US"/>
        </w:rPr>
        <w:t xml:space="preserve">, из-за случайных совпадающих </w:t>
      </w:r>
      <w:proofErr w:type="spellStart"/>
      <w:r w:rsidR="009B158B" w:rsidRPr="009B158B">
        <w:rPr>
          <w:rStyle w:val="FontStyle61"/>
          <w:rFonts w:ascii="Times New Roman" w:hAnsi="Times New Roman" w:cs="Times New Roman"/>
          <w:sz w:val="24"/>
          <w:szCs w:val="24"/>
          <w:lang w:eastAsia="en-US"/>
        </w:rPr>
        <w:t>монофотонных</w:t>
      </w:r>
      <w:proofErr w:type="spellEnd"/>
      <w:r w:rsidR="009B158B" w:rsidRPr="009B158B">
        <w:rPr>
          <w:rStyle w:val="FontStyle61"/>
          <w:rFonts w:ascii="Times New Roman" w:hAnsi="Times New Roman" w:cs="Times New Roman"/>
          <w:sz w:val="24"/>
          <w:szCs w:val="24"/>
          <w:lang w:eastAsia="en-US"/>
        </w:rPr>
        <w:t xml:space="preserve"> событий, которые оборудование не может отличить от двухфотонных импульсов трития; эти импульсы лежат вблизи нижнего порога и, следовательно, регистрируются каналами </w:t>
      </w:r>
      <w:r w:rsidR="009B158B" w:rsidRPr="009B158B">
        <w:rPr>
          <w:rStyle w:val="FontStyle61"/>
          <w:rFonts w:ascii="Times New Roman" w:hAnsi="Times New Roman" w:cs="Times New Roman"/>
          <w:sz w:val="24"/>
          <w:szCs w:val="24"/>
          <w:lang w:val="en-US" w:eastAsia="en-US"/>
        </w:rPr>
        <w:t>A</w:t>
      </w:r>
      <w:r w:rsidR="009B158B" w:rsidRPr="009B158B">
        <w:rPr>
          <w:rStyle w:val="FontStyle61"/>
          <w:rFonts w:ascii="Times New Roman" w:hAnsi="Times New Roman" w:cs="Times New Roman"/>
          <w:sz w:val="24"/>
          <w:szCs w:val="24"/>
          <w:lang w:eastAsia="en-US"/>
        </w:rPr>
        <w:t xml:space="preserve"> и </w:t>
      </w:r>
      <w:r w:rsidR="009B158B" w:rsidRPr="009B158B">
        <w:rPr>
          <w:rStyle w:val="FontStyle61"/>
          <w:rFonts w:ascii="Times New Roman" w:hAnsi="Times New Roman" w:cs="Times New Roman"/>
          <w:sz w:val="24"/>
          <w:szCs w:val="24"/>
          <w:lang w:val="en-US" w:eastAsia="en-US"/>
        </w:rPr>
        <w:t>B</w:t>
      </w:r>
      <w:r w:rsidR="009B158B" w:rsidRPr="009B158B">
        <w:rPr>
          <w:rStyle w:val="FontStyle61"/>
          <w:rFonts w:ascii="Times New Roman" w:hAnsi="Times New Roman" w:cs="Times New Roman"/>
          <w:sz w:val="24"/>
          <w:szCs w:val="24"/>
          <w:lang w:eastAsia="en-US"/>
        </w:rPr>
        <w:t xml:space="preserve"> с одинаковой эффективностью подсчета. Возникновение такого расхождения указывает на помехи, вызванные люминесценцией, и следует сбросить данные.</w:t>
      </w:r>
    </w:p>
    <w:p w14:paraId="136AEB8D" w14:textId="77777777" w:rsidR="009B158B" w:rsidRPr="00FB7DBA" w:rsidRDefault="009B158B" w:rsidP="009B158B">
      <w:pPr>
        <w:pStyle w:val="Style22"/>
        <w:widowControl/>
        <w:rPr>
          <w:rStyle w:val="FontStyle61"/>
          <w:rFonts w:ascii="Times New Roman" w:hAnsi="Times New Roman" w:cs="Times New Roman"/>
          <w:b/>
          <w:bCs/>
          <w:sz w:val="24"/>
          <w:szCs w:val="24"/>
          <w:lang w:eastAsia="en-US"/>
        </w:rPr>
      </w:pPr>
      <w:r w:rsidRPr="00FB7DBA">
        <w:rPr>
          <w:rStyle w:val="FontStyle61"/>
          <w:rFonts w:ascii="Times New Roman" w:hAnsi="Times New Roman" w:cs="Times New Roman"/>
          <w:b/>
          <w:bCs/>
          <w:sz w:val="24"/>
          <w:szCs w:val="24"/>
          <w:lang w:eastAsia="en-US"/>
        </w:rPr>
        <w:t>7.3.4.2 Стабильность оборудования</w:t>
      </w:r>
    </w:p>
    <w:p w14:paraId="07DB3EB7" w14:textId="3339FF06" w:rsidR="009B158B" w:rsidRPr="00FB7DBA" w:rsidRDefault="009B158B" w:rsidP="009B158B">
      <w:pPr>
        <w:pStyle w:val="Style22"/>
        <w:widowControl/>
        <w:rPr>
          <w:rStyle w:val="FontStyle61"/>
          <w:rFonts w:ascii="Times New Roman" w:hAnsi="Times New Roman" w:cs="Times New Roman"/>
          <w:sz w:val="24"/>
          <w:szCs w:val="24"/>
          <w:lang w:eastAsia="en-US"/>
        </w:rPr>
      </w:pPr>
      <w:r w:rsidRPr="009B158B">
        <w:rPr>
          <w:rStyle w:val="FontStyle61"/>
          <w:rFonts w:ascii="Times New Roman" w:hAnsi="Times New Roman" w:cs="Times New Roman"/>
          <w:sz w:val="24"/>
          <w:szCs w:val="24"/>
          <w:lang w:eastAsia="en-US"/>
        </w:rPr>
        <w:t xml:space="preserve">После настройки измерительных каналов </w:t>
      </w:r>
      <w:r w:rsidRPr="009B158B">
        <w:rPr>
          <w:rStyle w:val="FontStyle61"/>
          <w:rFonts w:ascii="Times New Roman" w:hAnsi="Times New Roman" w:cs="Times New Roman"/>
          <w:sz w:val="24"/>
          <w:szCs w:val="24"/>
          <w:lang w:val="en-US" w:eastAsia="en-US"/>
        </w:rPr>
        <w:t>A</w:t>
      </w:r>
      <w:r w:rsidRPr="009B158B">
        <w:rPr>
          <w:rStyle w:val="FontStyle61"/>
          <w:rFonts w:ascii="Times New Roman" w:hAnsi="Times New Roman" w:cs="Times New Roman"/>
          <w:sz w:val="24"/>
          <w:szCs w:val="24"/>
          <w:lang w:eastAsia="en-US"/>
        </w:rPr>
        <w:t xml:space="preserve"> и </w:t>
      </w:r>
      <w:r w:rsidRPr="009B158B">
        <w:rPr>
          <w:rStyle w:val="FontStyle61"/>
          <w:rFonts w:ascii="Times New Roman" w:hAnsi="Times New Roman" w:cs="Times New Roman"/>
          <w:sz w:val="24"/>
          <w:szCs w:val="24"/>
          <w:lang w:val="en-US" w:eastAsia="en-US"/>
        </w:rPr>
        <w:t>B</w:t>
      </w:r>
      <w:r w:rsidRPr="009B158B">
        <w:rPr>
          <w:rStyle w:val="FontStyle61"/>
          <w:rFonts w:ascii="Times New Roman" w:hAnsi="Times New Roman" w:cs="Times New Roman"/>
          <w:sz w:val="24"/>
          <w:szCs w:val="24"/>
          <w:lang w:eastAsia="en-US"/>
        </w:rPr>
        <w:t xml:space="preserve"> рекомендуется проверить сохранение настроек путем измерения в каждой последовательности двух герметичных незаполненных флаконов, одна из которых содержит стандартный раствор трития, а другая - воду для пробы. В этом случае легко обнаруживается отклонение оборудования от первоначальных настроек. </w:t>
      </w:r>
      <w:r w:rsidRPr="00FB7DBA">
        <w:rPr>
          <w:rStyle w:val="FontStyle61"/>
          <w:rFonts w:ascii="Times New Roman" w:hAnsi="Times New Roman" w:cs="Times New Roman"/>
          <w:sz w:val="24"/>
          <w:szCs w:val="24"/>
          <w:lang w:eastAsia="en-US"/>
        </w:rPr>
        <w:t xml:space="preserve">Рекомендуется использовать протоколы проверки </w:t>
      </w:r>
      <w:r w:rsidR="00FB7DBA" w:rsidRPr="00FB7DBA">
        <w:rPr>
          <w:rStyle w:val="FontStyle61"/>
          <w:rFonts w:ascii="Times New Roman" w:hAnsi="Times New Roman" w:cs="Times New Roman"/>
          <w:sz w:val="24"/>
          <w:szCs w:val="24"/>
          <w:lang w:eastAsia="en-US"/>
        </w:rPr>
        <w:t xml:space="preserve">                            </w:t>
      </w:r>
      <w:r w:rsidRPr="009B158B">
        <w:rPr>
          <w:rStyle w:val="FontStyle61"/>
          <w:rFonts w:ascii="Times New Roman" w:hAnsi="Times New Roman" w:cs="Times New Roman"/>
          <w:sz w:val="24"/>
          <w:szCs w:val="24"/>
          <w:lang w:val="en-US" w:eastAsia="en-US"/>
        </w:rPr>
        <w:t>ISO</w:t>
      </w:r>
      <w:r w:rsidRPr="00FB7DBA">
        <w:rPr>
          <w:rStyle w:val="FontStyle61"/>
          <w:rFonts w:ascii="Times New Roman" w:hAnsi="Times New Roman" w:cs="Times New Roman"/>
          <w:sz w:val="24"/>
          <w:szCs w:val="24"/>
          <w:lang w:eastAsia="en-US"/>
        </w:rPr>
        <w:t xml:space="preserve"> 7870-2.</w:t>
      </w:r>
    </w:p>
    <w:p w14:paraId="5AEADB25" w14:textId="77777777" w:rsidR="00C92061" w:rsidRPr="00FB7DBA" w:rsidRDefault="00C92061" w:rsidP="00F67EC7">
      <w:pPr>
        <w:pStyle w:val="Style22"/>
        <w:widowControl/>
        <w:rPr>
          <w:rStyle w:val="FontStyle61"/>
          <w:rFonts w:ascii="Times New Roman" w:hAnsi="Times New Roman" w:cs="Times New Roman"/>
          <w:sz w:val="24"/>
          <w:szCs w:val="24"/>
          <w:lang w:eastAsia="en-US"/>
        </w:rPr>
      </w:pPr>
    </w:p>
    <w:p w14:paraId="2143E253" w14:textId="18CDAD8B" w:rsidR="00FB7DBA" w:rsidRPr="00FB7DBA" w:rsidRDefault="00FB7DBA" w:rsidP="00FB7DBA">
      <w:pPr>
        <w:pStyle w:val="Style22"/>
        <w:widowControl/>
        <w:rPr>
          <w:rStyle w:val="FontStyle61"/>
          <w:rFonts w:ascii="Times New Roman" w:hAnsi="Times New Roman" w:cs="Times New Roman"/>
          <w:b/>
          <w:bCs/>
          <w:sz w:val="24"/>
          <w:szCs w:val="24"/>
          <w:lang w:eastAsia="en-US"/>
        </w:rPr>
      </w:pPr>
      <w:r w:rsidRPr="00FB7DBA">
        <w:rPr>
          <w:rStyle w:val="FontStyle61"/>
          <w:rFonts w:ascii="Times New Roman" w:hAnsi="Times New Roman" w:cs="Times New Roman"/>
          <w:b/>
          <w:bCs/>
          <w:sz w:val="24"/>
          <w:szCs w:val="24"/>
          <w:lang w:eastAsia="en-US"/>
        </w:rPr>
        <w:t xml:space="preserve">8 </w:t>
      </w:r>
      <w:r w:rsidR="00BC18E3">
        <w:rPr>
          <w:rStyle w:val="FontStyle61"/>
          <w:rFonts w:ascii="Times New Roman" w:hAnsi="Times New Roman" w:cs="Times New Roman"/>
          <w:b/>
          <w:bCs/>
          <w:sz w:val="24"/>
          <w:szCs w:val="24"/>
          <w:lang w:val="kk-KZ" w:eastAsia="en-US"/>
        </w:rPr>
        <w:t>Получение</w:t>
      </w:r>
      <w:r w:rsidRPr="00FB7DBA">
        <w:rPr>
          <w:rStyle w:val="FontStyle61"/>
          <w:rFonts w:ascii="Times New Roman" w:hAnsi="Times New Roman" w:cs="Times New Roman"/>
          <w:b/>
          <w:bCs/>
          <w:sz w:val="24"/>
          <w:szCs w:val="24"/>
          <w:lang w:eastAsia="en-US"/>
        </w:rPr>
        <w:t xml:space="preserve"> результатов</w:t>
      </w:r>
    </w:p>
    <w:p w14:paraId="605DD020" w14:textId="77777777" w:rsidR="00FB7DBA" w:rsidRPr="00FB7DBA" w:rsidRDefault="00FB7DBA" w:rsidP="00FB7DBA">
      <w:pPr>
        <w:pStyle w:val="Style22"/>
        <w:widowControl/>
        <w:rPr>
          <w:rStyle w:val="FontStyle61"/>
          <w:rFonts w:ascii="Times New Roman" w:hAnsi="Times New Roman" w:cs="Times New Roman"/>
          <w:b/>
          <w:bCs/>
          <w:sz w:val="24"/>
          <w:szCs w:val="24"/>
          <w:lang w:eastAsia="en-US"/>
        </w:rPr>
      </w:pPr>
    </w:p>
    <w:p w14:paraId="444E3F20" w14:textId="77777777" w:rsidR="00FB7DBA" w:rsidRPr="00FB7DBA" w:rsidRDefault="00FB7DBA" w:rsidP="00FB7DBA">
      <w:pPr>
        <w:pStyle w:val="Style22"/>
        <w:widowControl/>
        <w:rPr>
          <w:rStyle w:val="FontStyle61"/>
          <w:rFonts w:ascii="Times New Roman" w:hAnsi="Times New Roman" w:cs="Times New Roman"/>
          <w:b/>
          <w:bCs/>
          <w:sz w:val="24"/>
          <w:szCs w:val="24"/>
          <w:lang w:eastAsia="en-US"/>
        </w:rPr>
      </w:pPr>
      <w:r w:rsidRPr="00FB7DBA">
        <w:rPr>
          <w:rStyle w:val="FontStyle61"/>
          <w:rFonts w:ascii="Times New Roman" w:hAnsi="Times New Roman" w:cs="Times New Roman"/>
          <w:b/>
          <w:bCs/>
          <w:sz w:val="24"/>
          <w:szCs w:val="24"/>
          <w:lang w:eastAsia="en-US"/>
        </w:rPr>
        <w:t>8.1 Общие положения</w:t>
      </w:r>
    </w:p>
    <w:p w14:paraId="08D89894" w14:textId="77777777" w:rsidR="00FB7DBA" w:rsidRPr="00FB7DBA" w:rsidRDefault="00FB7DBA" w:rsidP="00FB7DBA">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t>Результаты обычно выражаются в активности на единицу массы или концентрации активности вместе с соответствующей неопределенностью. Коэффициент покрытия указывается при представлении результатов.</w:t>
      </w:r>
    </w:p>
    <w:p w14:paraId="78621318" w14:textId="2F9F85B8" w:rsidR="00FB7DBA" w:rsidRPr="00FB7DBA" w:rsidRDefault="00FB7DBA" w:rsidP="00FB7DBA">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lastRenderedPageBreak/>
        <w:t xml:space="preserve">Независимо от принятой формы, представление результатов является оценкой </w:t>
      </w:r>
      <w:r>
        <w:rPr>
          <w:rStyle w:val="FontStyle61"/>
          <w:rFonts w:ascii="Times New Roman" w:hAnsi="Times New Roman" w:cs="Times New Roman"/>
          <w:sz w:val="24"/>
          <w:szCs w:val="24"/>
          <w:lang w:val="kk-KZ" w:eastAsia="en-US"/>
        </w:rPr>
        <w:t>«</w:t>
      </w:r>
      <w:r w:rsidRPr="00FB7DBA">
        <w:rPr>
          <w:rStyle w:val="FontStyle61"/>
          <w:rFonts w:ascii="Times New Roman" w:hAnsi="Times New Roman" w:cs="Times New Roman"/>
          <w:sz w:val="24"/>
          <w:szCs w:val="24"/>
          <w:lang w:eastAsia="en-US"/>
        </w:rPr>
        <w:t>истинного</w:t>
      </w:r>
      <w:r>
        <w:rPr>
          <w:rStyle w:val="FontStyle61"/>
          <w:rFonts w:ascii="Times New Roman" w:hAnsi="Times New Roman" w:cs="Times New Roman"/>
          <w:sz w:val="24"/>
          <w:szCs w:val="24"/>
          <w:lang w:val="kk-KZ" w:eastAsia="en-US"/>
        </w:rPr>
        <w:t>»</w:t>
      </w:r>
      <w:r w:rsidRPr="00FB7DBA">
        <w:rPr>
          <w:rStyle w:val="FontStyle61"/>
          <w:rFonts w:ascii="Times New Roman" w:hAnsi="Times New Roman" w:cs="Times New Roman"/>
          <w:sz w:val="24"/>
          <w:szCs w:val="24"/>
          <w:lang w:eastAsia="en-US"/>
        </w:rPr>
        <w:t xml:space="preserve"> значения, с которым связана неопределенность, сама являющаяся комбинацией элементарных неопределенностей.</w:t>
      </w:r>
    </w:p>
    <w:p w14:paraId="65837BCC" w14:textId="77777777" w:rsidR="00FB7DBA" w:rsidRPr="00FB7DBA" w:rsidRDefault="00FB7DBA" w:rsidP="00FB7DBA">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t>В случае измерения радионуклидов методом жидкостной сцинтилляции учитываются только элементарные неопределенности следующих параметров:</w:t>
      </w:r>
    </w:p>
    <w:p w14:paraId="00313986" w14:textId="59386352" w:rsidR="00FB7DBA" w:rsidRPr="00FB7DBA" w:rsidRDefault="00FB7DBA" w:rsidP="00FB7DBA">
      <w:pPr>
        <w:pStyle w:val="Style22"/>
        <w:widowControl/>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val="kk-KZ" w:eastAsia="en-US"/>
        </w:rPr>
        <w:t>-</w:t>
      </w:r>
      <w:r w:rsidRPr="00FB7DBA">
        <w:rPr>
          <w:rStyle w:val="FontStyle61"/>
          <w:rFonts w:ascii="Times New Roman" w:hAnsi="Times New Roman" w:cs="Times New Roman"/>
          <w:sz w:val="24"/>
          <w:szCs w:val="24"/>
          <w:lang w:eastAsia="en-US"/>
        </w:rPr>
        <w:t xml:space="preserve"> необработанные подсчеты и фоны;</w:t>
      </w:r>
    </w:p>
    <w:p w14:paraId="7B78792E" w14:textId="3A599E36" w:rsidR="00FB7DBA" w:rsidRPr="00FB7DBA" w:rsidRDefault="00FB7DBA" w:rsidP="00FB7DBA">
      <w:pPr>
        <w:pStyle w:val="Style22"/>
        <w:widowControl/>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val="kk-KZ" w:eastAsia="en-US"/>
        </w:rPr>
        <w:t>-</w:t>
      </w:r>
      <w:r w:rsidRPr="00FB7DBA">
        <w:rPr>
          <w:rStyle w:val="FontStyle61"/>
          <w:rFonts w:ascii="Times New Roman" w:hAnsi="Times New Roman" w:cs="Times New Roman"/>
          <w:sz w:val="24"/>
          <w:szCs w:val="24"/>
          <w:lang w:eastAsia="en-US"/>
        </w:rPr>
        <w:t xml:space="preserve"> эффективность обнаружения в окнах соответствующих энергетических диапазонов для данного параметра, указывающего на охлаждение;</w:t>
      </w:r>
    </w:p>
    <w:p w14:paraId="57CDE00F" w14:textId="69C7F212" w:rsidR="00FB7DBA" w:rsidRPr="00FB7DBA" w:rsidRDefault="00FB7DBA" w:rsidP="00FB7DBA">
      <w:pPr>
        <w:pStyle w:val="Style22"/>
        <w:widowControl/>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val="kk-KZ" w:eastAsia="en-US"/>
        </w:rPr>
        <w:t>-</w:t>
      </w:r>
      <w:r w:rsidRPr="00FB7DBA">
        <w:rPr>
          <w:rStyle w:val="FontStyle61"/>
          <w:rFonts w:ascii="Times New Roman" w:hAnsi="Times New Roman" w:cs="Times New Roman"/>
          <w:sz w:val="24"/>
          <w:szCs w:val="24"/>
          <w:lang w:eastAsia="en-US"/>
        </w:rPr>
        <w:t xml:space="preserve"> коэффициент охлаждения, если применяется поправка;</w:t>
      </w:r>
    </w:p>
    <w:p w14:paraId="10197B8A" w14:textId="7A8BDDC0" w:rsidR="00FB7DBA" w:rsidRPr="00FB7DBA" w:rsidRDefault="00FB7DBA" w:rsidP="00FB7DBA">
      <w:pPr>
        <w:pStyle w:val="Style22"/>
        <w:widowControl/>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val="kk-KZ" w:eastAsia="en-US"/>
        </w:rPr>
        <w:t>-</w:t>
      </w:r>
      <w:r w:rsidRPr="00FB7DBA">
        <w:rPr>
          <w:rStyle w:val="FontStyle61"/>
          <w:rFonts w:ascii="Times New Roman" w:hAnsi="Times New Roman" w:cs="Times New Roman"/>
          <w:sz w:val="24"/>
          <w:szCs w:val="24"/>
          <w:lang w:eastAsia="en-US"/>
        </w:rPr>
        <w:t xml:space="preserve"> объем или масса отбираемой пробы.</w:t>
      </w:r>
    </w:p>
    <w:p w14:paraId="7EE613F9" w14:textId="62C6F912" w:rsidR="00C92061" w:rsidRDefault="00FB7DBA" w:rsidP="00FB7DBA">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t>Остальными неопределенностями можно, в первом приближении, пренебречь (объем или масса сцинтилляционного коктейля, время подсчета и т.д.). См. пример в приложении А.</w:t>
      </w:r>
    </w:p>
    <w:p w14:paraId="081B45B2" w14:textId="77777777" w:rsidR="00FB7DBA" w:rsidRPr="00FB7DBA" w:rsidRDefault="00FB7DBA" w:rsidP="00FB7DBA">
      <w:pPr>
        <w:pStyle w:val="Style22"/>
        <w:widowControl/>
        <w:rPr>
          <w:rStyle w:val="FontStyle61"/>
          <w:rFonts w:ascii="Times New Roman" w:hAnsi="Times New Roman" w:cs="Times New Roman"/>
          <w:b/>
          <w:bCs/>
          <w:sz w:val="24"/>
          <w:szCs w:val="24"/>
          <w:lang w:eastAsia="en-US"/>
        </w:rPr>
      </w:pPr>
      <w:r w:rsidRPr="00FB7DBA">
        <w:rPr>
          <w:rStyle w:val="FontStyle61"/>
          <w:rFonts w:ascii="Times New Roman" w:hAnsi="Times New Roman" w:cs="Times New Roman"/>
          <w:b/>
          <w:bCs/>
          <w:sz w:val="24"/>
          <w:szCs w:val="24"/>
          <w:lang w:eastAsia="en-US"/>
        </w:rPr>
        <w:t>8.2 Расчет концентрации активности</w:t>
      </w:r>
    </w:p>
    <w:p w14:paraId="194D85AC" w14:textId="20E8CD98" w:rsidR="00FB7DBA" w:rsidRPr="00FB7DBA" w:rsidRDefault="00FB7DBA" w:rsidP="00FB7DBA">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t xml:space="preserve">Используемые обозначения определены в </w:t>
      </w:r>
      <w:r>
        <w:rPr>
          <w:rStyle w:val="FontStyle61"/>
          <w:rFonts w:ascii="Times New Roman" w:hAnsi="Times New Roman" w:cs="Times New Roman"/>
          <w:sz w:val="24"/>
          <w:szCs w:val="24"/>
          <w:lang w:val="kk-KZ" w:eastAsia="en-US"/>
        </w:rPr>
        <w:t>разделе</w:t>
      </w:r>
      <w:r w:rsidRPr="00FB7DBA">
        <w:rPr>
          <w:rStyle w:val="FontStyle61"/>
          <w:rFonts w:ascii="Times New Roman" w:hAnsi="Times New Roman" w:cs="Times New Roman"/>
          <w:sz w:val="24"/>
          <w:szCs w:val="24"/>
          <w:lang w:eastAsia="en-US"/>
        </w:rPr>
        <w:t xml:space="preserve"> 3.</w:t>
      </w:r>
    </w:p>
    <w:p w14:paraId="064E1E28" w14:textId="4E0DE050" w:rsidR="00FB7DBA" w:rsidRPr="00FB7DBA" w:rsidRDefault="00FB7DBA" w:rsidP="00FB7DBA">
      <w:pPr>
        <w:pStyle w:val="Style22"/>
        <w:widowControl/>
        <w:rPr>
          <w:rStyle w:val="FontStyle61"/>
          <w:rFonts w:ascii="Times New Roman" w:hAnsi="Times New Roman" w:cs="Times New Roman"/>
          <w:sz w:val="24"/>
          <w:szCs w:val="24"/>
          <w:lang w:eastAsia="en-US"/>
        </w:rPr>
      </w:pPr>
      <w:r w:rsidRPr="00FB7DBA">
        <w:rPr>
          <w:rStyle w:val="FontStyle61"/>
          <w:rFonts w:ascii="Times New Roman" w:hAnsi="Times New Roman" w:cs="Times New Roman"/>
          <w:sz w:val="24"/>
          <w:szCs w:val="24"/>
          <w:lang w:eastAsia="en-US"/>
        </w:rPr>
        <w:t>Концентрация активности радионуклида, присутствующего в пробе, рассчитывается по формуле (1):</w:t>
      </w:r>
    </w:p>
    <w:p w14:paraId="5B99291F" w14:textId="1E24023C" w:rsidR="00C92061" w:rsidRPr="00FB7DBA" w:rsidRDefault="00C92061" w:rsidP="00F67EC7">
      <w:pPr>
        <w:pStyle w:val="Style22"/>
        <w:widowControl/>
        <w:rPr>
          <w:rStyle w:val="FontStyle61"/>
          <w:rFonts w:ascii="Times New Roman" w:hAnsi="Times New Roman" w:cs="Times New Roman"/>
          <w:sz w:val="24"/>
          <w:szCs w:val="24"/>
          <w:lang w:eastAsia="en-US"/>
        </w:rPr>
      </w:pPr>
    </w:p>
    <w:p w14:paraId="66766C3F" w14:textId="1F18D9FB" w:rsidR="00FB7DBA" w:rsidRPr="00955B6D" w:rsidRDefault="003F0B5D" w:rsidP="00955B6D">
      <w:pPr>
        <w:pStyle w:val="Style22"/>
        <w:widowControl/>
        <w:ind w:firstLine="0"/>
        <w:jc w:val="right"/>
        <w:rPr>
          <w:rStyle w:val="FontStyle61"/>
          <w:rFonts w:ascii="Times New Roman" w:hAnsi="Times New Roman" w:cs="Times New Roman"/>
          <w:sz w:val="24"/>
          <w:szCs w:val="24"/>
          <w:lang w:eastAsia="en-US"/>
        </w:rPr>
      </w:pPr>
      <m:oMath>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val="en-US" w:eastAsia="en-US"/>
              </w:rPr>
              <m:t>c</m:t>
            </m:r>
          </m:e>
          <m:sub>
            <m:r>
              <w:rPr>
                <w:rStyle w:val="FontStyle61"/>
                <w:rFonts w:ascii="Cambria Math" w:hAnsi="Cambria Math" w:cs="Times New Roman"/>
                <w:sz w:val="24"/>
                <w:szCs w:val="24"/>
                <w:lang w:eastAsia="en-US"/>
              </w:rPr>
              <m:t>A</m:t>
            </m:r>
          </m:sub>
        </m:sSub>
        <m:r>
          <w:rPr>
            <w:rStyle w:val="FontStyle61"/>
            <w:rFonts w:ascii="Cambria Math" w:hAnsi="Cambria Math" w:cs="Times New Roman"/>
            <w:sz w:val="24"/>
            <w:szCs w:val="24"/>
            <w:lang w:eastAsia="en-US"/>
          </w:rPr>
          <m:t>=</m:t>
        </m:r>
        <m:f>
          <m:fPr>
            <m:ctrlPr>
              <w:rPr>
                <w:rStyle w:val="FontStyle61"/>
                <w:rFonts w:ascii="Cambria Math" w:hAnsi="Cambria Math" w:cs="Times New Roman"/>
                <w:i/>
                <w:sz w:val="24"/>
                <w:szCs w:val="24"/>
                <w:lang w:eastAsia="en-US"/>
              </w:rPr>
            </m:ctrlPr>
          </m:fPr>
          <m:num>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g</m:t>
                </m:r>
              </m:sub>
            </m:sSub>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num>
          <m:den>
            <m:r>
              <w:rPr>
                <w:rStyle w:val="FontStyle61"/>
                <w:rFonts w:ascii="Cambria Math" w:hAnsi="Cambria Math" w:cs="Times New Roman"/>
                <w:sz w:val="24"/>
                <w:szCs w:val="24"/>
                <w:lang w:eastAsia="en-US"/>
              </w:rPr>
              <m:t>V</m:t>
            </m:r>
          </m:den>
        </m:f>
        <m:r>
          <w:rPr>
            <w:rStyle w:val="FontStyle61"/>
            <w:rFonts w:ascii="Cambria Math" w:hAnsi="Cambria Math" w:cs="Times New Roman"/>
            <w:sz w:val="24"/>
            <w:szCs w:val="24"/>
            <w:lang w:eastAsia="en-US"/>
          </w:rPr>
          <m:t>∙</m:t>
        </m:r>
        <m:f>
          <m:fPr>
            <m:ctrlPr>
              <w:rPr>
                <w:rStyle w:val="FontStyle61"/>
                <w:rFonts w:ascii="Cambria Math" w:hAnsi="Cambria Math" w:cs="Times New Roman"/>
                <w:i/>
                <w:sz w:val="24"/>
                <w:szCs w:val="24"/>
                <w:lang w:eastAsia="en-US"/>
              </w:rPr>
            </m:ctrlPr>
          </m:fPr>
          <m:num>
            <m:r>
              <w:rPr>
                <w:rStyle w:val="FontStyle61"/>
                <w:rFonts w:ascii="Cambria Math" w:hAnsi="Cambria Math" w:cs="Times New Roman"/>
                <w:sz w:val="24"/>
                <w:szCs w:val="24"/>
                <w:lang w:eastAsia="en-US"/>
              </w:rPr>
              <m:t>1</m:t>
            </m:r>
          </m:num>
          <m:den>
            <m:r>
              <w:rPr>
                <w:rStyle w:val="FontStyle61"/>
                <w:rFonts w:ascii="Cambria Math" w:hAnsi="Cambria Math" w:cs="Times New Roman"/>
                <w:sz w:val="24"/>
                <w:szCs w:val="24"/>
                <w:lang w:eastAsia="en-US"/>
              </w:rPr>
              <m:t>ε∙</m:t>
            </m:r>
            <m:sSub>
              <m:sSubPr>
                <m:ctrlPr>
                  <w:rPr>
                    <w:rStyle w:val="FontStyle61"/>
                    <w:rFonts w:ascii="Cambria Math" w:hAnsi="Cambria Math" w:cs="Times New Roman"/>
                    <w:i/>
                    <w:sz w:val="24"/>
                    <w:szCs w:val="24"/>
                    <w:lang w:eastAsia="en-US"/>
                  </w:rPr>
                </m:ctrlPr>
              </m:sSubPr>
              <m:e>
                <m:r>
                  <w:rPr>
                    <w:rStyle w:val="FontStyle70"/>
                    <w:rFonts w:ascii="Cambria Math" w:hAnsi="Cambria Math"/>
                    <w:sz w:val="24"/>
                    <w:szCs w:val="24"/>
                    <w:lang w:val="ru" w:eastAsia="en-US"/>
                  </w:rPr>
                  <m:t>f</m:t>
                </m:r>
              </m:e>
              <m:sub>
                <m:r>
                  <w:rPr>
                    <w:rStyle w:val="FontStyle61"/>
                    <w:rFonts w:ascii="Cambria Math" w:hAnsi="Cambria Math" w:cs="Times New Roman"/>
                    <w:sz w:val="24"/>
                    <w:szCs w:val="24"/>
                    <w:lang w:val="en-US" w:eastAsia="en-US"/>
                  </w:rPr>
                  <m:t>q</m:t>
                </m:r>
              </m:sub>
            </m:sSub>
          </m:den>
        </m:f>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g</m:t>
            </m:r>
          </m:sub>
        </m:sSub>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r>
          <w:rPr>
            <w:rStyle w:val="FontStyle61"/>
            <w:rFonts w:ascii="Cambria Math" w:hAnsi="Cambria Math" w:cs="Times New Roman"/>
            <w:sz w:val="24"/>
            <w:szCs w:val="24"/>
            <w:lang w:eastAsia="en-US"/>
          </w:rPr>
          <m:t>)∙w</m:t>
        </m:r>
      </m:oMath>
      <w:r w:rsidR="00955B6D">
        <w:rPr>
          <w:rStyle w:val="FontStyle61"/>
          <w:rFonts w:ascii="Times New Roman" w:hAnsi="Times New Roman" w:cs="Times New Roman"/>
          <w:sz w:val="24"/>
          <w:szCs w:val="24"/>
          <w:lang w:eastAsia="en-US"/>
        </w:rPr>
        <w:tab/>
      </w:r>
      <w:r w:rsidR="00955B6D">
        <w:rPr>
          <w:rStyle w:val="FontStyle61"/>
          <w:rFonts w:ascii="Times New Roman" w:hAnsi="Times New Roman" w:cs="Times New Roman"/>
          <w:sz w:val="24"/>
          <w:szCs w:val="24"/>
          <w:lang w:eastAsia="en-US"/>
        </w:rPr>
        <w:tab/>
      </w:r>
      <w:r w:rsidR="00955B6D">
        <w:rPr>
          <w:rStyle w:val="FontStyle61"/>
          <w:rFonts w:ascii="Times New Roman" w:hAnsi="Times New Roman" w:cs="Times New Roman"/>
          <w:sz w:val="24"/>
          <w:szCs w:val="24"/>
          <w:lang w:eastAsia="en-US"/>
        </w:rPr>
        <w:tab/>
      </w:r>
      <w:r w:rsidR="00955B6D">
        <w:rPr>
          <w:rStyle w:val="FontStyle61"/>
          <w:rFonts w:ascii="Times New Roman" w:hAnsi="Times New Roman" w:cs="Times New Roman"/>
          <w:sz w:val="24"/>
          <w:szCs w:val="24"/>
          <w:lang w:eastAsia="en-US"/>
        </w:rPr>
        <w:tab/>
      </w:r>
      <w:r w:rsidR="00955B6D" w:rsidRPr="00955B6D">
        <w:rPr>
          <w:rStyle w:val="FontStyle61"/>
          <w:rFonts w:ascii="Times New Roman" w:hAnsi="Times New Roman" w:cs="Times New Roman"/>
          <w:sz w:val="24"/>
          <w:szCs w:val="24"/>
          <w:lang w:eastAsia="en-US"/>
        </w:rPr>
        <w:t>(1)</w:t>
      </w:r>
    </w:p>
    <w:p w14:paraId="36CED56A" w14:textId="37DE169B" w:rsidR="00FB7DBA" w:rsidRPr="00FB7DBA" w:rsidRDefault="00FB7DBA" w:rsidP="00F67EC7">
      <w:pPr>
        <w:pStyle w:val="Style22"/>
        <w:widowControl/>
        <w:rPr>
          <w:rStyle w:val="FontStyle61"/>
          <w:rFonts w:ascii="Times New Roman" w:hAnsi="Times New Roman" w:cs="Times New Roman"/>
          <w:sz w:val="24"/>
          <w:szCs w:val="24"/>
          <w:lang w:eastAsia="en-US"/>
        </w:rPr>
      </w:pPr>
    </w:p>
    <w:p w14:paraId="5E15FCA4" w14:textId="7DC4D52D" w:rsidR="00FB7DBA" w:rsidRPr="00955B6D" w:rsidRDefault="00955B6D" w:rsidP="00F67EC7">
      <w:pPr>
        <w:pStyle w:val="Style22"/>
        <w:widowControl/>
        <w:rPr>
          <w:rStyle w:val="FontStyle61"/>
          <w:rFonts w:ascii="Times New Roman" w:hAnsi="Times New Roman" w:cs="Times New Roman"/>
          <w:sz w:val="24"/>
          <w:szCs w:val="24"/>
          <w:lang w:val="kk-KZ" w:eastAsia="en-US"/>
        </w:rPr>
      </w:pPr>
      <w:r>
        <w:rPr>
          <w:rStyle w:val="FontStyle61"/>
          <w:rFonts w:ascii="Times New Roman" w:hAnsi="Times New Roman" w:cs="Times New Roman"/>
          <w:sz w:val="24"/>
          <w:szCs w:val="24"/>
          <w:lang w:val="kk-KZ" w:eastAsia="en-US"/>
        </w:rPr>
        <w:t>где,</w:t>
      </w:r>
    </w:p>
    <w:p w14:paraId="2FFC7D4A" w14:textId="03331763" w:rsidR="00955B6D" w:rsidRDefault="00955B6D" w:rsidP="00F67EC7">
      <w:pPr>
        <w:pStyle w:val="Style22"/>
        <w:widowControl/>
        <w:rPr>
          <w:rStyle w:val="FontStyle61"/>
          <w:rFonts w:ascii="Times New Roman" w:hAnsi="Times New Roman" w:cs="Times New Roman"/>
          <w:sz w:val="24"/>
          <w:szCs w:val="24"/>
          <w:lang w:eastAsia="en-US"/>
        </w:rPr>
      </w:pPr>
    </w:p>
    <w:p w14:paraId="5A14E424" w14:textId="6B2ABF65" w:rsidR="00955B6D" w:rsidRDefault="00D8641F" w:rsidP="00D8641F">
      <w:pPr>
        <w:pStyle w:val="Style22"/>
        <w:widowControl/>
        <w:ind w:firstLine="709"/>
        <w:rPr>
          <w:rStyle w:val="FontStyle61"/>
          <w:rFonts w:ascii="Times New Roman" w:hAnsi="Times New Roman" w:cs="Times New Roman"/>
          <w:sz w:val="24"/>
          <w:szCs w:val="24"/>
          <w:lang w:val="kk-KZ" w:eastAsia="en-US"/>
        </w:rPr>
      </w:pPr>
      <m:oMath>
        <m:r>
          <w:rPr>
            <w:rStyle w:val="FontStyle61"/>
            <w:rFonts w:ascii="Cambria Math" w:hAnsi="Cambria Math" w:cs="Times New Roman"/>
            <w:sz w:val="24"/>
            <w:szCs w:val="24"/>
            <w:lang w:eastAsia="en-US"/>
          </w:rPr>
          <m:t>w=</m:t>
        </m:r>
        <m:f>
          <m:fPr>
            <m:ctrlPr>
              <w:rPr>
                <w:rStyle w:val="FontStyle61"/>
                <w:rFonts w:ascii="Cambria Math" w:hAnsi="Cambria Math" w:cs="Times New Roman"/>
                <w:i/>
                <w:sz w:val="24"/>
                <w:szCs w:val="24"/>
                <w:lang w:eastAsia="en-US"/>
              </w:rPr>
            </m:ctrlPr>
          </m:fPr>
          <m:num>
            <m:r>
              <w:rPr>
                <w:rStyle w:val="FontStyle61"/>
                <w:rFonts w:ascii="Cambria Math" w:hAnsi="Cambria Math" w:cs="Times New Roman"/>
                <w:sz w:val="24"/>
                <w:szCs w:val="24"/>
                <w:lang w:eastAsia="en-US"/>
              </w:rPr>
              <m:t>1</m:t>
            </m:r>
          </m:num>
          <m:den>
            <m:r>
              <w:rPr>
                <w:rStyle w:val="FontStyle61"/>
                <w:rFonts w:ascii="Cambria Math" w:hAnsi="Cambria Math" w:cs="Times New Roman"/>
                <w:sz w:val="24"/>
                <w:szCs w:val="24"/>
                <w:lang w:eastAsia="en-US"/>
              </w:rPr>
              <m:t>V∙ε∙</m:t>
            </m:r>
            <m:sSub>
              <m:sSubPr>
                <m:ctrlPr>
                  <w:rPr>
                    <w:rStyle w:val="FontStyle61"/>
                    <w:rFonts w:ascii="Cambria Math" w:hAnsi="Cambria Math" w:cs="Times New Roman"/>
                    <w:i/>
                    <w:sz w:val="24"/>
                    <w:szCs w:val="24"/>
                    <w:lang w:eastAsia="en-US"/>
                  </w:rPr>
                </m:ctrlPr>
              </m:sSubPr>
              <m:e>
                <m:r>
                  <w:rPr>
                    <w:rStyle w:val="FontStyle70"/>
                    <w:rFonts w:ascii="Cambria Math" w:hAnsi="Cambria Math"/>
                    <w:sz w:val="24"/>
                    <w:szCs w:val="24"/>
                    <w:lang w:val="ru" w:eastAsia="en-US"/>
                  </w:rPr>
                  <m:t>f</m:t>
                </m:r>
              </m:e>
              <m:sub>
                <m:r>
                  <w:rPr>
                    <w:rStyle w:val="FontStyle61"/>
                    <w:rFonts w:ascii="Cambria Math" w:hAnsi="Cambria Math" w:cs="Times New Roman"/>
                    <w:sz w:val="24"/>
                    <w:szCs w:val="24"/>
                    <w:lang w:val="en-US" w:eastAsia="en-US"/>
                  </w:rPr>
                  <m:t>q</m:t>
                </m:r>
              </m:sub>
            </m:sSub>
          </m:den>
        </m:f>
      </m:oMath>
      <w:r>
        <w:rPr>
          <w:rStyle w:val="FontStyle61"/>
          <w:rFonts w:ascii="Times New Roman" w:hAnsi="Times New Roman" w:cs="Times New Roman"/>
          <w:sz w:val="24"/>
          <w:szCs w:val="24"/>
          <w:lang w:val="en-US" w:eastAsia="en-US"/>
        </w:rPr>
        <w:t xml:space="preserve"> </w:t>
      </w:r>
      <w:r>
        <w:rPr>
          <w:rStyle w:val="FontStyle61"/>
          <w:rFonts w:ascii="Times New Roman" w:hAnsi="Times New Roman" w:cs="Times New Roman"/>
          <w:sz w:val="24"/>
          <w:szCs w:val="24"/>
          <w:lang w:val="kk-KZ" w:eastAsia="en-US"/>
        </w:rPr>
        <w:t>и</w:t>
      </w:r>
    </w:p>
    <w:p w14:paraId="61FD7D0D" w14:textId="6DC5EE97" w:rsidR="00D8641F" w:rsidRPr="00BC18E3" w:rsidRDefault="00D8641F" w:rsidP="00BC18E3">
      <w:pPr>
        <w:pStyle w:val="Style22"/>
        <w:widowControl/>
        <w:ind w:left="707" w:firstLine="709"/>
        <w:rPr>
          <w:rStyle w:val="FontStyle61"/>
          <w:rFonts w:ascii="Times New Roman" w:hAnsi="Times New Roman" w:cs="Times New Roman"/>
          <w:i/>
          <w:sz w:val="24"/>
          <w:szCs w:val="24"/>
          <w:lang w:eastAsia="en-US"/>
        </w:rPr>
      </w:pPr>
      <m:oMathPara>
        <m:oMathParaPr>
          <m:jc m:val="left"/>
        </m:oMathParaPr>
        <m:oMath>
          <m:r>
            <w:rPr>
              <w:rStyle w:val="FontStyle61"/>
              <w:rFonts w:ascii="Cambria Math" w:hAnsi="Cambria Math" w:cs="Times New Roman"/>
              <w:sz w:val="24"/>
              <w:szCs w:val="24"/>
              <w:lang w:val="kk-KZ" w:eastAsia="en-US"/>
            </w:rPr>
            <m:t>ε</m:t>
          </m:r>
          <m:r>
            <w:rPr>
              <w:rStyle w:val="FontStyle61"/>
              <w:rFonts w:ascii="Cambria Math" w:hAnsi="Cambria Math" w:cs="Times New Roman"/>
              <w:sz w:val="24"/>
              <w:szCs w:val="24"/>
              <w:lang w:eastAsia="en-US"/>
            </w:rPr>
            <m:t>=</m:t>
          </m:r>
          <m:f>
            <m:fPr>
              <m:ctrlPr>
                <w:rPr>
                  <w:rStyle w:val="FontStyle61"/>
                  <w:rFonts w:ascii="Cambria Math" w:hAnsi="Cambria Math" w:cs="Times New Roman"/>
                  <w:i/>
                  <w:sz w:val="24"/>
                  <w:szCs w:val="24"/>
                  <w:lang w:eastAsia="en-US"/>
                </w:rPr>
              </m:ctrlPr>
            </m:fPr>
            <m:num>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val="en-US" w:eastAsia="en-US"/>
                    </w:rPr>
                    <m:t>r</m:t>
                  </m:r>
                </m:e>
                <m:sub>
                  <m:r>
                    <w:rPr>
                      <w:rStyle w:val="FontStyle61"/>
                      <w:rFonts w:ascii="Cambria Math" w:hAnsi="Cambria Math" w:cs="Times New Roman"/>
                      <w:sz w:val="24"/>
                      <w:szCs w:val="24"/>
                      <w:lang w:eastAsia="en-US"/>
                    </w:rPr>
                    <m:t>s</m:t>
                  </m:r>
                </m:sub>
              </m:sSub>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num>
            <m:den>
              <m:r>
                <w:rPr>
                  <w:rStyle w:val="FontStyle61"/>
                  <w:rFonts w:ascii="Cambria Math" w:hAnsi="Cambria Math" w:cs="Times New Roman"/>
                  <w:sz w:val="24"/>
                  <w:szCs w:val="24"/>
                  <w:lang w:eastAsia="en-US"/>
                </w:rPr>
                <m:t>A</m:t>
              </m:r>
            </m:den>
          </m:f>
        </m:oMath>
      </m:oMathPara>
    </w:p>
    <w:p w14:paraId="54789420" w14:textId="2DECDF80" w:rsidR="00955B6D" w:rsidRDefault="00955B6D" w:rsidP="00F67EC7">
      <w:pPr>
        <w:pStyle w:val="Style22"/>
        <w:widowControl/>
        <w:rPr>
          <w:rStyle w:val="FontStyle61"/>
          <w:rFonts w:ascii="Times New Roman" w:hAnsi="Times New Roman" w:cs="Times New Roman"/>
          <w:sz w:val="24"/>
          <w:szCs w:val="24"/>
          <w:lang w:eastAsia="en-US"/>
        </w:rPr>
      </w:pPr>
    </w:p>
    <w:p w14:paraId="7346EF9D" w14:textId="2AA9926F" w:rsidR="00D8641F" w:rsidRDefault="003F0B5D" w:rsidP="00F67EC7">
      <w:pPr>
        <w:pStyle w:val="Style22"/>
        <w:widowControl/>
        <w:rPr>
          <w:rStyle w:val="FontStyle61"/>
          <w:rFonts w:ascii="Times New Roman" w:hAnsi="Times New Roman" w:cs="Times New Roman"/>
          <w:sz w:val="24"/>
          <w:szCs w:val="24"/>
          <w:lang w:eastAsia="en-US"/>
        </w:rPr>
      </w:pPr>
      <m:oMath>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g</m:t>
            </m:r>
          </m:sub>
        </m:sSub>
      </m:oMath>
      <w:r w:rsidR="00D8641F" w:rsidRPr="00D8641F">
        <w:rPr>
          <w:rStyle w:val="FontStyle61"/>
          <w:rFonts w:ascii="Times New Roman" w:hAnsi="Times New Roman" w:cs="Times New Roman"/>
          <w:sz w:val="24"/>
          <w:szCs w:val="24"/>
          <w:lang w:eastAsia="en-US"/>
        </w:rPr>
        <w:t xml:space="preserve"> и </w:t>
      </w:r>
      <m:oMath>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oMath>
      <w:r w:rsidR="00D8641F" w:rsidRPr="00D8641F">
        <w:rPr>
          <w:rStyle w:val="FontStyle61"/>
          <w:rFonts w:ascii="Times New Roman" w:hAnsi="Times New Roman" w:cs="Times New Roman"/>
          <w:sz w:val="24"/>
          <w:szCs w:val="24"/>
          <w:lang w:eastAsia="en-US"/>
        </w:rPr>
        <w:t xml:space="preserve"> рассчитываются с использованием выражения </w:t>
      </w:r>
      <m:oMath>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g</m:t>
            </m:r>
          </m:sub>
        </m:sSub>
        <m:r>
          <w:rPr>
            <w:rStyle w:val="FontStyle61"/>
            <w:rFonts w:ascii="Cambria Math" w:hAnsi="Cambria Math" w:cs="Times New Roman"/>
            <w:sz w:val="24"/>
            <w:szCs w:val="24"/>
            <w:lang w:eastAsia="en-US"/>
          </w:rPr>
          <m:t>=</m:t>
        </m:r>
        <m:nary>
          <m:naryPr>
            <m:chr m:val="∑"/>
            <m:limLoc m:val="undOvr"/>
            <m:ctrlPr>
              <w:rPr>
                <w:rStyle w:val="FontStyle61"/>
                <w:rFonts w:ascii="Cambria Math" w:hAnsi="Cambria Math" w:cs="Times New Roman"/>
                <w:i/>
                <w:sz w:val="24"/>
                <w:szCs w:val="24"/>
                <w:lang w:eastAsia="en-US"/>
              </w:rPr>
            </m:ctrlPr>
          </m:naryPr>
          <m:sub>
            <m:r>
              <w:rPr>
                <w:rStyle w:val="FontStyle61"/>
                <w:rFonts w:ascii="Cambria Math" w:hAnsi="Cambria Math" w:cs="Times New Roman"/>
                <w:sz w:val="24"/>
                <w:szCs w:val="24"/>
                <w:lang w:eastAsia="en-US"/>
              </w:rPr>
              <m:t>i=1</m:t>
            </m:r>
          </m:sub>
          <m:sup>
            <m:r>
              <w:rPr>
                <w:rStyle w:val="FontStyle61"/>
                <w:rFonts w:ascii="Cambria Math" w:hAnsi="Cambria Math" w:cs="Times New Roman"/>
                <w:sz w:val="24"/>
                <w:szCs w:val="24"/>
                <w:lang w:eastAsia="en-US"/>
              </w:rPr>
              <m:t>n</m:t>
            </m:r>
          </m:sup>
          <m:e>
            <m:f>
              <m:fPr>
                <m:ctrlPr>
                  <w:rPr>
                    <w:rStyle w:val="FontStyle61"/>
                    <w:rFonts w:ascii="Cambria Math" w:hAnsi="Cambria Math" w:cs="Times New Roman"/>
                    <w:i/>
                    <w:sz w:val="24"/>
                    <w:szCs w:val="24"/>
                    <w:lang w:eastAsia="en-US"/>
                  </w:rPr>
                </m:ctrlPr>
              </m:fPr>
              <m:num>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gi</m:t>
                    </m:r>
                  </m:sub>
                </m:sSub>
              </m:num>
              <m:den>
                <m:r>
                  <w:rPr>
                    <w:rStyle w:val="FontStyle61"/>
                    <w:rFonts w:ascii="Cambria Math" w:hAnsi="Cambria Math" w:cs="Times New Roman"/>
                    <w:sz w:val="24"/>
                    <w:szCs w:val="24"/>
                    <w:lang w:eastAsia="en-US"/>
                  </w:rPr>
                  <m:t>n</m:t>
                </m:r>
              </m:den>
            </m:f>
          </m:e>
        </m:nary>
      </m:oMath>
      <w:r w:rsidR="006424DD" w:rsidRPr="006424DD">
        <w:rPr>
          <w:rStyle w:val="FontStyle61"/>
          <w:rFonts w:ascii="Times New Roman" w:hAnsi="Times New Roman" w:cs="Times New Roman"/>
          <w:sz w:val="24"/>
          <w:szCs w:val="24"/>
          <w:lang w:eastAsia="en-US"/>
        </w:rPr>
        <w:t xml:space="preserve"> </w:t>
      </w:r>
      <w:r w:rsidR="006424DD">
        <w:rPr>
          <w:rStyle w:val="FontStyle61"/>
          <w:rFonts w:ascii="Times New Roman" w:hAnsi="Times New Roman" w:cs="Times New Roman"/>
          <w:sz w:val="24"/>
          <w:szCs w:val="24"/>
          <w:lang w:val="kk-KZ" w:eastAsia="en-US"/>
        </w:rPr>
        <w:t>и</w:t>
      </w:r>
      <w:r w:rsidR="00BC18E3">
        <w:rPr>
          <w:rStyle w:val="FontStyle61"/>
          <w:rFonts w:ascii="Times New Roman" w:hAnsi="Times New Roman" w:cs="Times New Roman"/>
          <w:sz w:val="24"/>
          <w:szCs w:val="24"/>
          <w:lang w:val="kk-KZ" w:eastAsia="en-US"/>
        </w:rPr>
        <w:t xml:space="preserve">                                </w:t>
      </w:r>
      <w:r w:rsidR="006424DD">
        <w:rPr>
          <w:rStyle w:val="FontStyle61"/>
          <w:rFonts w:ascii="Times New Roman" w:hAnsi="Times New Roman" w:cs="Times New Roman"/>
          <w:sz w:val="24"/>
          <w:szCs w:val="24"/>
          <w:lang w:val="kk-KZ" w:eastAsia="en-US"/>
        </w:rPr>
        <w:t xml:space="preserve"> </w:t>
      </w:r>
      <m:oMath>
        <m:sSub>
          <m:sSubPr>
            <m:ctrlPr>
              <w:rPr>
                <w:rStyle w:val="FontStyle61"/>
                <w:rFonts w:ascii="Cambria Math" w:hAnsi="Cambria Math" w:cs="Times New Roman"/>
                <w:i/>
                <w:sz w:val="24"/>
                <w:szCs w:val="24"/>
                <w:lang w:val="kk-KZ" w:eastAsia="en-US"/>
              </w:rPr>
            </m:ctrlPr>
          </m:sSubPr>
          <m:e>
            <m:r>
              <w:rPr>
                <w:rStyle w:val="FontStyle61"/>
                <w:rFonts w:ascii="Cambria Math" w:hAnsi="Cambria Math" w:cs="Times New Roman"/>
                <w:sz w:val="24"/>
                <w:szCs w:val="24"/>
                <w:lang w:val="kk-KZ" w:eastAsia="en-US"/>
              </w:rPr>
              <m:t>r</m:t>
            </m:r>
          </m:e>
          <m:sub>
            <m:r>
              <w:rPr>
                <w:rStyle w:val="FontStyle61"/>
                <w:rFonts w:ascii="Cambria Math" w:hAnsi="Cambria Math" w:cs="Times New Roman"/>
                <w:sz w:val="24"/>
                <w:szCs w:val="24"/>
                <w:lang w:val="kk-KZ" w:eastAsia="en-US"/>
              </w:rPr>
              <m:t>0</m:t>
            </m:r>
          </m:sub>
        </m:sSub>
        <m:r>
          <w:rPr>
            <w:rStyle w:val="FontStyle61"/>
            <w:rFonts w:ascii="Cambria Math" w:hAnsi="Cambria Math" w:cs="Times New Roman"/>
            <w:sz w:val="24"/>
            <w:szCs w:val="24"/>
            <w:lang w:val="kk-KZ" w:eastAsia="en-US"/>
          </w:rPr>
          <m:t>=</m:t>
        </m:r>
        <m:nary>
          <m:naryPr>
            <m:chr m:val="∑"/>
            <m:limLoc m:val="undOvr"/>
            <m:ctrlPr>
              <w:rPr>
                <w:rStyle w:val="FontStyle61"/>
                <w:rFonts w:ascii="Cambria Math" w:hAnsi="Cambria Math" w:cs="Times New Roman"/>
                <w:i/>
                <w:sz w:val="24"/>
                <w:szCs w:val="24"/>
                <w:lang w:val="kk-KZ" w:eastAsia="en-US"/>
              </w:rPr>
            </m:ctrlPr>
          </m:naryPr>
          <m:sub>
            <m:r>
              <w:rPr>
                <w:rStyle w:val="FontStyle61"/>
                <w:rFonts w:ascii="Cambria Math" w:hAnsi="Cambria Math" w:cs="Times New Roman"/>
                <w:sz w:val="24"/>
                <w:szCs w:val="24"/>
                <w:lang w:val="kk-KZ" w:eastAsia="en-US"/>
              </w:rPr>
              <m:t>i=1</m:t>
            </m:r>
          </m:sub>
          <m:sup>
            <m:r>
              <w:rPr>
                <w:rStyle w:val="FontStyle61"/>
                <w:rFonts w:ascii="Cambria Math" w:hAnsi="Cambria Math" w:cs="Times New Roman"/>
                <w:sz w:val="24"/>
                <w:szCs w:val="24"/>
                <w:lang w:val="kk-KZ" w:eastAsia="en-US"/>
              </w:rPr>
              <m:t>n</m:t>
            </m:r>
          </m:sup>
          <m:e>
            <m:f>
              <m:fPr>
                <m:ctrlPr>
                  <w:rPr>
                    <w:rStyle w:val="FontStyle61"/>
                    <w:rFonts w:ascii="Cambria Math" w:hAnsi="Cambria Math" w:cs="Times New Roman"/>
                    <w:i/>
                    <w:sz w:val="24"/>
                    <w:szCs w:val="24"/>
                    <w:lang w:val="kk-KZ" w:eastAsia="en-US"/>
                  </w:rPr>
                </m:ctrlPr>
              </m:fPr>
              <m:num>
                <m:sSub>
                  <m:sSubPr>
                    <m:ctrlPr>
                      <w:rPr>
                        <w:rStyle w:val="FontStyle61"/>
                        <w:rFonts w:ascii="Cambria Math" w:hAnsi="Cambria Math" w:cs="Times New Roman"/>
                        <w:i/>
                        <w:sz w:val="24"/>
                        <w:szCs w:val="24"/>
                        <w:lang w:val="kk-KZ" w:eastAsia="en-US"/>
                      </w:rPr>
                    </m:ctrlPr>
                  </m:sSubPr>
                  <m:e>
                    <m:r>
                      <w:rPr>
                        <w:rStyle w:val="FontStyle61"/>
                        <w:rFonts w:ascii="Cambria Math" w:hAnsi="Cambria Math" w:cs="Times New Roman"/>
                        <w:sz w:val="24"/>
                        <w:szCs w:val="24"/>
                        <w:lang w:val="kk-KZ" w:eastAsia="en-US"/>
                      </w:rPr>
                      <m:t>r</m:t>
                    </m:r>
                  </m:e>
                  <m:sub>
                    <m:r>
                      <w:rPr>
                        <w:rStyle w:val="FontStyle61"/>
                        <w:rFonts w:ascii="Cambria Math" w:hAnsi="Cambria Math" w:cs="Times New Roman"/>
                        <w:sz w:val="24"/>
                        <w:szCs w:val="24"/>
                        <w:lang w:val="kk-KZ" w:eastAsia="en-US"/>
                      </w:rPr>
                      <m:t>0i</m:t>
                    </m:r>
                  </m:sub>
                </m:sSub>
              </m:num>
              <m:den>
                <m:r>
                  <w:rPr>
                    <w:rStyle w:val="FontStyle61"/>
                    <w:rFonts w:ascii="Cambria Math" w:hAnsi="Cambria Math" w:cs="Times New Roman"/>
                    <w:sz w:val="24"/>
                    <w:szCs w:val="24"/>
                    <w:lang w:val="kk-KZ" w:eastAsia="en-US"/>
                  </w:rPr>
                  <m:t>n</m:t>
                </m:r>
              </m:den>
            </m:f>
          </m:e>
        </m:nary>
        <m:r>
          <w:rPr>
            <w:rStyle w:val="FontStyle61"/>
            <w:rFonts w:ascii="Cambria Math" w:hAnsi="Cambria Math" w:cs="Times New Roman"/>
            <w:sz w:val="24"/>
            <w:szCs w:val="24"/>
            <w:lang w:eastAsia="en-US"/>
          </w:rPr>
          <m:t xml:space="preserve">, </m:t>
        </m:r>
      </m:oMath>
      <w:r w:rsidR="006424DD" w:rsidRPr="006424DD">
        <w:rPr>
          <w:rStyle w:val="FontStyle61"/>
          <w:rFonts w:ascii="Times New Roman" w:hAnsi="Times New Roman" w:cs="Times New Roman"/>
          <w:sz w:val="24"/>
          <w:szCs w:val="24"/>
          <w:lang w:eastAsia="en-US"/>
        </w:rPr>
        <w:t>учитывая, что число повторений n одинаково для пробы и фона.</w:t>
      </w:r>
    </w:p>
    <w:p w14:paraId="618C682F" w14:textId="081E2E44" w:rsidR="006424DD" w:rsidRDefault="006424DD" w:rsidP="00F67EC7">
      <w:pPr>
        <w:pStyle w:val="Style22"/>
        <w:widowControl/>
        <w:rPr>
          <w:rStyle w:val="FontStyle61"/>
          <w:rFonts w:ascii="Times New Roman" w:hAnsi="Times New Roman" w:cs="Times New Roman"/>
          <w:iCs/>
          <w:sz w:val="24"/>
          <w:szCs w:val="24"/>
          <w:lang w:eastAsia="en-US"/>
        </w:rPr>
      </w:pPr>
      <w:r w:rsidRPr="006424DD">
        <w:rPr>
          <w:rStyle w:val="FontStyle61"/>
          <w:rFonts w:ascii="Times New Roman" w:hAnsi="Times New Roman" w:cs="Times New Roman"/>
          <w:iCs/>
          <w:sz w:val="24"/>
          <w:szCs w:val="24"/>
          <w:lang w:eastAsia="en-US"/>
        </w:rPr>
        <w:t>Совокупная неопределенность рассчитывается по формуле (2):</w:t>
      </w:r>
    </w:p>
    <w:p w14:paraId="08E1995C" w14:textId="51C509CE" w:rsidR="006424DD" w:rsidRDefault="006424DD" w:rsidP="00F67EC7">
      <w:pPr>
        <w:pStyle w:val="Style22"/>
        <w:widowControl/>
        <w:rPr>
          <w:rStyle w:val="FontStyle61"/>
          <w:rFonts w:ascii="Times New Roman" w:hAnsi="Times New Roman" w:cs="Times New Roman"/>
          <w:iCs/>
          <w:sz w:val="24"/>
          <w:szCs w:val="24"/>
          <w:lang w:eastAsia="en-US"/>
        </w:rPr>
      </w:pPr>
    </w:p>
    <w:p w14:paraId="0F160432" w14:textId="01096A46" w:rsidR="006424DD" w:rsidRPr="00F36090" w:rsidRDefault="00CA3683" w:rsidP="00F36090">
      <w:pPr>
        <w:pStyle w:val="Style22"/>
        <w:widowControl/>
        <w:ind w:firstLine="0"/>
        <w:jc w:val="right"/>
        <w:rPr>
          <w:rStyle w:val="FontStyle61"/>
          <w:rFonts w:ascii="Times New Roman" w:hAnsi="Times New Roman" w:cs="Times New Roman"/>
          <w:i/>
          <w:iCs/>
          <w:sz w:val="24"/>
          <w:szCs w:val="24"/>
          <w:lang w:eastAsia="en-US"/>
        </w:rPr>
      </w:pPr>
      <m:oMath>
        <m:r>
          <w:rPr>
            <w:rStyle w:val="FontStyle61"/>
            <w:rFonts w:ascii="Cambria Math" w:hAnsi="Cambria Math" w:cs="Times New Roman"/>
            <w:sz w:val="24"/>
            <w:szCs w:val="24"/>
            <w:lang w:eastAsia="en-US"/>
          </w:rPr>
          <m:t>u</m:t>
        </m:r>
        <m:d>
          <m:dPr>
            <m:ctrlPr>
              <w:rPr>
                <w:rStyle w:val="FontStyle61"/>
                <w:rFonts w:ascii="Cambria Math" w:hAnsi="Cambria Math" w:cs="Times New Roman"/>
                <w:i/>
                <w:iCs/>
                <w:sz w:val="24"/>
                <w:szCs w:val="24"/>
                <w:lang w:eastAsia="en-US"/>
              </w:rPr>
            </m:ctrlPr>
          </m:dPr>
          <m:e>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с</m:t>
                </m:r>
              </m:e>
              <m:sub>
                <m:r>
                  <w:rPr>
                    <w:rStyle w:val="FontStyle61"/>
                    <w:rFonts w:ascii="Cambria Math" w:hAnsi="Cambria Math" w:cs="Times New Roman"/>
                    <w:sz w:val="24"/>
                    <w:szCs w:val="24"/>
                    <w:lang w:val="en-US" w:eastAsia="en-US"/>
                  </w:rPr>
                  <m:t>A</m:t>
                </m:r>
              </m:sub>
            </m:sSub>
          </m:e>
        </m:d>
        <m:r>
          <w:rPr>
            <w:rStyle w:val="FontStyle61"/>
            <w:rFonts w:ascii="Cambria Math" w:hAnsi="Cambria Math" w:cs="Times New Roman"/>
            <w:sz w:val="24"/>
            <w:szCs w:val="24"/>
            <w:lang w:eastAsia="en-US"/>
          </w:rPr>
          <m:t>=</m:t>
        </m:r>
        <m:rad>
          <m:radPr>
            <m:degHide m:val="1"/>
            <m:ctrlPr>
              <w:rPr>
                <w:rStyle w:val="FontStyle61"/>
                <w:rFonts w:ascii="Cambria Math" w:hAnsi="Cambria Math" w:cs="Times New Roman"/>
                <w:i/>
                <w:iCs/>
                <w:sz w:val="24"/>
                <w:szCs w:val="24"/>
                <w:lang w:eastAsia="en-US"/>
              </w:rPr>
            </m:ctrlPr>
          </m:radPr>
          <m:deg/>
          <m:e>
            <m:sSup>
              <m:sSupPr>
                <m:ctrlPr>
                  <w:rPr>
                    <w:rStyle w:val="FontStyle61"/>
                    <w:rFonts w:ascii="Cambria Math" w:hAnsi="Cambria Math" w:cs="Times New Roman"/>
                    <w:i/>
                    <w:iCs/>
                    <w:sz w:val="24"/>
                    <w:szCs w:val="24"/>
                    <w:lang w:eastAsia="en-US"/>
                  </w:rPr>
                </m:ctrlPr>
              </m:sSupPr>
              <m:e>
                <m:r>
                  <w:rPr>
                    <w:rStyle w:val="FontStyle61"/>
                    <w:rFonts w:ascii="Cambria Math" w:hAnsi="Cambria Math" w:cs="Times New Roman"/>
                    <w:sz w:val="24"/>
                    <w:szCs w:val="24"/>
                    <w:lang w:eastAsia="en-US"/>
                  </w:rPr>
                  <m:t>w</m:t>
                </m:r>
              </m:e>
              <m:sup>
                <m:r>
                  <w:rPr>
                    <w:rStyle w:val="FontStyle61"/>
                    <w:rFonts w:ascii="Cambria Math" w:hAnsi="Cambria Math" w:cs="Times New Roman"/>
                    <w:sz w:val="24"/>
                    <w:szCs w:val="24"/>
                    <w:lang w:eastAsia="en-US"/>
                  </w:rPr>
                  <m:t>2</m:t>
                </m:r>
              </m:sup>
            </m:sSup>
            <m:r>
              <w:rPr>
                <w:rStyle w:val="FontStyle61"/>
                <w:rFonts w:ascii="Cambria Math" w:hAnsi="Cambria Math" w:cs="Times New Roman"/>
                <w:sz w:val="24"/>
                <w:szCs w:val="24"/>
                <w:lang w:eastAsia="en-US"/>
              </w:rPr>
              <m:t>∙(</m:t>
            </m:r>
            <m:sSup>
              <m:sSupPr>
                <m:ctrlPr>
                  <w:rPr>
                    <w:rStyle w:val="FontStyle61"/>
                    <w:rFonts w:ascii="Cambria Math" w:hAnsi="Cambria Math" w:cs="Times New Roman"/>
                    <w:i/>
                    <w:iCs/>
                    <w:sz w:val="24"/>
                    <w:szCs w:val="24"/>
                    <w:lang w:eastAsia="en-US"/>
                  </w:rPr>
                </m:ctrlPr>
              </m:sSupPr>
              <m:e>
                <m:r>
                  <w:rPr>
                    <w:rStyle w:val="FontStyle61"/>
                    <w:rFonts w:ascii="Cambria Math" w:hAnsi="Cambria Math" w:cs="Times New Roman"/>
                    <w:sz w:val="24"/>
                    <w:szCs w:val="24"/>
                    <w:lang w:eastAsia="en-US"/>
                  </w:rPr>
                  <m:t>u</m:t>
                </m:r>
              </m:e>
              <m:sup>
                <m:r>
                  <w:rPr>
                    <w:rStyle w:val="FontStyle61"/>
                    <w:rFonts w:ascii="Cambria Math" w:hAnsi="Cambria Math" w:cs="Times New Roman"/>
                    <w:sz w:val="24"/>
                    <w:szCs w:val="24"/>
                    <w:lang w:eastAsia="en-US"/>
                  </w:rPr>
                  <m:t>2</m:t>
                </m:r>
              </m:sup>
            </m:sSup>
            <m:d>
              <m:dPr>
                <m:ctrlPr>
                  <w:rPr>
                    <w:rStyle w:val="FontStyle61"/>
                    <w:rFonts w:ascii="Cambria Math" w:hAnsi="Cambria Math" w:cs="Times New Roman"/>
                    <w:i/>
                    <w:iCs/>
                    <w:sz w:val="24"/>
                    <w:szCs w:val="24"/>
                    <w:lang w:eastAsia="en-US"/>
                  </w:rPr>
                </m:ctrlPr>
              </m:dPr>
              <m:e>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g</m:t>
                    </m:r>
                  </m:sub>
                </m:sSub>
              </m:e>
            </m:d>
            <m:r>
              <w:rPr>
                <w:rStyle w:val="FontStyle61"/>
                <w:rFonts w:ascii="Cambria Math" w:hAnsi="Cambria Math" w:cs="Times New Roman"/>
                <w:sz w:val="24"/>
                <w:szCs w:val="24"/>
                <w:lang w:eastAsia="en-US"/>
              </w:rPr>
              <m:t>+</m:t>
            </m:r>
            <m:sSup>
              <m:sSupPr>
                <m:ctrlPr>
                  <w:rPr>
                    <w:rStyle w:val="FontStyle61"/>
                    <w:rFonts w:ascii="Cambria Math" w:hAnsi="Cambria Math" w:cs="Times New Roman"/>
                    <w:i/>
                    <w:iCs/>
                    <w:sz w:val="24"/>
                    <w:szCs w:val="24"/>
                    <w:lang w:eastAsia="en-US"/>
                  </w:rPr>
                </m:ctrlPr>
              </m:sSupPr>
              <m:e>
                <m:r>
                  <w:rPr>
                    <w:rStyle w:val="FontStyle61"/>
                    <w:rFonts w:ascii="Cambria Math" w:hAnsi="Cambria Math" w:cs="Times New Roman"/>
                    <w:sz w:val="24"/>
                    <w:szCs w:val="24"/>
                    <w:lang w:eastAsia="en-US"/>
                  </w:rPr>
                  <m:t>u</m:t>
                </m:r>
              </m:e>
              <m:sup>
                <m:r>
                  <w:rPr>
                    <w:rStyle w:val="FontStyle61"/>
                    <w:rFonts w:ascii="Cambria Math" w:hAnsi="Cambria Math" w:cs="Times New Roman"/>
                    <w:sz w:val="24"/>
                    <w:szCs w:val="24"/>
                    <w:lang w:eastAsia="en-US"/>
                  </w:rPr>
                  <m:t>2</m:t>
                </m:r>
              </m:sup>
            </m:sSup>
            <m:d>
              <m:dPr>
                <m:ctrlPr>
                  <w:rPr>
                    <w:rStyle w:val="FontStyle61"/>
                    <w:rFonts w:ascii="Cambria Math" w:hAnsi="Cambria Math" w:cs="Times New Roman"/>
                    <w:i/>
                    <w:iCs/>
                    <w:sz w:val="24"/>
                    <w:szCs w:val="24"/>
                    <w:lang w:eastAsia="en-US"/>
                  </w:rPr>
                </m:ctrlPr>
              </m:dPr>
              <m:e>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e>
            </m:d>
            <m:r>
              <w:rPr>
                <w:rStyle w:val="FontStyle61"/>
                <w:rFonts w:ascii="Cambria Math" w:hAnsi="Cambria Math" w:cs="Times New Roman"/>
                <w:sz w:val="24"/>
                <w:szCs w:val="24"/>
                <w:lang w:eastAsia="en-US"/>
              </w:rPr>
              <m:t>+</m:t>
            </m:r>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c</m:t>
                </m:r>
              </m:e>
              <m:sub>
                <m:sSup>
                  <m:sSupPr>
                    <m:ctrlPr>
                      <w:rPr>
                        <w:rStyle w:val="FontStyle61"/>
                        <w:rFonts w:ascii="Cambria Math" w:hAnsi="Cambria Math" w:cs="Times New Roman"/>
                        <w:i/>
                        <w:iCs/>
                        <w:sz w:val="24"/>
                        <w:szCs w:val="24"/>
                        <w:lang w:eastAsia="en-US"/>
                      </w:rPr>
                    </m:ctrlPr>
                  </m:sSupPr>
                  <m:e>
                    <m:r>
                      <w:rPr>
                        <w:rStyle w:val="FontStyle61"/>
                        <w:rFonts w:ascii="Cambria Math" w:hAnsi="Cambria Math" w:cs="Times New Roman"/>
                        <w:sz w:val="24"/>
                        <w:szCs w:val="24"/>
                        <w:lang w:eastAsia="en-US"/>
                      </w:rPr>
                      <m:t>A</m:t>
                    </m:r>
                  </m:e>
                  <m:sup>
                    <m:r>
                      <w:rPr>
                        <w:rStyle w:val="FontStyle61"/>
                        <w:rFonts w:ascii="Cambria Math" w:hAnsi="Cambria Math" w:cs="Times New Roman"/>
                        <w:sz w:val="24"/>
                        <w:szCs w:val="24"/>
                        <w:lang w:eastAsia="en-US"/>
                      </w:rPr>
                      <m:t>2</m:t>
                    </m:r>
                  </m:sup>
                </m:sSup>
              </m:sub>
            </m:sSub>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iCs/>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r>
              <w:rPr>
                <w:rStyle w:val="FontStyle61"/>
                <w:rFonts w:ascii="Cambria Math" w:hAnsi="Cambria Math" w:cs="Times New Roman"/>
                <w:sz w:val="24"/>
                <w:szCs w:val="24"/>
                <w:lang w:eastAsia="en-US"/>
              </w:rPr>
              <m:t>(w)</m:t>
            </m:r>
          </m:e>
        </m:rad>
        <m:r>
          <w:rPr>
            <w:rStyle w:val="FontStyle61"/>
            <w:rFonts w:ascii="Cambria Math" w:hAnsi="Cambria Math" w:cs="Times New Roman"/>
            <w:sz w:val="24"/>
            <w:szCs w:val="24"/>
            <w:lang w:eastAsia="en-US"/>
          </w:rPr>
          <m:t>=</m:t>
        </m:r>
        <m:rad>
          <m:radPr>
            <m:degHide m:val="1"/>
            <m:ctrlPr>
              <w:rPr>
                <w:rStyle w:val="FontStyle61"/>
                <w:rFonts w:ascii="Cambria Math" w:hAnsi="Cambria Math" w:cs="Times New Roman"/>
                <w:i/>
                <w:iCs/>
                <w:sz w:val="24"/>
                <w:szCs w:val="24"/>
                <w:lang w:eastAsia="en-US"/>
              </w:rPr>
            </m:ctrlPr>
          </m:radPr>
          <m:deg/>
          <m:e>
            <m:f>
              <m:fPr>
                <m:ctrlPr>
                  <w:rPr>
                    <w:rStyle w:val="FontStyle61"/>
                    <w:rFonts w:ascii="Cambria Math" w:hAnsi="Cambria Math" w:cs="Times New Roman"/>
                    <w:i/>
                    <w:iCs/>
                    <w:sz w:val="24"/>
                    <w:szCs w:val="24"/>
                    <w:lang w:eastAsia="en-US"/>
                  </w:rPr>
                </m:ctrlPr>
              </m:fPr>
              <m:num>
                <m:sSup>
                  <m:sSupPr>
                    <m:ctrlPr>
                      <w:rPr>
                        <w:rStyle w:val="FontStyle61"/>
                        <w:rFonts w:ascii="Cambria Math" w:hAnsi="Cambria Math" w:cs="Times New Roman"/>
                        <w:i/>
                        <w:iCs/>
                        <w:sz w:val="24"/>
                        <w:szCs w:val="24"/>
                        <w:lang w:eastAsia="en-US"/>
                      </w:rPr>
                    </m:ctrlPr>
                  </m:sSupPr>
                  <m:e>
                    <m:r>
                      <w:rPr>
                        <w:rStyle w:val="FontStyle61"/>
                        <w:rFonts w:ascii="Cambria Math" w:hAnsi="Cambria Math" w:cs="Times New Roman"/>
                        <w:sz w:val="24"/>
                        <w:szCs w:val="24"/>
                        <w:lang w:eastAsia="en-US"/>
                      </w:rPr>
                      <m:t>w</m:t>
                    </m:r>
                  </m:e>
                  <m:sup>
                    <m:r>
                      <w:rPr>
                        <w:rStyle w:val="FontStyle61"/>
                        <w:rFonts w:ascii="Cambria Math" w:hAnsi="Cambria Math" w:cs="Times New Roman"/>
                        <w:sz w:val="24"/>
                        <w:szCs w:val="24"/>
                        <w:lang w:eastAsia="en-US"/>
                      </w:rPr>
                      <m:t>2</m:t>
                    </m:r>
                  </m:sup>
                </m:sSup>
              </m:num>
              <m:den>
                <m:r>
                  <w:rPr>
                    <w:rStyle w:val="FontStyle61"/>
                    <w:rFonts w:ascii="Cambria Math" w:hAnsi="Cambria Math" w:cs="Times New Roman"/>
                    <w:sz w:val="24"/>
                    <w:szCs w:val="24"/>
                    <w:lang w:eastAsia="en-US"/>
                  </w:rPr>
                  <m:t>n</m:t>
                </m:r>
              </m:den>
            </m:f>
            <m:r>
              <w:rPr>
                <w:rStyle w:val="FontStyle61"/>
                <w:rFonts w:ascii="Cambria Math" w:hAnsi="Cambria Math" w:cs="Times New Roman"/>
                <w:sz w:val="24"/>
                <w:szCs w:val="24"/>
                <w:lang w:eastAsia="en-US"/>
              </w:rPr>
              <m:t>∙</m:t>
            </m:r>
            <m:d>
              <m:dPr>
                <m:ctrlPr>
                  <w:rPr>
                    <w:rStyle w:val="FontStyle61"/>
                    <w:rFonts w:ascii="Cambria Math" w:hAnsi="Cambria Math" w:cs="Times New Roman"/>
                    <w:i/>
                    <w:iCs/>
                    <w:sz w:val="24"/>
                    <w:szCs w:val="24"/>
                    <w:lang w:eastAsia="en-US"/>
                  </w:rPr>
                </m:ctrlPr>
              </m:dPr>
              <m:e>
                <m:f>
                  <m:fPr>
                    <m:ctrlPr>
                      <w:rPr>
                        <w:rStyle w:val="FontStyle61"/>
                        <w:rFonts w:ascii="Cambria Math" w:hAnsi="Cambria Math" w:cs="Times New Roman"/>
                        <w:i/>
                        <w:iCs/>
                        <w:sz w:val="24"/>
                        <w:szCs w:val="24"/>
                        <w:lang w:eastAsia="en-US"/>
                      </w:rPr>
                    </m:ctrlPr>
                  </m:fPr>
                  <m:num>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g</m:t>
                        </m:r>
                      </m:sub>
                    </m:sSub>
                  </m:num>
                  <m:den>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t</m:t>
                        </m:r>
                      </m:e>
                      <m:sub>
                        <m:r>
                          <w:rPr>
                            <w:rStyle w:val="FontStyle61"/>
                            <w:rFonts w:ascii="Cambria Math" w:hAnsi="Cambria Math" w:cs="Times New Roman"/>
                            <w:sz w:val="24"/>
                            <w:szCs w:val="24"/>
                            <w:lang w:eastAsia="en-US"/>
                          </w:rPr>
                          <m:t>g</m:t>
                        </m:r>
                      </m:sub>
                    </m:sSub>
                  </m:den>
                </m:f>
                <m:r>
                  <w:rPr>
                    <w:rStyle w:val="FontStyle61"/>
                    <w:rFonts w:ascii="Cambria Math" w:hAnsi="Cambria Math" w:cs="Times New Roman"/>
                    <w:sz w:val="24"/>
                    <w:szCs w:val="24"/>
                    <w:lang w:eastAsia="en-US"/>
                  </w:rPr>
                  <m:t>+</m:t>
                </m:r>
                <m:f>
                  <m:fPr>
                    <m:ctrlPr>
                      <w:rPr>
                        <w:rStyle w:val="FontStyle61"/>
                        <w:rFonts w:ascii="Cambria Math" w:hAnsi="Cambria Math" w:cs="Times New Roman"/>
                        <w:i/>
                        <w:iCs/>
                        <w:sz w:val="24"/>
                        <w:szCs w:val="24"/>
                        <w:lang w:eastAsia="en-US"/>
                      </w:rPr>
                    </m:ctrlPr>
                  </m:fPr>
                  <m:num>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num>
                  <m:den>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t</m:t>
                        </m:r>
                      </m:e>
                      <m:sub>
                        <m:r>
                          <w:rPr>
                            <w:rStyle w:val="FontStyle61"/>
                            <w:rFonts w:ascii="Cambria Math" w:hAnsi="Cambria Math" w:cs="Times New Roman"/>
                            <w:sz w:val="24"/>
                            <w:szCs w:val="24"/>
                            <w:lang w:eastAsia="en-US"/>
                          </w:rPr>
                          <m:t>0</m:t>
                        </m:r>
                      </m:sub>
                    </m:sSub>
                  </m:den>
                </m:f>
              </m:e>
            </m:d>
            <m:r>
              <w:rPr>
                <w:rStyle w:val="FontStyle61"/>
                <w:rFonts w:ascii="Cambria Math" w:hAnsi="Cambria Math" w:cs="Times New Roman"/>
                <w:sz w:val="24"/>
                <w:szCs w:val="24"/>
                <w:lang w:eastAsia="en-US"/>
              </w:rPr>
              <m:t>+</m:t>
            </m:r>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c</m:t>
                </m:r>
              </m:e>
              <m:sub>
                <m:sSup>
                  <m:sSupPr>
                    <m:ctrlPr>
                      <w:rPr>
                        <w:rStyle w:val="FontStyle61"/>
                        <w:rFonts w:ascii="Cambria Math" w:hAnsi="Cambria Math" w:cs="Times New Roman"/>
                        <w:i/>
                        <w:iCs/>
                        <w:sz w:val="24"/>
                        <w:szCs w:val="24"/>
                        <w:lang w:eastAsia="en-US"/>
                      </w:rPr>
                    </m:ctrlPr>
                  </m:sSupPr>
                  <m:e>
                    <m:r>
                      <w:rPr>
                        <w:rStyle w:val="FontStyle61"/>
                        <w:rFonts w:ascii="Cambria Math" w:hAnsi="Cambria Math" w:cs="Times New Roman"/>
                        <w:sz w:val="24"/>
                        <w:szCs w:val="24"/>
                        <w:lang w:eastAsia="en-US"/>
                      </w:rPr>
                      <m:t>A</m:t>
                    </m:r>
                  </m:e>
                  <m:sup>
                    <m:r>
                      <w:rPr>
                        <w:rStyle w:val="FontStyle61"/>
                        <w:rFonts w:ascii="Cambria Math" w:hAnsi="Cambria Math" w:cs="Times New Roman"/>
                        <w:sz w:val="24"/>
                        <w:szCs w:val="24"/>
                        <w:lang w:eastAsia="en-US"/>
                      </w:rPr>
                      <m:t>2</m:t>
                    </m:r>
                  </m:sup>
                </m:sSup>
              </m:sub>
            </m:sSub>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iCs/>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r>
              <w:rPr>
                <w:rStyle w:val="FontStyle61"/>
                <w:rFonts w:ascii="Cambria Math" w:hAnsi="Cambria Math" w:cs="Times New Roman"/>
                <w:sz w:val="24"/>
                <w:szCs w:val="24"/>
                <w:lang w:eastAsia="en-US"/>
              </w:rPr>
              <m:t>(w)</m:t>
            </m:r>
          </m:e>
        </m:rad>
      </m:oMath>
      <w:r w:rsidR="00F36090">
        <w:rPr>
          <w:rStyle w:val="FontStyle61"/>
          <w:rFonts w:ascii="Times New Roman" w:hAnsi="Times New Roman" w:cs="Times New Roman"/>
          <w:i/>
          <w:iCs/>
          <w:sz w:val="24"/>
          <w:szCs w:val="24"/>
          <w:lang w:eastAsia="en-US"/>
        </w:rPr>
        <w:tab/>
      </w:r>
      <w:r w:rsidR="00F36090" w:rsidRPr="00F36090">
        <w:rPr>
          <w:rStyle w:val="FontStyle61"/>
          <w:rFonts w:ascii="Times New Roman" w:hAnsi="Times New Roman" w:cs="Times New Roman"/>
          <w:sz w:val="24"/>
          <w:szCs w:val="24"/>
          <w:lang w:eastAsia="en-US"/>
        </w:rPr>
        <w:t>(2)</w:t>
      </w:r>
    </w:p>
    <w:p w14:paraId="131FA3A4" w14:textId="4B64198B" w:rsidR="00D8641F" w:rsidRDefault="00D8641F" w:rsidP="00F67EC7">
      <w:pPr>
        <w:pStyle w:val="Style22"/>
        <w:widowControl/>
        <w:rPr>
          <w:rStyle w:val="FontStyle61"/>
          <w:rFonts w:ascii="Times New Roman" w:hAnsi="Times New Roman" w:cs="Times New Roman"/>
          <w:sz w:val="24"/>
          <w:szCs w:val="24"/>
          <w:lang w:eastAsia="en-US"/>
        </w:rPr>
      </w:pPr>
    </w:p>
    <w:p w14:paraId="5A34B70C" w14:textId="6120110C" w:rsidR="00F36090" w:rsidRPr="00F36090" w:rsidRDefault="003F0B5D" w:rsidP="00F36090">
      <w:pPr>
        <w:pStyle w:val="Style22"/>
        <w:widowControl/>
        <w:jc w:val="right"/>
        <w:rPr>
          <w:rStyle w:val="FontStyle61"/>
          <w:rFonts w:ascii="Times New Roman" w:hAnsi="Times New Roman" w:cs="Times New Roman"/>
          <w:i/>
          <w:sz w:val="24"/>
          <w:szCs w:val="24"/>
          <w:lang w:eastAsia="en-US"/>
        </w:rPr>
      </w:pPr>
      <m:oMath>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d>
          <m:dPr>
            <m:ctrlPr>
              <w:rPr>
                <w:rStyle w:val="FontStyle61"/>
                <w:rFonts w:ascii="Cambria Math" w:hAnsi="Cambria Math" w:cs="Times New Roman"/>
                <w:i/>
                <w:sz w:val="24"/>
                <w:szCs w:val="24"/>
                <w:lang w:eastAsia="en-US"/>
              </w:rPr>
            </m:ctrlPr>
          </m:dPr>
          <m:e>
            <m:r>
              <w:rPr>
                <w:rStyle w:val="FontStyle61"/>
                <w:rFonts w:ascii="Cambria Math" w:hAnsi="Cambria Math" w:cs="Times New Roman"/>
                <w:sz w:val="24"/>
                <w:szCs w:val="24"/>
                <w:lang w:eastAsia="en-US"/>
              </w:rPr>
              <m:t>w</m:t>
            </m:r>
          </m:e>
        </m:d>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d>
          <m:dPr>
            <m:ctrlPr>
              <w:rPr>
                <w:rStyle w:val="FontStyle61"/>
                <w:rFonts w:ascii="Cambria Math" w:hAnsi="Cambria Math" w:cs="Times New Roman"/>
                <w:i/>
                <w:sz w:val="24"/>
                <w:szCs w:val="24"/>
                <w:lang w:eastAsia="en-US"/>
              </w:rPr>
            </m:ctrlPr>
          </m:dPr>
          <m:e>
            <m:r>
              <w:rPr>
                <w:rStyle w:val="FontStyle61"/>
                <w:rFonts w:ascii="Cambria Math" w:hAnsi="Cambria Math" w:cs="Times New Roman"/>
                <w:sz w:val="24"/>
                <w:szCs w:val="24"/>
                <w:lang w:eastAsia="en-US"/>
              </w:rPr>
              <m:t>ε</m:t>
            </m:r>
          </m:e>
        </m:d>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d>
          <m:dPr>
            <m:ctrlPr>
              <w:rPr>
                <w:rStyle w:val="FontStyle61"/>
                <w:rFonts w:ascii="Cambria Math" w:hAnsi="Cambria Math" w:cs="Times New Roman"/>
                <w:i/>
                <w:sz w:val="24"/>
                <w:szCs w:val="24"/>
                <w:lang w:eastAsia="en-US"/>
              </w:rPr>
            </m:ctrlPr>
          </m:dPr>
          <m:e>
            <m:r>
              <w:rPr>
                <w:rStyle w:val="FontStyle61"/>
                <w:rFonts w:ascii="Cambria Math" w:hAnsi="Cambria Math" w:cs="Times New Roman"/>
                <w:sz w:val="24"/>
                <w:szCs w:val="24"/>
                <w:lang w:eastAsia="en-US"/>
              </w:rPr>
              <m:t>V</m:t>
            </m:r>
          </m:e>
        </m:d>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70"/>
                <w:rFonts w:ascii="Cambria Math" w:hAnsi="Cambria Math"/>
                <w:sz w:val="24"/>
                <w:szCs w:val="24"/>
                <w:lang w:val="ru" w:eastAsia="en-US"/>
              </w:rPr>
              <m:t>f</m:t>
            </m:r>
          </m:e>
          <m:sub>
            <m:r>
              <w:rPr>
                <w:rStyle w:val="FontStyle61"/>
                <w:rFonts w:ascii="Cambria Math" w:hAnsi="Cambria Math" w:cs="Times New Roman"/>
                <w:sz w:val="24"/>
                <w:szCs w:val="24"/>
                <w:lang w:val="en-US" w:eastAsia="en-US"/>
              </w:rPr>
              <m:t>q</m:t>
            </m:r>
          </m:sub>
        </m:sSub>
        <m:r>
          <w:rPr>
            <w:rStyle w:val="FontStyle61"/>
            <w:rFonts w:ascii="Cambria Math" w:hAnsi="Cambria Math" w:cs="Times New Roman"/>
            <w:sz w:val="24"/>
            <w:szCs w:val="24"/>
            <w:lang w:eastAsia="en-US"/>
          </w:rPr>
          <m:t>)</m:t>
        </m:r>
      </m:oMath>
      <w:r w:rsidR="00F36090">
        <w:rPr>
          <w:rStyle w:val="FontStyle61"/>
          <w:rFonts w:ascii="Times New Roman" w:hAnsi="Times New Roman" w:cs="Times New Roman"/>
          <w:i/>
          <w:sz w:val="24"/>
          <w:szCs w:val="24"/>
          <w:lang w:eastAsia="en-US"/>
        </w:rPr>
        <w:tab/>
      </w:r>
      <w:r w:rsidR="00F36090">
        <w:rPr>
          <w:rStyle w:val="FontStyle61"/>
          <w:rFonts w:ascii="Times New Roman" w:hAnsi="Times New Roman" w:cs="Times New Roman"/>
          <w:i/>
          <w:sz w:val="24"/>
          <w:szCs w:val="24"/>
          <w:lang w:eastAsia="en-US"/>
        </w:rPr>
        <w:tab/>
      </w:r>
      <w:r w:rsidR="00F36090">
        <w:rPr>
          <w:rStyle w:val="FontStyle61"/>
          <w:rFonts w:ascii="Times New Roman" w:hAnsi="Times New Roman" w:cs="Times New Roman"/>
          <w:i/>
          <w:sz w:val="24"/>
          <w:szCs w:val="24"/>
          <w:lang w:eastAsia="en-US"/>
        </w:rPr>
        <w:tab/>
      </w:r>
      <w:r w:rsidR="00F36090">
        <w:rPr>
          <w:rStyle w:val="FontStyle61"/>
          <w:rFonts w:ascii="Times New Roman" w:hAnsi="Times New Roman" w:cs="Times New Roman"/>
          <w:i/>
          <w:sz w:val="24"/>
          <w:szCs w:val="24"/>
          <w:lang w:eastAsia="en-US"/>
        </w:rPr>
        <w:tab/>
      </w:r>
      <w:r w:rsidR="00F36090" w:rsidRPr="00F36090">
        <w:rPr>
          <w:rStyle w:val="FontStyle61"/>
          <w:rFonts w:ascii="Times New Roman" w:hAnsi="Times New Roman" w:cs="Times New Roman"/>
          <w:iCs/>
          <w:sz w:val="24"/>
          <w:szCs w:val="24"/>
          <w:lang w:eastAsia="en-US"/>
        </w:rPr>
        <w:t>(3)</w:t>
      </w:r>
    </w:p>
    <w:p w14:paraId="63869354" w14:textId="3CCEDB07" w:rsidR="00F36090" w:rsidRDefault="00F36090" w:rsidP="00F67EC7">
      <w:pPr>
        <w:pStyle w:val="Style22"/>
        <w:widowControl/>
        <w:rPr>
          <w:rStyle w:val="FontStyle61"/>
          <w:rFonts w:ascii="Times New Roman" w:hAnsi="Times New Roman" w:cs="Times New Roman"/>
          <w:sz w:val="24"/>
          <w:szCs w:val="24"/>
          <w:lang w:eastAsia="en-US"/>
        </w:rPr>
      </w:pPr>
    </w:p>
    <w:p w14:paraId="66B56964" w14:textId="6F733EA3" w:rsidR="00F36090" w:rsidRDefault="00F36090" w:rsidP="00F67EC7">
      <w:pPr>
        <w:pStyle w:val="Style22"/>
        <w:widowControl/>
        <w:rPr>
          <w:rStyle w:val="FontStyle61"/>
          <w:rFonts w:ascii="Times New Roman" w:hAnsi="Times New Roman" w:cs="Times New Roman"/>
          <w:sz w:val="24"/>
          <w:szCs w:val="24"/>
          <w:lang w:eastAsia="en-US"/>
        </w:rPr>
      </w:pPr>
      <w:r w:rsidRPr="00F36090">
        <w:rPr>
          <w:rStyle w:val="FontStyle61"/>
          <w:rFonts w:ascii="Times New Roman" w:hAnsi="Times New Roman" w:cs="Times New Roman"/>
          <w:sz w:val="24"/>
          <w:szCs w:val="24"/>
          <w:lang w:eastAsia="en-US"/>
        </w:rPr>
        <w:t>и относительная стандартная неопределенность s для каждого значения охлаждения рассчитывается по формуле (4):</w:t>
      </w:r>
    </w:p>
    <w:p w14:paraId="3336D5F9" w14:textId="77777777" w:rsidR="00F36090" w:rsidRDefault="00F36090" w:rsidP="00F67EC7">
      <w:pPr>
        <w:pStyle w:val="Style22"/>
        <w:widowControl/>
        <w:rPr>
          <w:rStyle w:val="FontStyle61"/>
          <w:rFonts w:ascii="Times New Roman" w:hAnsi="Times New Roman" w:cs="Times New Roman"/>
          <w:sz w:val="24"/>
          <w:szCs w:val="24"/>
          <w:lang w:eastAsia="en-US"/>
        </w:rPr>
      </w:pPr>
    </w:p>
    <w:p w14:paraId="3050EE0E" w14:textId="0F6DB4FF" w:rsidR="00F36090" w:rsidRPr="0065312A" w:rsidRDefault="003F0B5D" w:rsidP="0065312A">
      <w:pPr>
        <w:pStyle w:val="Style22"/>
        <w:widowControl/>
        <w:ind w:firstLine="0"/>
        <w:jc w:val="right"/>
        <w:rPr>
          <w:rStyle w:val="FontStyle61"/>
          <w:rFonts w:ascii="Times New Roman" w:hAnsi="Times New Roman" w:cs="Times New Roman"/>
          <w:i/>
          <w:sz w:val="24"/>
          <w:szCs w:val="24"/>
          <w:lang w:eastAsia="en-US"/>
        </w:rPr>
      </w:pPr>
      <m:oMath>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d>
          <m:dPr>
            <m:ctrlPr>
              <w:rPr>
                <w:rStyle w:val="FontStyle61"/>
                <w:rFonts w:ascii="Cambria Math" w:hAnsi="Cambria Math" w:cs="Times New Roman"/>
                <w:i/>
                <w:sz w:val="24"/>
                <w:szCs w:val="24"/>
                <w:lang w:eastAsia="en-US"/>
              </w:rPr>
            </m:ctrlPr>
          </m:dPr>
          <m:e>
            <m:r>
              <w:rPr>
                <w:rStyle w:val="FontStyle61"/>
                <w:rFonts w:ascii="Cambria Math" w:hAnsi="Cambria Math" w:cs="Times New Roman"/>
                <w:sz w:val="24"/>
                <w:szCs w:val="24"/>
                <w:lang w:eastAsia="en-US"/>
              </w:rPr>
              <m:t>ε</m:t>
            </m:r>
          </m:e>
        </m:d>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d>
          <m:dPr>
            <m:ctrlPr>
              <w:rPr>
                <w:rStyle w:val="FontStyle61"/>
                <w:rFonts w:ascii="Cambria Math" w:hAnsi="Cambria Math" w:cs="Times New Roman"/>
                <w:i/>
                <w:sz w:val="24"/>
                <w:szCs w:val="24"/>
                <w:lang w:eastAsia="en-US"/>
              </w:rPr>
            </m:ctrlPr>
          </m:dPr>
          <m:e>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s</m:t>
                </m:r>
              </m:sub>
            </m:sSub>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e>
        </m:d>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d>
          <m:dPr>
            <m:ctrlPr>
              <w:rPr>
                <w:rStyle w:val="FontStyle61"/>
                <w:rFonts w:ascii="Cambria Math" w:hAnsi="Cambria Math" w:cs="Times New Roman"/>
                <w:i/>
                <w:sz w:val="24"/>
                <w:szCs w:val="24"/>
                <w:lang w:eastAsia="en-US"/>
              </w:rPr>
            </m:ctrlPr>
          </m:dPr>
          <m:e>
            <m:r>
              <w:rPr>
                <w:rStyle w:val="FontStyle61"/>
                <w:rFonts w:ascii="Cambria Math" w:hAnsi="Cambria Math" w:cs="Times New Roman"/>
                <w:sz w:val="24"/>
                <w:szCs w:val="24"/>
                <w:lang w:eastAsia="en-US"/>
              </w:rPr>
              <m:t>A</m:t>
            </m:r>
          </m:e>
        </m:d>
        <m:r>
          <w:rPr>
            <w:rStyle w:val="FontStyle61"/>
            <w:rFonts w:ascii="Cambria Math" w:hAnsi="Cambria Math" w:cs="Times New Roman"/>
            <w:sz w:val="24"/>
            <w:szCs w:val="24"/>
            <w:lang w:eastAsia="en-US"/>
          </w:rPr>
          <m:t>=(</m:t>
        </m:r>
        <m:f>
          <m:fPr>
            <m:ctrlPr>
              <w:rPr>
                <w:rStyle w:val="FontStyle61"/>
                <w:rFonts w:ascii="Cambria Math" w:hAnsi="Cambria Math" w:cs="Times New Roman"/>
                <w:i/>
                <w:sz w:val="24"/>
                <w:szCs w:val="24"/>
                <w:lang w:eastAsia="en-US"/>
              </w:rPr>
            </m:ctrlPr>
          </m:fPr>
          <m:num>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s</m:t>
                </m:r>
              </m:sub>
            </m:sSub>
          </m:num>
          <m:den>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t</m:t>
                </m:r>
              </m:e>
              <m:sub>
                <m:r>
                  <w:rPr>
                    <w:rStyle w:val="FontStyle61"/>
                    <w:rFonts w:ascii="Cambria Math" w:hAnsi="Cambria Math" w:cs="Times New Roman"/>
                    <w:sz w:val="24"/>
                    <w:szCs w:val="24"/>
                    <w:lang w:eastAsia="en-US"/>
                  </w:rPr>
                  <m:t>s</m:t>
                </m:r>
              </m:sub>
            </m:sSub>
          </m:den>
        </m:f>
        <m:r>
          <w:rPr>
            <w:rStyle w:val="FontStyle61"/>
            <w:rFonts w:ascii="Cambria Math" w:hAnsi="Cambria Math" w:cs="Times New Roman"/>
            <w:sz w:val="24"/>
            <w:szCs w:val="24"/>
            <w:lang w:eastAsia="en-US"/>
          </w:rPr>
          <m:t>+</m:t>
        </m:r>
        <m:f>
          <m:fPr>
            <m:ctrlPr>
              <w:rPr>
                <w:rStyle w:val="FontStyle61"/>
                <w:rFonts w:ascii="Cambria Math" w:hAnsi="Cambria Math" w:cs="Times New Roman"/>
                <w:i/>
                <w:sz w:val="24"/>
                <w:szCs w:val="24"/>
                <w:lang w:eastAsia="en-US"/>
              </w:rPr>
            </m:ctrlPr>
          </m:fPr>
          <m:num>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num>
          <m:den>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t</m:t>
                </m:r>
              </m:e>
              <m:sub>
                <m:r>
                  <w:rPr>
                    <w:rStyle w:val="FontStyle61"/>
                    <w:rFonts w:ascii="Cambria Math" w:hAnsi="Cambria Math" w:cs="Times New Roman"/>
                    <w:sz w:val="24"/>
                    <w:szCs w:val="24"/>
                    <w:lang w:eastAsia="en-US"/>
                  </w:rPr>
                  <m:t>0</m:t>
                </m:r>
              </m:sub>
            </m:sSub>
          </m:den>
        </m:f>
        <m:r>
          <w:rPr>
            <w:rStyle w:val="FontStyle61"/>
            <w:rFonts w:ascii="Cambria Math" w:hAnsi="Cambria Math" w:cs="Times New Roman"/>
            <w:sz w:val="24"/>
            <w:szCs w:val="24"/>
            <w:lang w:eastAsia="en-US"/>
          </w:rPr>
          <m:t>)/(</m:t>
        </m:r>
        <m:sSup>
          <m:sSupPr>
            <m:ctrlPr>
              <w:rPr>
                <w:rStyle w:val="FontStyle61"/>
                <w:rFonts w:ascii="Cambria Math" w:hAnsi="Cambria Math" w:cs="Times New Roman"/>
                <w:i/>
                <w:sz w:val="24"/>
                <w:szCs w:val="24"/>
                <w:lang w:eastAsia="en-US"/>
              </w:rPr>
            </m:ctrlPr>
          </m:sSupPr>
          <m:e>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s</m:t>
                </m:r>
              </m:sub>
            </m:sSub>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61"/>
                    <w:rFonts w:ascii="Cambria Math" w:hAnsi="Cambria Math" w:cs="Times New Roman"/>
                    <w:sz w:val="24"/>
                    <w:szCs w:val="24"/>
                    <w:lang w:eastAsia="en-US"/>
                  </w:rPr>
                  <m:t>r</m:t>
                </m:r>
              </m:e>
              <m:sub>
                <m:r>
                  <w:rPr>
                    <w:rStyle w:val="FontStyle61"/>
                    <w:rFonts w:ascii="Cambria Math" w:hAnsi="Cambria Math" w:cs="Times New Roman"/>
                    <w:sz w:val="24"/>
                    <w:szCs w:val="24"/>
                    <w:lang w:eastAsia="en-US"/>
                  </w:rPr>
                  <m:t>0</m:t>
                </m:r>
              </m:sub>
            </m:sSub>
            <m:r>
              <w:rPr>
                <w:rStyle w:val="FontStyle61"/>
                <w:rFonts w:ascii="Cambria Math" w:hAnsi="Cambria Math" w:cs="Times New Roman"/>
                <w:sz w:val="24"/>
                <w:szCs w:val="24"/>
                <w:lang w:eastAsia="en-US"/>
              </w:rPr>
              <m:t>)</m:t>
            </m:r>
          </m:e>
          <m:sup>
            <m:r>
              <w:rPr>
                <w:rStyle w:val="FontStyle61"/>
                <w:rFonts w:ascii="Cambria Math" w:hAnsi="Cambria Math" w:cs="Times New Roman"/>
                <w:sz w:val="24"/>
                <w:szCs w:val="24"/>
                <w:lang w:eastAsia="en-US"/>
              </w:rPr>
              <m:t>2</m:t>
            </m:r>
          </m:sup>
        </m:sSup>
        <m:r>
          <w:rPr>
            <w:rStyle w:val="FontStyle61"/>
            <w:rFonts w:ascii="Cambria Math" w:hAnsi="Cambria Math" w:cs="Times New Roman"/>
            <w:sz w:val="24"/>
            <w:szCs w:val="24"/>
            <w:lang w:eastAsia="en-US"/>
          </w:rPr>
          <m:t>+</m:t>
        </m:r>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r>
          <w:rPr>
            <w:rStyle w:val="FontStyle61"/>
            <w:rFonts w:ascii="Cambria Math" w:hAnsi="Cambria Math" w:cs="Times New Roman"/>
            <w:sz w:val="24"/>
            <w:szCs w:val="24"/>
            <w:lang w:eastAsia="en-US"/>
          </w:rPr>
          <m:t>(A)</m:t>
        </m:r>
      </m:oMath>
      <w:r w:rsidR="0065312A">
        <w:rPr>
          <w:rStyle w:val="FontStyle61"/>
          <w:rFonts w:ascii="Times New Roman" w:hAnsi="Times New Roman" w:cs="Times New Roman"/>
          <w:i/>
          <w:sz w:val="24"/>
          <w:szCs w:val="24"/>
          <w:lang w:eastAsia="en-US"/>
        </w:rPr>
        <w:tab/>
      </w:r>
      <w:r w:rsidR="0065312A" w:rsidRPr="0065312A">
        <w:rPr>
          <w:rStyle w:val="FontStyle61"/>
          <w:rFonts w:ascii="Times New Roman" w:hAnsi="Times New Roman" w:cs="Times New Roman"/>
          <w:iCs/>
          <w:sz w:val="24"/>
          <w:szCs w:val="24"/>
          <w:lang w:eastAsia="en-US"/>
        </w:rPr>
        <w:t>(4)</w:t>
      </w:r>
    </w:p>
    <w:p w14:paraId="665E39B4" w14:textId="7EC54857" w:rsidR="00F36090" w:rsidRDefault="00F36090" w:rsidP="00F67EC7">
      <w:pPr>
        <w:pStyle w:val="Style22"/>
        <w:widowControl/>
        <w:rPr>
          <w:rStyle w:val="FontStyle61"/>
          <w:rFonts w:ascii="Times New Roman" w:hAnsi="Times New Roman" w:cs="Times New Roman"/>
          <w:sz w:val="24"/>
          <w:szCs w:val="24"/>
          <w:lang w:eastAsia="en-US"/>
        </w:rPr>
      </w:pPr>
    </w:p>
    <w:p w14:paraId="4B711BEA" w14:textId="2F25AF75" w:rsidR="0065312A" w:rsidRPr="0065312A" w:rsidRDefault="003F0B5D" w:rsidP="0065312A">
      <w:pPr>
        <w:pStyle w:val="Style22"/>
        <w:widowControl/>
        <w:rPr>
          <w:rStyle w:val="FontStyle61"/>
          <w:rFonts w:ascii="Times New Roman" w:hAnsi="Times New Roman" w:cs="Times New Roman"/>
          <w:sz w:val="24"/>
          <w:szCs w:val="24"/>
          <w:lang w:val="kk-KZ" w:eastAsia="en-US"/>
        </w:rPr>
      </w:pPr>
      <m:oMath>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r>
          <w:rPr>
            <w:rStyle w:val="FontStyle61"/>
            <w:rFonts w:ascii="Cambria Math" w:hAnsi="Cambria Math" w:cs="Times New Roman"/>
            <w:sz w:val="24"/>
            <w:szCs w:val="24"/>
            <w:lang w:eastAsia="en-US"/>
          </w:rPr>
          <m:t>(A)</m:t>
        </m:r>
      </m:oMath>
      <w:r w:rsidR="0065312A" w:rsidRPr="0065312A">
        <w:rPr>
          <w:rStyle w:val="FontStyle61"/>
          <w:rFonts w:ascii="Times New Roman" w:hAnsi="Times New Roman" w:cs="Times New Roman"/>
          <w:sz w:val="24"/>
          <w:szCs w:val="24"/>
          <w:lang w:val="kk-KZ" w:eastAsia="en-US"/>
        </w:rPr>
        <w:t xml:space="preserve"> включает все неопределенности, связанные с калибровочным источником: то есть в стандартном растворе и подготовке калибровочного источника.</w:t>
      </w:r>
    </w:p>
    <w:p w14:paraId="71752A2A" w14:textId="34E034F1" w:rsidR="0065312A" w:rsidRDefault="003F0B5D" w:rsidP="0065312A">
      <w:pPr>
        <w:pStyle w:val="Style22"/>
        <w:widowControl/>
        <w:rPr>
          <w:rStyle w:val="FontStyle61"/>
          <w:rFonts w:ascii="Times New Roman" w:hAnsi="Times New Roman" w:cs="Times New Roman"/>
          <w:sz w:val="24"/>
          <w:szCs w:val="24"/>
          <w:lang w:val="kk-KZ" w:eastAsia="en-US"/>
        </w:rPr>
      </w:pPr>
      <m:oMath>
        <m:sSubSup>
          <m:sSubSupPr>
            <m:ctrlPr>
              <w:rPr>
                <w:rStyle w:val="FontStyle61"/>
                <w:rFonts w:ascii="Cambria Math" w:hAnsi="Cambria Math" w:cs="Times New Roman"/>
                <w:i/>
                <w:sz w:val="24"/>
                <w:szCs w:val="24"/>
                <w:lang w:eastAsia="en-US"/>
              </w:rPr>
            </m:ctrlPr>
          </m:sSubSupPr>
          <m:e>
            <m:r>
              <w:rPr>
                <w:rStyle w:val="FontStyle61"/>
                <w:rFonts w:ascii="Cambria Math" w:hAnsi="Cambria Math" w:cs="Times New Roman"/>
                <w:sz w:val="24"/>
                <w:szCs w:val="24"/>
                <w:lang w:eastAsia="en-US"/>
              </w:rPr>
              <m:t>u</m:t>
            </m:r>
          </m:e>
          <m:sub>
            <m:r>
              <w:rPr>
                <w:rStyle w:val="FontStyle61"/>
                <w:rFonts w:ascii="Cambria Math" w:hAnsi="Cambria Math" w:cs="Times New Roman"/>
                <w:sz w:val="24"/>
                <w:szCs w:val="24"/>
                <w:lang w:eastAsia="en-US"/>
              </w:rPr>
              <m:t>rel</m:t>
            </m:r>
          </m:sub>
          <m:sup>
            <m:r>
              <w:rPr>
                <w:rStyle w:val="FontStyle61"/>
                <w:rFonts w:ascii="Cambria Math" w:hAnsi="Cambria Math" w:cs="Times New Roman"/>
                <w:sz w:val="24"/>
                <w:szCs w:val="24"/>
                <w:lang w:eastAsia="en-US"/>
              </w:rPr>
              <m:t>2</m:t>
            </m:r>
          </m:sup>
        </m:sSubSup>
        <m:r>
          <w:rPr>
            <w:rStyle w:val="FontStyle61"/>
            <w:rFonts w:ascii="Cambria Math" w:hAnsi="Cambria Math" w:cs="Times New Roman"/>
            <w:sz w:val="24"/>
            <w:szCs w:val="24"/>
            <w:lang w:eastAsia="en-US"/>
          </w:rPr>
          <m:t>(</m:t>
        </m:r>
        <m:sSub>
          <m:sSubPr>
            <m:ctrlPr>
              <w:rPr>
                <w:rStyle w:val="FontStyle61"/>
                <w:rFonts w:ascii="Cambria Math" w:hAnsi="Cambria Math" w:cs="Times New Roman"/>
                <w:i/>
                <w:sz w:val="24"/>
                <w:szCs w:val="24"/>
                <w:lang w:eastAsia="en-US"/>
              </w:rPr>
            </m:ctrlPr>
          </m:sSubPr>
          <m:e>
            <m:r>
              <w:rPr>
                <w:rStyle w:val="FontStyle70"/>
                <w:rFonts w:ascii="Cambria Math" w:hAnsi="Cambria Math"/>
                <w:sz w:val="24"/>
                <w:szCs w:val="24"/>
                <w:lang w:val="ru" w:eastAsia="en-US"/>
              </w:rPr>
              <m:t>f</m:t>
            </m:r>
          </m:e>
          <m:sub>
            <m:r>
              <w:rPr>
                <w:rStyle w:val="FontStyle61"/>
                <w:rFonts w:ascii="Cambria Math" w:hAnsi="Cambria Math" w:cs="Times New Roman"/>
                <w:sz w:val="24"/>
                <w:szCs w:val="24"/>
                <w:lang w:val="en-US" w:eastAsia="en-US"/>
              </w:rPr>
              <m:t>q</m:t>
            </m:r>
          </m:sub>
        </m:sSub>
        <m:r>
          <w:rPr>
            <w:rStyle w:val="FontStyle61"/>
            <w:rFonts w:ascii="Cambria Math" w:hAnsi="Cambria Math" w:cs="Times New Roman"/>
            <w:sz w:val="24"/>
            <w:szCs w:val="24"/>
            <w:lang w:eastAsia="en-US"/>
          </w:rPr>
          <m:t>)</m:t>
        </m:r>
      </m:oMath>
      <w:r w:rsidR="0065312A" w:rsidRPr="0065312A">
        <w:rPr>
          <w:rStyle w:val="FontStyle61"/>
          <w:rFonts w:ascii="Times New Roman" w:hAnsi="Times New Roman" w:cs="Times New Roman"/>
          <w:sz w:val="24"/>
          <w:szCs w:val="24"/>
          <w:lang w:val="kk-KZ" w:eastAsia="en-US"/>
        </w:rPr>
        <w:t xml:space="preserve"> зависит от математической модели, используемой для подгонки кривой охлаждения.</w:t>
      </w:r>
    </w:p>
    <w:p w14:paraId="0E976025" w14:textId="7C670CF7" w:rsidR="0065312A" w:rsidRPr="0065312A" w:rsidRDefault="00302C7B" w:rsidP="0065312A">
      <w:pPr>
        <w:pStyle w:val="Style22"/>
        <w:widowControl/>
        <w:rPr>
          <w:rStyle w:val="FontStyle61"/>
          <w:rFonts w:ascii="Times New Roman" w:hAnsi="Times New Roman" w:cs="Times New Roman"/>
          <w:sz w:val="24"/>
          <w:szCs w:val="24"/>
          <w:lang w:val="kk-KZ" w:eastAsia="en-US"/>
        </w:rPr>
      </w:pPr>
      <w:r w:rsidRPr="00302C7B">
        <w:rPr>
          <w:rStyle w:val="FontStyle61"/>
          <w:rFonts w:ascii="Times New Roman" w:hAnsi="Times New Roman" w:cs="Times New Roman"/>
          <w:sz w:val="24"/>
          <w:szCs w:val="24"/>
          <w:lang w:val="kk-KZ" w:eastAsia="en-US"/>
        </w:rPr>
        <w:t xml:space="preserve">Для расчета характерных пределов необходимо </w:t>
      </w:r>
      <m:oMath>
        <m:sSup>
          <m:sSupPr>
            <m:ctrlPr>
              <w:rPr>
                <w:rStyle w:val="FontStyle61"/>
                <w:rFonts w:ascii="Cambria Math" w:hAnsi="Cambria Math" w:cs="Times New Roman"/>
                <w:i/>
                <w:sz w:val="24"/>
                <w:szCs w:val="24"/>
                <w:lang w:val="kk-KZ" w:eastAsia="en-US"/>
              </w:rPr>
            </m:ctrlPr>
          </m:sSupPr>
          <m:e>
            <m:r>
              <w:rPr>
                <w:rStyle w:val="FontStyle61"/>
                <w:rFonts w:ascii="Cambria Math" w:hAnsi="Cambria Math" w:cs="Times New Roman"/>
                <w:sz w:val="24"/>
                <w:szCs w:val="24"/>
                <w:lang w:val="en-US" w:eastAsia="en-US"/>
              </w:rPr>
              <m:t>u</m:t>
            </m:r>
          </m:e>
          <m:sup>
            <m:r>
              <w:rPr>
                <w:rStyle w:val="FontStyle61"/>
                <w:rFonts w:ascii="Cambria Math" w:hAnsi="Cambria Math" w:cs="Times New Roman"/>
                <w:sz w:val="24"/>
                <w:szCs w:val="24"/>
                <w:lang w:val="kk-KZ" w:eastAsia="en-US"/>
              </w:rPr>
              <m:t>~</m:t>
            </m:r>
          </m:sup>
        </m:sSup>
        <m:d>
          <m:dPr>
            <m:ctrlPr>
              <w:rPr>
                <w:rStyle w:val="FontStyle61"/>
                <w:rFonts w:ascii="Cambria Math" w:hAnsi="Cambria Math" w:cs="Times New Roman"/>
                <w:i/>
                <w:sz w:val="24"/>
                <w:szCs w:val="24"/>
                <w:lang w:val="kk-KZ" w:eastAsia="en-US"/>
              </w:rPr>
            </m:ctrlPr>
          </m:dPr>
          <m:e>
            <m:sSubSup>
              <m:sSubSupPr>
                <m:ctrlPr>
                  <w:rPr>
                    <w:rStyle w:val="FontStyle61"/>
                    <w:rFonts w:ascii="Cambria Math" w:hAnsi="Cambria Math" w:cs="Times New Roman"/>
                    <w:i/>
                    <w:sz w:val="24"/>
                    <w:szCs w:val="24"/>
                    <w:lang w:val="kk-KZ" w:eastAsia="en-US"/>
                  </w:rPr>
                </m:ctrlPr>
              </m:sSubSupPr>
              <m:e>
                <m:r>
                  <w:rPr>
                    <w:rStyle w:val="FontStyle61"/>
                    <w:rFonts w:ascii="Cambria Math" w:hAnsi="Cambria Math" w:cs="Times New Roman"/>
                    <w:sz w:val="24"/>
                    <w:szCs w:val="24"/>
                    <w:lang w:val="kk-KZ" w:eastAsia="en-US"/>
                  </w:rPr>
                  <m:t>c</m:t>
                </m:r>
              </m:e>
              <m:sub>
                <m:r>
                  <w:rPr>
                    <w:rStyle w:val="FontStyle61"/>
                    <w:rFonts w:ascii="Cambria Math" w:hAnsi="Cambria Math" w:cs="Times New Roman"/>
                    <w:sz w:val="24"/>
                    <w:szCs w:val="24"/>
                    <w:lang w:val="kk-KZ" w:eastAsia="en-US"/>
                  </w:rPr>
                  <m:t>A</m:t>
                </m:r>
              </m:sub>
              <m:sup>
                <m:r>
                  <w:rPr>
                    <w:rStyle w:val="FontStyle61"/>
                    <w:rFonts w:ascii="Cambria Math" w:hAnsi="Cambria Math" w:cs="Times New Roman"/>
                    <w:sz w:val="24"/>
                    <w:szCs w:val="24"/>
                    <w:lang w:val="kk-KZ" w:eastAsia="en-US"/>
                  </w:rPr>
                  <m:t>~</m:t>
                </m:r>
              </m:sup>
            </m:sSubSup>
          </m:e>
        </m:d>
        <m:r>
          <w:rPr>
            <w:rStyle w:val="FontStyle61"/>
            <w:rFonts w:ascii="Cambria Math" w:hAnsi="Cambria Math" w:cs="Times New Roman"/>
            <w:sz w:val="24"/>
            <w:szCs w:val="24"/>
            <w:lang w:val="kk-KZ" w:eastAsia="en-US"/>
          </w:rPr>
          <m:t xml:space="preserve"> </m:t>
        </m:r>
      </m:oMath>
      <w:r w:rsidRPr="00302C7B">
        <w:rPr>
          <w:rStyle w:val="FontStyle61"/>
          <w:rFonts w:ascii="Times New Roman" w:hAnsi="Times New Roman" w:cs="Times New Roman"/>
          <w:sz w:val="24"/>
          <w:szCs w:val="24"/>
          <w:lang w:val="kk-KZ" w:eastAsia="en-US"/>
        </w:rPr>
        <w:t xml:space="preserve">(см. ISO 11929), т.е. стандартная неопределенность </w:t>
      </w:r>
      <m:oMath>
        <m:sSub>
          <m:sSubPr>
            <m:ctrlPr>
              <w:rPr>
                <w:rStyle w:val="FontStyle61"/>
                <w:rFonts w:ascii="Cambria Math" w:hAnsi="Cambria Math" w:cs="Times New Roman"/>
                <w:i/>
                <w:iCs/>
                <w:sz w:val="24"/>
                <w:szCs w:val="24"/>
                <w:lang w:eastAsia="en-US"/>
              </w:rPr>
            </m:ctrlPr>
          </m:sSubPr>
          <m:e>
            <m:r>
              <w:rPr>
                <w:rStyle w:val="FontStyle61"/>
                <w:rFonts w:ascii="Cambria Math" w:hAnsi="Cambria Math" w:cs="Times New Roman"/>
                <w:sz w:val="24"/>
                <w:szCs w:val="24"/>
                <w:lang w:eastAsia="en-US"/>
              </w:rPr>
              <m:t>с</m:t>
            </m:r>
          </m:e>
          <m:sub>
            <m:r>
              <w:rPr>
                <w:rStyle w:val="FontStyle61"/>
                <w:rFonts w:ascii="Cambria Math" w:hAnsi="Cambria Math" w:cs="Times New Roman"/>
                <w:sz w:val="24"/>
                <w:szCs w:val="24"/>
                <w:lang w:val="en-US" w:eastAsia="en-US"/>
              </w:rPr>
              <m:t>A</m:t>
            </m:r>
          </m:sub>
        </m:sSub>
      </m:oMath>
      <w:r w:rsidRPr="00302C7B">
        <w:rPr>
          <w:rStyle w:val="FontStyle61"/>
          <w:rFonts w:ascii="Times New Roman" w:hAnsi="Times New Roman" w:cs="Times New Roman"/>
          <w:sz w:val="24"/>
          <w:szCs w:val="24"/>
          <w:lang w:val="kk-KZ" w:eastAsia="en-US"/>
        </w:rPr>
        <w:t xml:space="preserve"> как функция от его истинного значения, рассчитанная по формуле (5):</w:t>
      </w:r>
    </w:p>
    <w:p w14:paraId="7DC58FC6" w14:textId="74917F67" w:rsidR="00302C7B" w:rsidRPr="00481CD2" w:rsidRDefault="003F0B5D" w:rsidP="00481CD2">
      <w:pPr>
        <w:pStyle w:val="Style22"/>
        <w:widowControl/>
        <w:ind w:firstLine="0"/>
        <w:jc w:val="right"/>
        <w:rPr>
          <w:rStyle w:val="FontStyle61"/>
          <w:rFonts w:ascii="Times New Roman" w:hAnsi="Times New Roman" w:cs="Times New Roman"/>
          <w:i/>
          <w:sz w:val="24"/>
          <w:szCs w:val="24"/>
          <w:lang w:eastAsia="en-US"/>
        </w:rPr>
      </w:pPr>
      <m:oMath>
        <m:sSup>
          <m:sSupPr>
            <m:ctrlPr>
              <w:rPr>
                <w:rStyle w:val="FontStyle61"/>
                <w:rFonts w:ascii="Cambria Math" w:hAnsi="Cambria Math" w:cs="Times New Roman"/>
                <w:i/>
                <w:sz w:val="24"/>
                <w:szCs w:val="24"/>
                <w:lang w:val="kk-KZ" w:eastAsia="en-US"/>
              </w:rPr>
            </m:ctrlPr>
          </m:sSupPr>
          <m:e>
            <m:r>
              <w:rPr>
                <w:rStyle w:val="FontStyle61"/>
                <w:rFonts w:ascii="Cambria Math" w:hAnsi="Cambria Math" w:cs="Times New Roman"/>
                <w:sz w:val="24"/>
                <w:szCs w:val="24"/>
                <w:lang w:val="en-US" w:eastAsia="en-US"/>
              </w:rPr>
              <m:t>u</m:t>
            </m:r>
          </m:e>
          <m:sup>
            <m:r>
              <w:rPr>
                <w:rStyle w:val="FontStyle61"/>
                <w:rFonts w:ascii="Cambria Math" w:hAnsi="Cambria Math" w:cs="Times New Roman"/>
                <w:sz w:val="24"/>
                <w:szCs w:val="24"/>
                <w:lang w:val="kk-KZ" w:eastAsia="en-US"/>
              </w:rPr>
              <m:t>~</m:t>
            </m:r>
          </m:sup>
        </m:sSup>
        <m:d>
          <m:dPr>
            <m:ctrlPr>
              <w:rPr>
                <w:rStyle w:val="FontStyle61"/>
                <w:rFonts w:ascii="Cambria Math" w:hAnsi="Cambria Math" w:cs="Times New Roman"/>
                <w:i/>
                <w:sz w:val="24"/>
                <w:szCs w:val="24"/>
                <w:lang w:val="kk-KZ" w:eastAsia="en-US"/>
              </w:rPr>
            </m:ctrlPr>
          </m:dPr>
          <m:e>
            <m:sSubSup>
              <m:sSubSupPr>
                <m:ctrlPr>
                  <w:rPr>
                    <w:rStyle w:val="FontStyle61"/>
                    <w:rFonts w:ascii="Cambria Math" w:hAnsi="Cambria Math" w:cs="Times New Roman"/>
                    <w:i/>
                    <w:sz w:val="24"/>
                    <w:szCs w:val="24"/>
                    <w:lang w:val="kk-KZ" w:eastAsia="en-US"/>
                  </w:rPr>
                </m:ctrlPr>
              </m:sSubSupPr>
              <m:e>
                <m:r>
                  <w:rPr>
                    <w:rStyle w:val="FontStyle61"/>
                    <w:rFonts w:ascii="Cambria Math" w:hAnsi="Cambria Math" w:cs="Times New Roman"/>
                    <w:sz w:val="24"/>
                    <w:szCs w:val="24"/>
                    <w:lang w:val="kk-KZ" w:eastAsia="en-US"/>
                  </w:rPr>
                  <m:t>c</m:t>
                </m:r>
              </m:e>
              <m:sub>
                <m:r>
                  <w:rPr>
                    <w:rStyle w:val="FontStyle61"/>
                    <w:rFonts w:ascii="Cambria Math" w:hAnsi="Cambria Math" w:cs="Times New Roman"/>
                    <w:sz w:val="24"/>
                    <w:szCs w:val="24"/>
                    <w:lang w:val="kk-KZ" w:eastAsia="en-US"/>
                  </w:rPr>
                  <m:t>A</m:t>
                </m:r>
              </m:sub>
              <m:sup>
                <m:r>
                  <w:rPr>
                    <w:rStyle w:val="FontStyle61"/>
                    <w:rFonts w:ascii="Cambria Math" w:hAnsi="Cambria Math" w:cs="Times New Roman"/>
                    <w:sz w:val="24"/>
                    <w:szCs w:val="24"/>
                    <w:lang w:val="kk-KZ" w:eastAsia="en-US"/>
                  </w:rPr>
                  <m:t>~</m:t>
                </m:r>
              </m:sup>
            </m:sSubSup>
          </m:e>
        </m:d>
        <m:r>
          <w:rPr>
            <w:rStyle w:val="FontStyle61"/>
            <w:rFonts w:ascii="Cambria Math" w:hAnsi="Cambria Math" w:cs="Times New Roman"/>
            <w:sz w:val="24"/>
            <w:szCs w:val="24"/>
            <w:lang w:val="kk-KZ" w:eastAsia="en-US"/>
          </w:rPr>
          <m:t>=</m:t>
        </m:r>
        <m:rad>
          <m:radPr>
            <m:degHide m:val="1"/>
            <m:ctrlPr>
              <w:rPr>
                <w:rStyle w:val="FontStyle61"/>
                <w:rFonts w:ascii="Cambria Math" w:hAnsi="Cambria Math" w:cs="Times New Roman"/>
                <w:i/>
                <w:sz w:val="24"/>
                <w:szCs w:val="24"/>
                <w:lang w:val="kk-KZ" w:eastAsia="en-US"/>
              </w:rPr>
            </m:ctrlPr>
          </m:radPr>
          <m:deg/>
          <m:e>
            <m:f>
              <m:fPr>
                <m:ctrlPr>
                  <w:rPr>
                    <w:rStyle w:val="FontStyle61"/>
                    <w:rFonts w:ascii="Cambria Math" w:hAnsi="Cambria Math" w:cs="Times New Roman"/>
                    <w:i/>
                    <w:sz w:val="24"/>
                    <w:szCs w:val="24"/>
                    <w:lang w:val="kk-KZ" w:eastAsia="en-US"/>
                  </w:rPr>
                </m:ctrlPr>
              </m:fPr>
              <m:num>
                <m:sSup>
                  <m:sSupPr>
                    <m:ctrlPr>
                      <w:rPr>
                        <w:rStyle w:val="FontStyle61"/>
                        <w:rFonts w:ascii="Cambria Math" w:hAnsi="Cambria Math" w:cs="Times New Roman"/>
                        <w:i/>
                        <w:sz w:val="24"/>
                        <w:szCs w:val="24"/>
                        <w:lang w:val="kk-KZ" w:eastAsia="en-US"/>
                      </w:rPr>
                    </m:ctrlPr>
                  </m:sSupPr>
                  <m:e>
                    <m:r>
                      <w:rPr>
                        <w:rStyle w:val="FontStyle61"/>
                        <w:rFonts w:ascii="Cambria Math" w:hAnsi="Cambria Math" w:cs="Times New Roman"/>
                        <w:sz w:val="24"/>
                        <w:szCs w:val="24"/>
                        <w:lang w:val="kk-KZ" w:eastAsia="en-US"/>
                      </w:rPr>
                      <m:t>w</m:t>
                    </m:r>
                  </m:e>
                  <m:sup>
                    <m:r>
                      <w:rPr>
                        <w:rStyle w:val="FontStyle61"/>
                        <w:rFonts w:ascii="Cambria Math" w:hAnsi="Cambria Math" w:cs="Times New Roman"/>
                        <w:sz w:val="24"/>
                        <w:szCs w:val="24"/>
                        <w:lang w:val="kk-KZ" w:eastAsia="en-US"/>
                      </w:rPr>
                      <m:t>2</m:t>
                    </m:r>
                  </m:sup>
                </m:sSup>
              </m:num>
              <m:den>
                <m:r>
                  <w:rPr>
                    <w:rStyle w:val="FontStyle61"/>
                    <w:rFonts w:ascii="Cambria Math" w:hAnsi="Cambria Math" w:cs="Times New Roman"/>
                    <w:sz w:val="24"/>
                    <w:szCs w:val="24"/>
                    <w:lang w:val="kk-KZ" w:eastAsia="en-US"/>
                  </w:rPr>
                  <m:t>n</m:t>
                </m:r>
              </m:den>
            </m:f>
            <m:r>
              <w:rPr>
                <w:rStyle w:val="FontStyle61"/>
                <w:rFonts w:ascii="Cambria Math" w:hAnsi="Cambria Math" w:cs="Times New Roman"/>
                <w:sz w:val="24"/>
                <w:szCs w:val="24"/>
                <w:lang w:val="kk-KZ" w:eastAsia="en-US"/>
              </w:rPr>
              <m:t>∙</m:t>
            </m:r>
            <m:d>
              <m:dPr>
                <m:begChr m:val="["/>
                <m:endChr m:val="]"/>
                <m:ctrlPr>
                  <w:rPr>
                    <w:rStyle w:val="FontStyle61"/>
                    <w:rFonts w:ascii="Cambria Math" w:hAnsi="Cambria Math" w:cs="Times New Roman"/>
                    <w:i/>
                    <w:sz w:val="24"/>
                    <w:szCs w:val="24"/>
                    <w:lang w:val="kk-KZ" w:eastAsia="en-US"/>
                  </w:rPr>
                </m:ctrlPr>
              </m:dPr>
              <m:e>
                <m:f>
                  <m:fPr>
                    <m:ctrlPr>
                      <w:rPr>
                        <w:rStyle w:val="FontStyle61"/>
                        <w:rFonts w:ascii="Cambria Math" w:hAnsi="Cambria Math" w:cs="Times New Roman"/>
                        <w:i/>
                        <w:sz w:val="24"/>
                        <w:szCs w:val="24"/>
                        <w:lang w:val="kk-KZ" w:eastAsia="en-US"/>
                      </w:rPr>
                    </m:ctrlPr>
                  </m:fPr>
                  <m:num>
                    <m:f>
                      <m:fPr>
                        <m:ctrlPr>
                          <w:rPr>
                            <w:rStyle w:val="FontStyle61"/>
                            <w:rFonts w:ascii="Cambria Math" w:hAnsi="Cambria Math" w:cs="Times New Roman"/>
                            <w:i/>
                            <w:sz w:val="24"/>
                            <w:szCs w:val="24"/>
                            <w:lang w:val="kk-KZ" w:eastAsia="en-US"/>
                          </w:rPr>
                        </m:ctrlPr>
                      </m:fPr>
                      <m:num>
                        <m:sSubSup>
                          <m:sSubSupPr>
                            <m:ctrlPr>
                              <w:rPr>
                                <w:rStyle w:val="FontStyle61"/>
                                <w:rFonts w:ascii="Cambria Math" w:hAnsi="Cambria Math" w:cs="Times New Roman"/>
                                <w:i/>
                                <w:sz w:val="24"/>
                                <w:szCs w:val="24"/>
                                <w:lang w:val="kk-KZ" w:eastAsia="en-US"/>
                              </w:rPr>
                            </m:ctrlPr>
                          </m:sSubSupPr>
                          <m:e>
                            <m:r>
                              <w:rPr>
                                <w:rStyle w:val="FontStyle61"/>
                                <w:rFonts w:ascii="Cambria Math" w:hAnsi="Cambria Math" w:cs="Times New Roman"/>
                                <w:sz w:val="24"/>
                                <w:szCs w:val="24"/>
                                <w:lang w:val="kk-KZ" w:eastAsia="en-US"/>
                              </w:rPr>
                              <m:t>c</m:t>
                            </m:r>
                          </m:e>
                          <m:sub>
                            <m:r>
                              <w:rPr>
                                <w:rStyle w:val="FontStyle61"/>
                                <w:rFonts w:ascii="Cambria Math" w:hAnsi="Cambria Math" w:cs="Times New Roman"/>
                                <w:sz w:val="24"/>
                                <w:szCs w:val="24"/>
                                <w:lang w:val="kk-KZ" w:eastAsia="en-US"/>
                              </w:rPr>
                              <m:t>A</m:t>
                            </m:r>
                          </m:sub>
                          <m:sup>
                            <m:r>
                              <w:rPr>
                                <w:rStyle w:val="FontStyle61"/>
                                <w:rFonts w:ascii="Cambria Math" w:hAnsi="Cambria Math" w:cs="Times New Roman"/>
                                <w:sz w:val="24"/>
                                <w:szCs w:val="24"/>
                                <w:lang w:val="kk-KZ" w:eastAsia="en-US"/>
                              </w:rPr>
                              <m:t>~</m:t>
                            </m:r>
                          </m:sup>
                        </m:sSubSup>
                      </m:num>
                      <m:den>
                        <m:r>
                          <w:rPr>
                            <w:rStyle w:val="FontStyle61"/>
                            <w:rFonts w:ascii="Cambria Math" w:hAnsi="Cambria Math" w:cs="Times New Roman"/>
                            <w:sz w:val="24"/>
                            <w:szCs w:val="24"/>
                            <w:lang w:val="kk-KZ" w:eastAsia="en-US"/>
                          </w:rPr>
                          <m:t>w</m:t>
                        </m:r>
                      </m:den>
                    </m:f>
                    <m:r>
                      <w:rPr>
                        <w:rStyle w:val="FontStyle61"/>
                        <w:rFonts w:ascii="Cambria Math" w:hAnsi="Cambria Math" w:cs="Times New Roman"/>
                        <w:sz w:val="24"/>
                        <w:szCs w:val="24"/>
                        <w:lang w:val="kk-KZ" w:eastAsia="en-US"/>
                      </w:rPr>
                      <m:t>+</m:t>
                    </m:r>
                    <m:sSub>
                      <m:sSubPr>
                        <m:ctrlPr>
                          <w:rPr>
                            <w:rStyle w:val="FontStyle61"/>
                            <w:rFonts w:ascii="Cambria Math" w:hAnsi="Cambria Math" w:cs="Times New Roman"/>
                            <w:i/>
                            <w:sz w:val="24"/>
                            <w:szCs w:val="24"/>
                            <w:lang w:val="kk-KZ" w:eastAsia="en-US"/>
                          </w:rPr>
                        </m:ctrlPr>
                      </m:sSubPr>
                      <m:e>
                        <m:r>
                          <w:rPr>
                            <w:rStyle w:val="FontStyle61"/>
                            <w:rFonts w:ascii="Cambria Math" w:hAnsi="Cambria Math" w:cs="Times New Roman"/>
                            <w:sz w:val="24"/>
                            <w:szCs w:val="24"/>
                            <w:lang w:val="kk-KZ" w:eastAsia="en-US"/>
                          </w:rPr>
                          <m:t>r</m:t>
                        </m:r>
                      </m:e>
                      <m:sub>
                        <m:r>
                          <w:rPr>
                            <w:rStyle w:val="FontStyle61"/>
                            <w:rFonts w:ascii="Cambria Math" w:hAnsi="Cambria Math" w:cs="Times New Roman"/>
                            <w:sz w:val="24"/>
                            <w:szCs w:val="24"/>
                            <w:lang w:val="kk-KZ" w:eastAsia="en-US"/>
                          </w:rPr>
                          <m:t>0</m:t>
                        </m:r>
                      </m:sub>
                    </m:sSub>
                  </m:num>
                  <m:den>
                    <m:sSub>
                      <m:sSubPr>
                        <m:ctrlPr>
                          <w:rPr>
                            <w:rStyle w:val="FontStyle61"/>
                            <w:rFonts w:ascii="Cambria Math" w:hAnsi="Cambria Math" w:cs="Times New Roman"/>
                            <w:i/>
                            <w:sz w:val="24"/>
                            <w:szCs w:val="24"/>
                            <w:lang w:val="kk-KZ" w:eastAsia="en-US"/>
                          </w:rPr>
                        </m:ctrlPr>
                      </m:sSubPr>
                      <m:e>
                        <m:r>
                          <w:rPr>
                            <w:rStyle w:val="FontStyle61"/>
                            <w:rFonts w:ascii="Cambria Math" w:hAnsi="Cambria Math" w:cs="Times New Roman"/>
                            <w:sz w:val="24"/>
                            <w:szCs w:val="24"/>
                            <w:lang w:val="kk-KZ" w:eastAsia="en-US"/>
                          </w:rPr>
                          <m:t>t</m:t>
                        </m:r>
                      </m:e>
                      <m:sub>
                        <m:r>
                          <w:rPr>
                            <w:rStyle w:val="FontStyle61"/>
                            <w:rFonts w:ascii="Cambria Math" w:hAnsi="Cambria Math" w:cs="Times New Roman"/>
                            <w:sz w:val="24"/>
                            <w:szCs w:val="24"/>
                            <w:lang w:val="kk-KZ" w:eastAsia="en-US"/>
                          </w:rPr>
                          <m:t>g</m:t>
                        </m:r>
                      </m:sub>
                    </m:sSub>
                  </m:den>
                </m:f>
                <m:r>
                  <w:rPr>
                    <w:rStyle w:val="FontStyle61"/>
                    <w:rFonts w:ascii="Cambria Math" w:hAnsi="Cambria Math" w:cs="Times New Roman"/>
                    <w:sz w:val="24"/>
                    <w:szCs w:val="24"/>
                    <w:lang w:val="kk-KZ" w:eastAsia="en-US"/>
                  </w:rPr>
                  <m:t>+</m:t>
                </m:r>
                <m:d>
                  <m:dPr>
                    <m:ctrlPr>
                      <w:rPr>
                        <w:rStyle w:val="FontStyle61"/>
                        <w:rFonts w:ascii="Cambria Math" w:hAnsi="Cambria Math" w:cs="Times New Roman"/>
                        <w:i/>
                        <w:sz w:val="24"/>
                        <w:szCs w:val="24"/>
                        <w:lang w:val="kk-KZ" w:eastAsia="en-US"/>
                      </w:rPr>
                    </m:ctrlPr>
                  </m:dPr>
                  <m:e>
                    <m:f>
                      <m:fPr>
                        <m:ctrlPr>
                          <w:rPr>
                            <w:rStyle w:val="FontStyle61"/>
                            <w:rFonts w:ascii="Cambria Math" w:hAnsi="Cambria Math" w:cs="Times New Roman"/>
                            <w:i/>
                            <w:sz w:val="24"/>
                            <w:szCs w:val="24"/>
                            <w:lang w:val="kk-KZ" w:eastAsia="en-US"/>
                          </w:rPr>
                        </m:ctrlPr>
                      </m:fPr>
                      <m:num>
                        <m:sSub>
                          <m:sSubPr>
                            <m:ctrlPr>
                              <w:rPr>
                                <w:rStyle w:val="FontStyle61"/>
                                <w:rFonts w:ascii="Cambria Math" w:hAnsi="Cambria Math" w:cs="Times New Roman"/>
                                <w:i/>
                                <w:sz w:val="24"/>
                                <w:szCs w:val="24"/>
                                <w:lang w:val="kk-KZ" w:eastAsia="en-US"/>
                              </w:rPr>
                            </m:ctrlPr>
                          </m:sSubPr>
                          <m:e>
                            <m:r>
                              <w:rPr>
                                <w:rStyle w:val="FontStyle61"/>
                                <w:rFonts w:ascii="Cambria Math" w:hAnsi="Cambria Math" w:cs="Times New Roman"/>
                                <w:sz w:val="24"/>
                                <w:szCs w:val="24"/>
                                <w:lang w:val="kk-KZ" w:eastAsia="en-US"/>
                              </w:rPr>
                              <m:t>r</m:t>
                            </m:r>
                          </m:e>
                          <m:sub>
                            <m:r>
                              <w:rPr>
                                <w:rStyle w:val="FontStyle61"/>
                                <w:rFonts w:ascii="Cambria Math" w:hAnsi="Cambria Math" w:cs="Times New Roman"/>
                                <w:sz w:val="24"/>
                                <w:szCs w:val="24"/>
                                <w:lang w:val="kk-KZ" w:eastAsia="en-US"/>
                              </w:rPr>
                              <m:t>0</m:t>
                            </m:r>
                          </m:sub>
                        </m:sSub>
                      </m:num>
                      <m:den>
                        <m:sSub>
                          <m:sSubPr>
                            <m:ctrlPr>
                              <w:rPr>
                                <w:rStyle w:val="FontStyle61"/>
                                <w:rFonts w:ascii="Cambria Math" w:hAnsi="Cambria Math" w:cs="Times New Roman"/>
                                <w:i/>
                                <w:sz w:val="24"/>
                                <w:szCs w:val="24"/>
                                <w:lang w:val="kk-KZ" w:eastAsia="en-US"/>
                              </w:rPr>
                            </m:ctrlPr>
                          </m:sSubPr>
                          <m:e>
                            <m:r>
                              <w:rPr>
                                <w:rStyle w:val="FontStyle61"/>
                                <w:rFonts w:ascii="Cambria Math" w:hAnsi="Cambria Math" w:cs="Times New Roman"/>
                                <w:sz w:val="24"/>
                                <w:szCs w:val="24"/>
                                <w:lang w:val="kk-KZ" w:eastAsia="en-US"/>
                              </w:rPr>
                              <m:t>t</m:t>
                            </m:r>
                          </m:e>
                          <m:sub>
                            <m:r>
                              <w:rPr>
                                <w:rStyle w:val="FontStyle61"/>
                                <w:rFonts w:ascii="Cambria Math" w:hAnsi="Cambria Math" w:cs="Times New Roman"/>
                                <w:sz w:val="24"/>
                                <w:szCs w:val="24"/>
                                <w:lang w:val="kk-KZ" w:eastAsia="en-US"/>
                              </w:rPr>
                              <m:t>0</m:t>
                            </m:r>
                          </m:sub>
                        </m:sSub>
                      </m:den>
                    </m:f>
                  </m:e>
                </m:d>
              </m:e>
            </m:d>
            <m:r>
              <w:rPr>
                <w:rStyle w:val="FontStyle61"/>
                <w:rFonts w:ascii="Cambria Math" w:hAnsi="Cambria Math" w:cs="Times New Roman"/>
                <w:sz w:val="24"/>
                <w:szCs w:val="24"/>
                <w:lang w:val="kk-KZ" w:eastAsia="en-US"/>
              </w:rPr>
              <m:t>+</m:t>
            </m:r>
            <m:sSubSup>
              <m:sSubSupPr>
                <m:ctrlPr>
                  <w:rPr>
                    <w:rStyle w:val="FontStyle61"/>
                    <w:rFonts w:ascii="Cambria Math" w:hAnsi="Cambria Math" w:cs="Times New Roman"/>
                    <w:i/>
                    <w:sz w:val="24"/>
                    <w:szCs w:val="24"/>
                    <w:lang w:val="kk-KZ" w:eastAsia="en-US"/>
                  </w:rPr>
                </m:ctrlPr>
              </m:sSubSupPr>
              <m:e>
                <m:r>
                  <w:rPr>
                    <w:rStyle w:val="FontStyle61"/>
                    <w:rFonts w:ascii="Cambria Math" w:hAnsi="Cambria Math" w:cs="Times New Roman"/>
                    <w:sz w:val="24"/>
                    <w:szCs w:val="24"/>
                    <w:lang w:val="kk-KZ" w:eastAsia="en-US"/>
                  </w:rPr>
                  <m:t>~c</m:t>
                </m:r>
              </m:e>
              <m:sub>
                <m:r>
                  <w:rPr>
                    <w:rStyle w:val="FontStyle61"/>
                    <w:rFonts w:ascii="Cambria Math" w:hAnsi="Cambria Math" w:cs="Times New Roman"/>
                    <w:sz w:val="24"/>
                    <w:szCs w:val="24"/>
                    <w:lang w:val="kk-KZ" w:eastAsia="en-US"/>
                  </w:rPr>
                  <m:t>A</m:t>
                </m:r>
              </m:sub>
              <m:sup>
                <m:r>
                  <w:rPr>
                    <w:rStyle w:val="FontStyle61"/>
                    <w:rFonts w:ascii="Cambria Math" w:hAnsi="Cambria Math" w:cs="Times New Roman"/>
                    <w:sz w:val="24"/>
                    <w:szCs w:val="24"/>
                    <w:lang w:val="kk-KZ" w:eastAsia="en-US"/>
                  </w:rPr>
                  <m:t>2</m:t>
                </m:r>
              </m:sup>
            </m:sSubSup>
            <m:r>
              <w:rPr>
                <w:rStyle w:val="FontStyle61"/>
                <w:rFonts w:ascii="Cambria Math" w:hAnsi="Cambria Math" w:cs="Times New Roman"/>
                <w:sz w:val="24"/>
                <w:szCs w:val="24"/>
                <w:lang w:val="kk-KZ" w:eastAsia="en-US"/>
              </w:rPr>
              <m:t>∙</m:t>
            </m:r>
            <m:sSubSup>
              <m:sSubSupPr>
                <m:ctrlPr>
                  <w:rPr>
                    <w:rStyle w:val="FontStyle61"/>
                    <w:rFonts w:ascii="Cambria Math" w:hAnsi="Cambria Math" w:cs="Times New Roman"/>
                    <w:i/>
                    <w:sz w:val="24"/>
                    <w:szCs w:val="24"/>
                    <w:lang w:val="kk-KZ" w:eastAsia="en-US"/>
                  </w:rPr>
                </m:ctrlPr>
              </m:sSubSupPr>
              <m:e>
                <m:r>
                  <w:rPr>
                    <w:rStyle w:val="FontStyle61"/>
                    <w:rFonts w:ascii="Cambria Math" w:hAnsi="Cambria Math" w:cs="Times New Roman"/>
                    <w:sz w:val="24"/>
                    <w:szCs w:val="24"/>
                    <w:lang w:val="kk-KZ" w:eastAsia="en-US"/>
                  </w:rPr>
                  <m:t>u</m:t>
                </m:r>
              </m:e>
              <m:sub>
                <m:r>
                  <w:rPr>
                    <w:rStyle w:val="FontStyle61"/>
                    <w:rFonts w:ascii="Cambria Math" w:hAnsi="Cambria Math" w:cs="Times New Roman"/>
                    <w:sz w:val="24"/>
                    <w:szCs w:val="24"/>
                    <w:lang w:val="kk-KZ" w:eastAsia="en-US"/>
                  </w:rPr>
                  <m:t>rel</m:t>
                </m:r>
              </m:sub>
              <m:sup>
                <m:r>
                  <w:rPr>
                    <w:rStyle w:val="FontStyle61"/>
                    <w:rFonts w:ascii="Cambria Math" w:hAnsi="Cambria Math" w:cs="Times New Roman"/>
                    <w:sz w:val="24"/>
                    <w:szCs w:val="24"/>
                    <w:lang w:val="kk-KZ" w:eastAsia="en-US"/>
                  </w:rPr>
                  <m:t>2</m:t>
                </m:r>
              </m:sup>
            </m:sSubSup>
            <m:r>
              <w:rPr>
                <w:rStyle w:val="FontStyle61"/>
                <w:rFonts w:ascii="Cambria Math" w:hAnsi="Cambria Math" w:cs="Times New Roman"/>
                <w:sz w:val="24"/>
                <w:szCs w:val="24"/>
                <w:lang w:eastAsia="en-US"/>
              </w:rPr>
              <m:t>(</m:t>
            </m:r>
            <m:r>
              <w:rPr>
                <w:rStyle w:val="FontStyle61"/>
                <w:rFonts w:ascii="Cambria Math" w:hAnsi="Cambria Math" w:cs="Times New Roman"/>
                <w:sz w:val="24"/>
                <w:szCs w:val="24"/>
                <w:lang w:val="en-US" w:eastAsia="en-US"/>
              </w:rPr>
              <m:t>w</m:t>
            </m:r>
            <m:r>
              <w:rPr>
                <w:rStyle w:val="FontStyle61"/>
                <w:rFonts w:ascii="Cambria Math" w:hAnsi="Cambria Math" w:cs="Times New Roman"/>
                <w:sz w:val="24"/>
                <w:szCs w:val="24"/>
                <w:lang w:eastAsia="en-US"/>
              </w:rPr>
              <m:t>)</m:t>
            </m:r>
          </m:e>
        </m:rad>
      </m:oMath>
      <w:r w:rsidR="00481CD2">
        <w:rPr>
          <w:rStyle w:val="FontStyle61"/>
          <w:rFonts w:ascii="Times New Roman" w:hAnsi="Times New Roman" w:cs="Times New Roman"/>
          <w:i/>
          <w:sz w:val="24"/>
          <w:szCs w:val="24"/>
          <w:lang w:val="kk-KZ" w:eastAsia="en-US"/>
        </w:rPr>
        <w:tab/>
      </w:r>
      <w:r w:rsidR="00481CD2" w:rsidRPr="00481CD2">
        <w:rPr>
          <w:rStyle w:val="FontStyle61"/>
          <w:rFonts w:ascii="Times New Roman" w:hAnsi="Times New Roman" w:cs="Times New Roman"/>
          <w:iCs/>
          <w:sz w:val="24"/>
          <w:szCs w:val="24"/>
          <w:lang w:val="kk-KZ" w:eastAsia="en-US"/>
        </w:rPr>
        <w:tab/>
      </w:r>
      <w:r w:rsidR="00481CD2" w:rsidRPr="00481CD2">
        <w:rPr>
          <w:rStyle w:val="FontStyle61"/>
          <w:rFonts w:ascii="Times New Roman" w:hAnsi="Times New Roman" w:cs="Times New Roman"/>
          <w:iCs/>
          <w:sz w:val="24"/>
          <w:szCs w:val="24"/>
          <w:lang w:val="kk-KZ" w:eastAsia="en-US"/>
        </w:rPr>
        <w:tab/>
      </w:r>
      <w:r w:rsidR="00481CD2" w:rsidRPr="00481CD2">
        <w:rPr>
          <w:rStyle w:val="FontStyle61"/>
          <w:rFonts w:ascii="Times New Roman" w:hAnsi="Times New Roman" w:cs="Times New Roman"/>
          <w:iCs/>
          <w:sz w:val="24"/>
          <w:szCs w:val="24"/>
          <w:lang w:val="kk-KZ" w:eastAsia="en-US"/>
        </w:rPr>
        <w:tab/>
      </w:r>
      <w:r w:rsidR="00481CD2" w:rsidRPr="00481CD2">
        <w:rPr>
          <w:rStyle w:val="FontStyle61"/>
          <w:rFonts w:ascii="Times New Roman" w:hAnsi="Times New Roman" w:cs="Times New Roman"/>
          <w:iCs/>
          <w:sz w:val="24"/>
          <w:szCs w:val="24"/>
          <w:lang w:eastAsia="en-US"/>
        </w:rPr>
        <w:t>(5)</w:t>
      </w:r>
    </w:p>
    <w:p w14:paraId="11F68AF9" w14:textId="77777777" w:rsidR="00481CD2" w:rsidRDefault="00481CD2" w:rsidP="00F67EC7">
      <w:pPr>
        <w:pStyle w:val="Style27"/>
        <w:widowControl/>
        <w:ind w:firstLine="720"/>
        <w:jc w:val="both"/>
        <w:rPr>
          <w:rStyle w:val="FontStyle63"/>
          <w:rFonts w:ascii="Times New Roman" w:hAnsi="Times New Roman"/>
          <w:sz w:val="24"/>
          <w:szCs w:val="24"/>
        </w:rPr>
      </w:pPr>
    </w:p>
    <w:p w14:paraId="0135E5FA" w14:textId="545E3CA0" w:rsidR="00481CD2" w:rsidRPr="00481CD2" w:rsidRDefault="00481CD2" w:rsidP="00F67EC7">
      <w:pPr>
        <w:pStyle w:val="Style27"/>
        <w:widowControl/>
        <w:ind w:firstLine="720"/>
        <w:jc w:val="both"/>
        <w:rPr>
          <w:rStyle w:val="FontStyle63"/>
          <w:rFonts w:ascii="Times New Roman" w:hAnsi="Times New Roman"/>
          <w:b w:val="0"/>
          <w:bCs w:val="0"/>
          <w:sz w:val="24"/>
          <w:szCs w:val="24"/>
        </w:rPr>
      </w:pPr>
      <w:r w:rsidRPr="00481CD2">
        <w:rPr>
          <w:rStyle w:val="FontStyle63"/>
          <w:rFonts w:ascii="Times New Roman" w:hAnsi="Times New Roman"/>
          <w:b w:val="0"/>
          <w:bCs w:val="0"/>
          <w:sz w:val="24"/>
          <w:szCs w:val="24"/>
        </w:rPr>
        <w:t xml:space="preserve">Если вместо объема используется масса, то масса опытной пробы, </w:t>
      </w:r>
      <w:r w:rsidRPr="00BC18E3">
        <w:rPr>
          <w:rStyle w:val="FontStyle63"/>
          <w:rFonts w:ascii="Times New Roman" w:hAnsi="Times New Roman"/>
          <w:b w:val="0"/>
          <w:bCs w:val="0"/>
          <w:i/>
          <w:iCs/>
          <w:sz w:val="24"/>
          <w:szCs w:val="24"/>
        </w:rPr>
        <w:t>m</w:t>
      </w:r>
      <w:r w:rsidRPr="00481CD2">
        <w:rPr>
          <w:rStyle w:val="FontStyle63"/>
          <w:rFonts w:ascii="Times New Roman" w:hAnsi="Times New Roman"/>
          <w:b w:val="0"/>
          <w:bCs w:val="0"/>
          <w:sz w:val="24"/>
          <w:szCs w:val="24"/>
        </w:rPr>
        <w:t>, выражается в килограммах. Промежуточные расчеты производятся по аналогичным уравнениям. Активность также может быть выражена как активность на единицу массы (</w:t>
      </w:r>
      <w:r w:rsidRPr="00481CD2">
        <w:rPr>
          <w:rStyle w:val="FontStyle63"/>
          <w:rFonts w:ascii="Times New Roman" w:hAnsi="Times New Roman"/>
          <w:b w:val="0"/>
          <w:bCs w:val="0"/>
          <w:i/>
          <w:iCs/>
          <w:sz w:val="24"/>
          <w:szCs w:val="24"/>
        </w:rPr>
        <w:t>m</w:t>
      </w:r>
      <w:r w:rsidRPr="00481CD2">
        <w:rPr>
          <w:rStyle w:val="FontStyle63"/>
          <w:rFonts w:ascii="Times New Roman" w:hAnsi="Times New Roman"/>
          <w:b w:val="0"/>
          <w:bCs w:val="0"/>
          <w:sz w:val="24"/>
          <w:szCs w:val="24"/>
        </w:rPr>
        <w:t xml:space="preserve"> заменяет </w:t>
      </w:r>
      <w:r w:rsidRPr="00481CD2">
        <w:rPr>
          <w:rStyle w:val="FontStyle63"/>
          <w:rFonts w:ascii="Times New Roman" w:hAnsi="Times New Roman"/>
          <w:b w:val="0"/>
          <w:bCs w:val="0"/>
          <w:i/>
          <w:iCs/>
          <w:sz w:val="24"/>
          <w:szCs w:val="24"/>
        </w:rPr>
        <w:t>V</w:t>
      </w:r>
      <w:r w:rsidRPr="00481CD2">
        <w:rPr>
          <w:rStyle w:val="FontStyle63"/>
          <w:rFonts w:ascii="Times New Roman" w:hAnsi="Times New Roman"/>
          <w:b w:val="0"/>
          <w:bCs w:val="0"/>
          <w:sz w:val="24"/>
          <w:szCs w:val="24"/>
        </w:rPr>
        <w:t xml:space="preserve"> в предыдущей формуле).</w:t>
      </w:r>
    </w:p>
    <w:p w14:paraId="07F1F8A6" w14:textId="77777777" w:rsidR="00481CD2" w:rsidRDefault="00481CD2" w:rsidP="00F67EC7">
      <w:pPr>
        <w:pStyle w:val="Style27"/>
        <w:widowControl/>
        <w:ind w:firstLine="720"/>
        <w:jc w:val="both"/>
        <w:rPr>
          <w:rStyle w:val="FontStyle63"/>
          <w:rFonts w:ascii="Times New Roman" w:hAnsi="Times New Roman"/>
          <w:sz w:val="24"/>
          <w:szCs w:val="24"/>
        </w:rPr>
      </w:pPr>
    </w:p>
    <w:p w14:paraId="2FD7F906" w14:textId="77777777" w:rsidR="00481CD2" w:rsidRPr="00481CD2" w:rsidRDefault="00481CD2" w:rsidP="00481CD2">
      <w:pPr>
        <w:pStyle w:val="Style27"/>
        <w:widowControl/>
        <w:ind w:firstLine="709"/>
        <w:rPr>
          <w:rStyle w:val="FontStyle63"/>
          <w:rFonts w:ascii="Times New Roman" w:hAnsi="Times New Roman"/>
          <w:sz w:val="24"/>
          <w:szCs w:val="24"/>
        </w:rPr>
      </w:pPr>
      <w:r w:rsidRPr="00481CD2">
        <w:rPr>
          <w:rStyle w:val="FontStyle63"/>
          <w:rFonts w:ascii="Times New Roman" w:hAnsi="Times New Roman"/>
          <w:sz w:val="24"/>
          <w:szCs w:val="24"/>
        </w:rPr>
        <w:t>8.3 Порог принятия решения</w:t>
      </w:r>
    </w:p>
    <w:p w14:paraId="7287D27B" w14:textId="66C95A6C" w:rsidR="00481CD2" w:rsidRPr="00481CD2" w:rsidRDefault="00481CD2" w:rsidP="00481CD2">
      <w:pPr>
        <w:pStyle w:val="Style27"/>
        <w:widowControl/>
        <w:ind w:firstLine="709"/>
        <w:jc w:val="both"/>
        <w:rPr>
          <w:rStyle w:val="FontStyle63"/>
          <w:rFonts w:ascii="Times New Roman" w:hAnsi="Times New Roman"/>
          <w:b w:val="0"/>
          <w:bCs w:val="0"/>
          <w:sz w:val="24"/>
          <w:szCs w:val="24"/>
        </w:rPr>
      </w:pPr>
      <w:r w:rsidRPr="00481CD2">
        <w:rPr>
          <w:rStyle w:val="FontStyle63"/>
          <w:rFonts w:ascii="Times New Roman" w:hAnsi="Times New Roman"/>
          <w:b w:val="0"/>
          <w:bCs w:val="0"/>
          <w:sz w:val="24"/>
          <w:szCs w:val="24"/>
        </w:rPr>
        <w:t xml:space="preserve">Порог принятия решения, </w:t>
      </w:r>
      <m:oMath>
        <m:sSubSup>
          <m:sSubSupPr>
            <m:ctrlPr>
              <w:rPr>
                <w:rStyle w:val="FontStyle63"/>
                <w:rFonts w:ascii="Cambria Math" w:hAnsi="Cambria Math"/>
                <w:b w:val="0"/>
                <w:bCs w:val="0"/>
                <w:i/>
                <w:sz w:val="24"/>
                <w:szCs w:val="24"/>
              </w:rPr>
            </m:ctrlPr>
          </m:sSubSupPr>
          <m:e>
            <m:r>
              <w:rPr>
                <w:rStyle w:val="FontStyle63"/>
                <w:rFonts w:ascii="Cambria Math" w:hAnsi="Cambria Math"/>
                <w:sz w:val="24"/>
                <w:szCs w:val="24"/>
              </w:rPr>
              <m:t>c</m:t>
            </m:r>
          </m:e>
          <m:sub>
            <m:r>
              <w:rPr>
                <w:rStyle w:val="FontStyle63"/>
                <w:rFonts w:ascii="Cambria Math" w:hAnsi="Cambria Math"/>
                <w:sz w:val="24"/>
                <w:szCs w:val="24"/>
              </w:rPr>
              <m:t>A</m:t>
            </m:r>
          </m:sub>
          <m:sup>
            <m:r>
              <w:rPr>
                <w:rStyle w:val="FontStyle63"/>
                <w:rFonts w:ascii="Cambria Math" w:hAnsi="Cambria Math"/>
                <w:sz w:val="24"/>
                <w:szCs w:val="24"/>
              </w:rPr>
              <m:t>*</m:t>
            </m:r>
          </m:sup>
        </m:sSubSup>
      </m:oMath>
      <w:r w:rsidRPr="00481CD2">
        <w:rPr>
          <w:rStyle w:val="FontStyle63"/>
          <w:rFonts w:ascii="Times New Roman" w:hAnsi="Times New Roman"/>
          <w:b w:val="0"/>
          <w:bCs w:val="0"/>
          <w:sz w:val="24"/>
          <w:szCs w:val="24"/>
        </w:rPr>
        <w:t xml:space="preserve">, рассчитывается по формуле (5) для </w:t>
      </w:r>
      <m:oMath>
        <m:sSub>
          <m:sSubPr>
            <m:ctrlPr>
              <w:rPr>
                <w:rStyle w:val="FontStyle63"/>
                <w:rFonts w:ascii="Cambria Math" w:hAnsi="Cambria Math"/>
                <w:b w:val="0"/>
                <w:bCs w:val="0"/>
                <w:i/>
                <w:sz w:val="24"/>
                <w:szCs w:val="24"/>
              </w:rPr>
            </m:ctrlPr>
          </m:sSubPr>
          <m:e>
            <m:r>
              <w:rPr>
                <w:rStyle w:val="FontStyle63"/>
                <w:rFonts w:ascii="Cambria Math" w:hAnsi="Cambria Math"/>
                <w:sz w:val="24"/>
                <w:szCs w:val="24"/>
              </w:rPr>
              <m:t>c</m:t>
            </m:r>
          </m:e>
          <m:sub>
            <m:r>
              <w:rPr>
                <w:rStyle w:val="FontStyle63"/>
                <w:rFonts w:ascii="Cambria Math" w:hAnsi="Cambria Math"/>
                <w:sz w:val="24"/>
                <w:szCs w:val="24"/>
              </w:rPr>
              <m:t>A</m:t>
            </m:r>
          </m:sub>
        </m:sSub>
      </m:oMath>
      <w:r w:rsidRPr="00481CD2">
        <w:rPr>
          <w:rStyle w:val="FontStyle63"/>
          <w:rFonts w:ascii="Times New Roman" w:hAnsi="Times New Roman"/>
          <w:b w:val="0"/>
          <w:bCs w:val="0"/>
          <w:sz w:val="24"/>
          <w:szCs w:val="24"/>
        </w:rPr>
        <w:t>(см. ISO 11929). В результате:</w:t>
      </w:r>
    </w:p>
    <w:p w14:paraId="7D0C7748" w14:textId="283A97DA" w:rsidR="00481CD2" w:rsidRPr="001869C4" w:rsidRDefault="003F0B5D" w:rsidP="001869C4">
      <w:pPr>
        <w:pStyle w:val="Style27"/>
        <w:widowControl/>
        <w:jc w:val="right"/>
        <w:rPr>
          <w:rStyle w:val="FontStyle63"/>
          <w:rFonts w:ascii="Times New Roman" w:hAnsi="Times New Roman"/>
          <w:b w:val="0"/>
          <w:bCs w:val="0"/>
          <w:i/>
          <w:sz w:val="24"/>
          <w:szCs w:val="24"/>
        </w:rPr>
      </w:pPr>
      <m:oMath>
        <m:sSubSup>
          <m:sSubSupPr>
            <m:ctrlPr>
              <w:rPr>
                <w:rStyle w:val="FontStyle63"/>
                <w:rFonts w:ascii="Cambria Math" w:hAnsi="Cambria Math"/>
                <w:b w:val="0"/>
                <w:bCs w:val="0"/>
                <w:i/>
                <w:sz w:val="24"/>
                <w:szCs w:val="24"/>
              </w:rPr>
            </m:ctrlPr>
          </m:sSubSupPr>
          <m:e>
            <m:r>
              <w:rPr>
                <w:rStyle w:val="FontStyle63"/>
                <w:rFonts w:ascii="Cambria Math" w:hAnsi="Cambria Math"/>
                <w:sz w:val="24"/>
                <w:szCs w:val="24"/>
              </w:rPr>
              <m:t>c</m:t>
            </m:r>
          </m:e>
          <m:sub>
            <m:r>
              <w:rPr>
                <w:rStyle w:val="FontStyle63"/>
                <w:rFonts w:ascii="Cambria Math" w:hAnsi="Cambria Math"/>
                <w:sz w:val="24"/>
                <w:szCs w:val="24"/>
              </w:rPr>
              <m:t>A</m:t>
            </m:r>
          </m:sub>
          <m:sup>
            <m:r>
              <w:rPr>
                <w:rStyle w:val="FontStyle63"/>
                <w:rFonts w:ascii="Cambria Math" w:hAnsi="Cambria Math"/>
                <w:sz w:val="24"/>
                <w:szCs w:val="24"/>
              </w:rPr>
              <m:t>*</m:t>
            </m:r>
          </m:sup>
        </m:sSubSup>
        <m:r>
          <w:rPr>
            <w:rStyle w:val="FontStyle63"/>
            <w:rFonts w:ascii="Cambria Math" w:hAnsi="Cambria Math"/>
            <w:sz w:val="24"/>
            <w:szCs w:val="24"/>
          </w:rPr>
          <m:t>=</m:t>
        </m:r>
        <m:sSub>
          <m:sSubPr>
            <m:ctrlPr>
              <w:rPr>
                <w:rStyle w:val="FontStyle63"/>
                <w:rFonts w:ascii="Cambria Math" w:hAnsi="Cambria Math"/>
                <w:b w:val="0"/>
                <w:bCs w:val="0"/>
                <w:i/>
                <w:sz w:val="24"/>
                <w:szCs w:val="24"/>
              </w:rPr>
            </m:ctrlPr>
          </m:sSubPr>
          <m:e>
            <m:r>
              <w:rPr>
                <w:rStyle w:val="FontStyle63"/>
                <w:rFonts w:ascii="Cambria Math" w:hAnsi="Cambria Math"/>
                <w:sz w:val="24"/>
                <w:szCs w:val="24"/>
              </w:rPr>
              <m:t>k</m:t>
            </m:r>
          </m:e>
          <m:sub>
            <m:r>
              <w:rPr>
                <w:rStyle w:val="FontStyle63"/>
                <w:rFonts w:ascii="Cambria Math" w:hAnsi="Cambria Math"/>
                <w:sz w:val="24"/>
                <w:szCs w:val="24"/>
              </w:rPr>
              <m:t>1-α</m:t>
            </m:r>
          </m:sub>
        </m:sSub>
        <m:r>
          <w:rPr>
            <w:rStyle w:val="FontStyle63"/>
            <w:rFonts w:ascii="Cambria Math" w:hAnsi="Cambria Math"/>
            <w:sz w:val="24"/>
            <w:szCs w:val="24"/>
          </w:rPr>
          <m:t>∙</m:t>
        </m:r>
        <m:sSup>
          <m:sSupPr>
            <m:ctrlPr>
              <w:rPr>
                <w:rStyle w:val="FontStyle63"/>
                <w:rFonts w:ascii="Cambria Math" w:hAnsi="Cambria Math"/>
                <w:b w:val="0"/>
                <w:bCs w:val="0"/>
                <w:i/>
                <w:sz w:val="24"/>
                <w:szCs w:val="24"/>
              </w:rPr>
            </m:ctrlPr>
          </m:sSupPr>
          <m:e>
            <m:r>
              <w:rPr>
                <w:rStyle w:val="FontStyle63"/>
                <w:rFonts w:ascii="Cambria Math" w:hAnsi="Cambria Math"/>
                <w:sz w:val="24"/>
                <w:szCs w:val="24"/>
              </w:rPr>
              <m:t>u</m:t>
            </m:r>
          </m:e>
          <m:sup>
            <m:r>
              <w:rPr>
                <w:rStyle w:val="FontStyle63"/>
                <w:rFonts w:ascii="Cambria Math" w:hAnsi="Cambria Math"/>
                <w:sz w:val="24"/>
                <w:szCs w:val="24"/>
              </w:rPr>
              <m:t>~</m:t>
            </m:r>
          </m:sup>
        </m:sSup>
        <m:d>
          <m:dPr>
            <m:ctrlPr>
              <w:rPr>
                <w:rStyle w:val="FontStyle63"/>
                <w:rFonts w:ascii="Cambria Math" w:hAnsi="Cambria Math"/>
                <w:b w:val="0"/>
                <w:bCs w:val="0"/>
                <w:i/>
                <w:sz w:val="24"/>
                <w:szCs w:val="24"/>
              </w:rPr>
            </m:ctrlPr>
          </m:dPr>
          <m:e>
            <m:r>
              <w:rPr>
                <w:rStyle w:val="FontStyle63"/>
                <w:rFonts w:ascii="Cambria Math" w:hAnsi="Cambria Math"/>
                <w:sz w:val="24"/>
                <w:szCs w:val="24"/>
              </w:rPr>
              <m:t>0</m:t>
            </m:r>
          </m:e>
        </m:d>
        <m:r>
          <w:rPr>
            <w:rStyle w:val="FontStyle63"/>
            <w:rFonts w:ascii="Cambria Math" w:hAnsi="Cambria Math"/>
            <w:sz w:val="24"/>
            <w:szCs w:val="24"/>
          </w:rPr>
          <m:t>=</m:t>
        </m:r>
        <m:sSub>
          <m:sSubPr>
            <m:ctrlPr>
              <w:rPr>
                <w:rStyle w:val="FontStyle63"/>
                <w:rFonts w:ascii="Cambria Math" w:hAnsi="Cambria Math"/>
                <w:b w:val="0"/>
                <w:bCs w:val="0"/>
                <w:i/>
                <w:sz w:val="24"/>
                <w:szCs w:val="24"/>
              </w:rPr>
            </m:ctrlPr>
          </m:sSubPr>
          <m:e>
            <m:r>
              <w:rPr>
                <w:rStyle w:val="FontStyle63"/>
                <w:rFonts w:ascii="Cambria Math" w:hAnsi="Cambria Math"/>
                <w:sz w:val="24"/>
                <w:szCs w:val="24"/>
              </w:rPr>
              <m:t>k</m:t>
            </m:r>
          </m:e>
          <m:sub>
            <m:r>
              <w:rPr>
                <w:rStyle w:val="FontStyle63"/>
                <w:rFonts w:ascii="Cambria Math" w:hAnsi="Cambria Math"/>
                <w:sz w:val="24"/>
                <w:szCs w:val="24"/>
              </w:rPr>
              <m:t>1-α</m:t>
            </m:r>
          </m:sub>
        </m:sSub>
        <m:r>
          <w:rPr>
            <w:rStyle w:val="FontStyle63"/>
            <w:rFonts w:ascii="Cambria Math" w:hAnsi="Cambria Math"/>
            <w:sz w:val="24"/>
            <w:szCs w:val="24"/>
          </w:rPr>
          <m:t>∙w∙</m:t>
        </m:r>
        <m:rad>
          <m:radPr>
            <m:degHide m:val="1"/>
            <m:ctrlPr>
              <w:rPr>
                <w:rStyle w:val="FontStyle63"/>
                <w:rFonts w:ascii="Cambria Math" w:hAnsi="Cambria Math"/>
                <w:b w:val="0"/>
                <w:bCs w:val="0"/>
                <w:i/>
                <w:sz w:val="24"/>
                <w:szCs w:val="24"/>
              </w:rPr>
            </m:ctrlPr>
          </m:radPr>
          <m:deg/>
          <m:e>
            <m:r>
              <w:rPr>
                <w:rStyle w:val="FontStyle63"/>
                <w:rFonts w:ascii="Cambria Math" w:hAnsi="Cambria Math"/>
                <w:sz w:val="24"/>
                <w:szCs w:val="24"/>
              </w:rPr>
              <m:t>(</m:t>
            </m:r>
            <m:f>
              <m:fPr>
                <m:ctrlPr>
                  <w:rPr>
                    <w:rStyle w:val="FontStyle63"/>
                    <w:rFonts w:ascii="Cambria Math" w:hAnsi="Cambria Math"/>
                    <w:b w:val="0"/>
                    <w:bCs w:val="0"/>
                    <w:i/>
                    <w:sz w:val="24"/>
                    <w:szCs w:val="24"/>
                  </w:rPr>
                </m:ctrlPr>
              </m:fPr>
              <m:num>
                <m:sSub>
                  <m:sSubPr>
                    <m:ctrlPr>
                      <w:rPr>
                        <w:rStyle w:val="FontStyle63"/>
                        <w:rFonts w:ascii="Cambria Math" w:hAnsi="Cambria Math"/>
                        <w:b w:val="0"/>
                        <w:bCs w:val="0"/>
                        <w:i/>
                        <w:sz w:val="24"/>
                        <w:szCs w:val="24"/>
                      </w:rPr>
                    </m:ctrlPr>
                  </m:sSubPr>
                  <m:e>
                    <m:r>
                      <w:rPr>
                        <w:rStyle w:val="FontStyle63"/>
                        <w:rFonts w:ascii="Cambria Math" w:hAnsi="Cambria Math"/>
                        <w:sz w:val="24"/>
                        <w:szCs w:val="24"/>
                      </w:rPr>
                      <m:t>r</m:t>
                    </m:r>
                  </m:e>
                  <m:sub>
                    <m:r>
                      <w:rPr>
                        <w:rStyle w:val="FontStyle63"/>
                        <w:rFonts w:ascii="Cambria Math" w:hAnsi="Cambria Math"/>
                        <w:sz w:val="24"/>
                        <w:szCs w:val="24"/>
                      </w:rPr>
                      <m:t>0</m:t>
                    </m:r>
                  </m:sub>
                </m:sSub>
              </m:num>
              <m:den>
                <m:r>
                  <w:rPr>
                    <w:rStyle w:val="FontStyle63"/>
                    <w:rFonts w:ascii="Cambria Math" w:hAnsi="Cambria Math"/>
                    <w:sz w:val="24"/>
                    <w:szCs w:val="24"/>
                  </w:rPr>
                  <m:t>n</m:t>
                </m:r>
              </m:den>
            </m:f>
            <m:r>
              <w:rPr>
                <w:rStyle w:val="FontStyle63"/>
                <w:rFonts w:ascii="Cambria Math" w:hAnsi="Cambria Math"/>
                <w:sz w:val="24"/>
                <w:szCs w:val="24"/>
              </w:rPr>
              <m:t>)∙(</m:t>
            </m:r>
            <m:f>
              <m:fPr>
                <m:ctrlPr>
                  <w:rPr>
                    <w:rStyle w:val="FontStyle63"/>
                    <w:rFonts w:ascii="Cambria Math" w:hAnsi="Cambria Math"/>
                    <w:b w:val="0"/>
                    <w:bCs w:val="0"/>
                    <w:i/>
                    <w:sz w:val="24"/>
                    <w:szCs w:val="24"/>
                  </w:rPr>
                </m:ctrlPr>
              </m:fPr>
              <m:num>
                <m:r>
                  <w:rPr>
                    <w:rStyle w:val="FontStyle63"/>
                    <w:rFonts w:ascii="Cambria Math" w:hAnsi="Cambria Math"/>
                    <w:sz w:val="24"/>
                    <w:szCs w:val="24"/>
                  </w:rPr>
                  <m:t>1</m:t>
                </m:r>
              </m:num>
              <m:den>
                <m:sSub>
                  <m:sSubPr>
                    <m:ctrlPr>
                      <w:rPr>
                        <w:rStyle w:val="FontStyle63"/>
                        <w:rFonts w:ascii="Cambria Math" w:hAnsi="Cambria Math"/>
                        <w:b w:val="0"/>
                        <w:bCs w:val="0"/>
                        <w:i/>
                        <w:sz w:val="24"/>
                        <w:szCs w:val="24"/>
                      </w:rPr>
                    </m:ctrlPr>
                  </m:sSubPr>
                  <m:e>
                    <m:r>
                      <w:rPr>
                        <w:rStyle w:val="FontStyle63"/>
                        <w:rFonts w:ascii="Cambria Math" w:hAnsi="Cambria Math"/>
                        <w:sz w:val="24"/>
                        <w:szCs w:val="24"/>
                      </w:rPr>
                      <m:t>t</m:t>
                    </m:r>
                  </m:e>
                  <m:sub>
                    <m:r>
                      <w:rPr>
                        <w:rStyle w:val="FontStyle63"/>
                        <w:rFonts w:ascii="Cambria Math" w:hAnsi="Cambria Math"/>
                        <w:sz w:val="24"/>
                        <w:szCs w:val="24"/>
                      </w:rPr>
                      <m:t>g</m:t>
                    </m:r>
                  </m:sub>
                </m:sSub>
              </m:den>
            </m:f>
            <m:r>
              <w:rPr>
                <w:rStyle w:val="FontStyle63"/>
                <w:rFonts w:ascii="Cambria Math" w:hAnsi="Cambria Math"/>
                <w:sz w:val="24"/>
                <w:szCs w:val="24"/>
              </w:rPr>
              <m:t>+</m:t>
            </m:r>
            <m:f>
              <m:fPr>
                <m:ctrlPr>
                  <w:rPr>
                    <w:rStyle w:val="FontStyle63"/>
                    <w:rFonts w:ascii="Cambria Math" w:hAnsi="Cambria Math"/>
                    <w:b w:val="0"/>
                    <w:bCs w:val="0"/>
                    <w:i/>
                    <w:sz w:val="24"/>
                    <w:szCs w:val="24"/>
                  </w:rPr>
                </m:ctrlPr>
              </m:fPr>
              <m:num>
                <m:r>
                  <w:rPr>
                    <w:rStyle w:val="FontStyle63"/>
                    <w:rFonts w:ascii="Cambria Math" w:hAnsi="Cambria Math"/>
                    <w:sz w:val="24"/>
                    <w:szCs w:val="24"/>
                  </w:rPr>
                  <m:t>1</m:t>
                </m:r>
              </m:num>
              <m:den>
                <m:sSub>
                  <m:sSubPr>
                    <m:ctrlPr>
                      <w:rPr>
                        <w:rStyle w:val="FontStyle63"/>
                        <w:rFonts w:ascii="Cambria Math" w:hAnsi="Cambria Math"/>
                        <w:b w:val="0"/>
                        <w:bCs w:val="0"/>
                        <w:i/>
                        <w:sz w:val="24"/>
                        <w:szCs w:val="24"/>
                      </w:rPr>
                    </m:ctrlPr>
                  </m:sSubPr>
                  <m:e>
                    <m:r>
                      <w:rPr>
                        <w:rStyle w:val="FontStyle63"/>
                        <w:rFonts w:ascii="Cambria Math" w:hAnsi="Cambria Math"/>
                        <w:sz w:val="24"/>
                        <w:szCs w:val="24"/>
                      </w:rPr>
                      <m:t>t</m:t>
                    </m:r>
                  </m:e>
                  <m:sub>
                    <m:r>
                      <w:rPr>
                        <w:rStyle w:val="FontStyle63"/>
                        <w:rFonts w:ascii="Cambria Math" w:hAnsi="Cambria Math"/>
                        <w:sz w:val="24"/>
                        <w:szCs w:val="24"/>
                      </w:rPr>
                      <m:t>0</m:t>
                    </m:r>
                  </m:sub>
                </m:sSub>
              </m:den>
            </m:f>
            <m:r>
              <w:rPr>
                <w:rStyle w:val="FontStyle63"/>
                <w:rFonts w:ascii="Cambria Math" w:hAnsi="Cambria Math"/>
                <w:sz w:val="24"/>
                <w:szCs w:val="24"/>
              </w:rPr>
              <m:t>)</m:t>
            </m:r>
          </m:e>
        </m:rad>
      </m:oMath>
      <w:r w:rsidR="001869C4">
        <w:rPr>
          <w:rStyle w:val="FontStyle63"/>
          <w:rFonts w:ascii="Times New Roman" w:hAnsi="Times New Roman"/>
          <w:b w:val="0"/>
          <w:bCs w:val="0"/>
          <w:i/>
          <w:sz w:val="24"/>
          <w:szCs w:val="24"/>
        </w:rPr>
        <w:tab/>
      </w:r>
      <w:r w:rsidR="001869C4">
        <w:rPr>
          <w:rStyle w:val="FontStyle63"/>
          <w:rFonts w:ascii="Times New Roman" w:hAnsi="Times New Roman"/>
          <w:b w:val="0"/>
          <w:bCs w:val="0"/>
          <w:i/>
          <w:sz w:val="24"/>
          <w:szCs w:val="24"/>
        </w:rPr>
        <w:tab/>
      </w:r>
      <w:r w:rsidR="001869C4">
        <w:rPr>
          <w:rStyle w:val="FontStyle63"/>
          <w:rFonts w:ascii="Times New Roman" w:hAnsi="Times New Roman"/>
          <w:b w:val="0"/>
          <w:bCs w:val="0"/>
          <w:i/>
          <w:sz w:val="24"/>
          <w:szCs w:val="24"/>
        </w:rPr>
        <w:tab/>
      </w:r>
      <w:r w:rsidR="001869C4" w:rsidRPr="001869C4">
        <w:rPr>
          <w:rStyle w:val="FontStyle63"/>
          <w:rFonts w:ascii="Times New Roman" w:hAnsi="Times New Roman"/>
          <w:b w:val="0"/>
          <w:bCs w:val="0"/>
          <w:iCs/>
          <w:sz w:val="24"/>
          <w:szCs w:val="24"/>
        </w:rPr>
        <w:t>(6)</w:t>
      </w:r>
    </w:p>
    <w:p w14:paraId="620BD909" w14:textId="6AE040F0" w:rsidR="00325EB2" w:rsidRDefault="00325EB2" w:rsidP="00F67EC7">
      <w:pPr>
        <w:pStyle w:val="Style27"/>
        <w:widowControl/>
        <w:ind w:firstLine="720"/>
        <w:jc w:val="both"/>
        <w:rPr>
          <w:rStyle w:val="FontStyle63"/>
          <w:rFonts w:ascii="Times New Roman" w:hAnsi="Times New Roman"/>
          <w:sz w:val="24"/>
          <w:szCs w:val="24"/>
        </w:rPr>
      </w:pPr>
    </w:p>
    <w:p w14:paraId="3828209D" w14:textId="6171BC70" w:rsidR="001869C4" w:rsidRDefault="001869C4" w:rsidP="00F67EC7">
      <w:pPr>
        <w:pStyle w:val="Style27"/>
        <w:widowControl/>
        <w:ind w:firstLine="720"/>
        <w:jc w:val="both"/>
        <w:rPr>
          <w:rStyle w:val="FontStyle63"/>
          <w:rFonts w:ascii="Times New Roman" w:hAnsi="Times New Roman"/>
          <w:b w:val="0"/>
          <w:bCs w:val="0"/>
          <w:sz w:val="24"/>
          <w:szCs w:val="24"/>
        </w:rPr>
      </w:pPr>
      <m:oMath>
        <m:r>
          <w:rPr>
            <w:rStyle w:val="FontStyle63"/>
            <w:rFonts w:ascii="Cambria Math" w:hAnsi="Cambria Math"/>
            <w:sz w:val="24"/>
            <w:szCs w:val="24"/>
          </w:rPr>
          <m:t>α</m:t>
        </m:r>
      </m:oMath>
      <w:r w:rsidRPr="001869C4">
        <w:rPr>
          <w:rStyle w:val="FontStyle63"/>
          <w:rFonts w:ascii="Times New Roman" w:hAnsi="Times New Roman"/>
          <w:b w:val="0"/>
          <w:sz w:val="24"/>
          <w:szCs w:val="24"/>
        </w:rPr>
        <w:t>=0</w:t>
      </w:r>
      <w:r>
        <w:rPr>
          <w:rStyle w:val="FontStyle63"/>
          <w:rFonts w:ascii="Times New Roman" w:hAnsi="Times New Roman"/>
          <w:b w:val="0"/>
          <w:sz w:val="24"/>
          <w:szCs w:val="24"/>
          <w:lang w:val="kk-KZ"/>
        </w:rPr>
        <w:t xml:space="preserve">,05 при заданном значении </w:t>
      </w:r>
      <m:oMath>
        <m:sSub>
          <m:sSubPr>
            <m:ctrlPr>
              <w:rPr>
                <w:rStyle w:val="FontStyle63"/>
                <w:rFonts w:ascii="Cambria Math" w:hAnsi="Cambria Math"/>
                <w:b w:val="0"/>
                <w:bCs w:val="0"/>
                <w:i/>
                <w:sz w:val="24"/>
                <w:szCs w:val="24"/>
              </w:rPr>
            </m:ctrlPr>
          </m:sSubPr>
          <m:e>
            <m:r>
              <w:rPr>
                <w:rStyle w:val="FontStyle63"/>
                <w:rFonts w:ascii="Cambria Math" w:hAnsi="Cambria Math"/>
                <w:sz w:val="24"/>
                <w:szCs w:val="24"/>
              </w:rPr>
              <m:t>k</m:t>
            </m:r>
          </m:e>
          <m:sub>
            <m:r>
              <w:rPr>
                <w:rStyle w:val="FontStyle63"/>
                <w:rFonts w:ascii="Cambria Math" w:hAnsi="Cambria Math"/>
                <w:sz w:val="24"/>
                <w:szCs w:val="24"/>
              </w:rPr>
              <m:t>1-α</m:t>
            </m:r>
          </m:sub>
        </m:sSub>
      </m:oMath>
      <w:r>
        <w:rPr>
          <w:rStyle w:val="FontStyle63"/>
          <w:rFonts w:ascii="Times New Roman" w:hAnsi="Times New Roman"/>
          <w:b w:val="0"/>
          <w:bCs w:val="0"/>
          <w:sz w:val="24"/>
          <w:szCs w:val="24"/>
          <w:lang w:val="kk-KZ"/>
        </w:rPr>
        <w:t xml:space="preserve"> </w:t>
      </w:r>
      <w:r>
        <w:rPr>
          <w:rStyle w:val="FontStyle63"/>
          <w:rFonts w:ascii="Times New Roman" w:hAnsi="Times New Roman"/>
          <w:b w:val="0"/>
          <w:bCs w:val="0"/>
          <w:sz w:val="24"/>
          <w:szCs w:val="24"/>
        </w:rPr>
        <w:t xml:space="preserve">= 1,65 </w:t>
      </w:r>
      <w:r w:rsidRPr="001869C4">
        <w:rPr>
          <w:rStyle w:val="FontStyle63"/>
          <w:rFonts w:ascii="Times New Roman" w:hAnsi="Times New Roman"/>
          <w:b w:val="0"/>
          <w:bCs w:val="0"/>
          <w:sz w:val="24"/>
          <w:szCs w:val="24"/>
        </w:rPr>
        <w:t>часто выбирается по умолчанию.</w:t>
      </w:r>
    </w:p>
    <w:p w14:paraId="6356F891" w14:textId="1A8AB163" w:rsidR="001869C4" w:rsidRDefault="001869C4" w:rsidP="00F67EC7">
      <w:pPr>
        <w:pStyle w:val="Style27"/>
        <w:widowControl/>
        <w:ind w:firstLine="720"/>
        <w:jc w:val="both"/>
        <w:rPr>
          <w:rStyle w:val="FontStyle63"/>
          <w:rFonts w:ascii="Times New Roman" w:hAnsi="Times New Roman"/>
          <w:b w:val="0"/>
          <w:bCs w:val="0"/>
          <w:sz w:val="24"/>
          <w:szCs w:val="24"/>
        </w:rPr>
      </w:pPr>
    </w:p>
    <w:p w14:paraId="40597A06" w14:textId="77777777" w:rsidR="001869C4" w:rsidRPr="001869C4" w:rsidRDefault="001869C4" w:rsidP="001869C4">
      <w:pPr>
        <w:pStyle w:val="Style27"/>
        <w:widowControl/>
        <w:ind w:firstLine="709"/>
        <w:rPr>
          <w:rStyle w:val="FontStyle63"/>
          <w:rFonts w:ascii="Times New Roman" w:hAnsi="Times New Roman"/>
          <w:bCs w:val="0"/>
          <w:sz w:val="24"/>
          <w:szCs w:val="24"/>
        </w:rPr>
      </w:pPr>
      <w:r w:rsidRPr="001869C4">
        <w:rPr>
          <w:rStyle w:val="FontStyle63"/>
          <w:rFonts w:ascii="Times New Roman" w:hAnsi="Times New Roman"/>
          <w:bCs w:val="0"/>
          <w:sz w:val="24"/>
          <w:szCs w:val="24"/>
        </w:rPr>
        <w:t>8.4 Предел обнаружения</w:t>
      </w:r>
    </w:p>
    <w:p w14:paraId="55C3ED38" w14:textId="621AFC7C" w:rsidR="001869C4" w:rsidRPr="001E5FFE" w:rsidRDefault="001869C4" w:rsidP="001869C4">
      <w:pPr>
        <w:pStyle w:val="Style27"/>
        <w:widowControl/>
        <w:ind w:firstLine="709"/>
        <w:jc w:val="both"/>
        <w:rPr>
          <w:rStyle w:val="FontStyle63"/>
          <w:rFonts w:ascii="Times New Roman" w:hAnsi="Times New Roman"/>
          <w:b w:val="0"/>
          <w:sz w:val="24"/>
          <w:szCs w:val="24"/>
          <w:lang w:val="en-US"/>
        </w:rPr>
      </w:pPr>
      <w:r w:rsidRPr="001869C4">
        <w:rPr>
          <w:rStyle w:val="FontStyle63"/>
          <w:rFonts w:ascii="Times New Roman" w:hAnsi="Times New Roman"/>
          <w:b w:val="0"/>
          <w:sz w:val="24"/>
          <w:szCs w:val="24"/>
        </w:rPr>
        <w:t xml:space="preserve">Предел обнаружения, </w:t>
      </w:r>
      <m:oMath>
        <m:sSubSup>
          <m:sSubSupPr>
            <m:ctrlPr>
              <w:rPr>
                <w:rStyle w:val="FontStyle63"/>
                <w:rFonts w:ascii="Cambria Math" w:hAnsi="Cambria Math"/>
                <w:b w:val="0"/>
                <w:bCs w:val="0"/>
                <w:i/>
                <w:sz w:val="24"/>
                <w:szCs w:val="24"/>
              </w:rPr>
            </m:ctrlPr>
          </m:sSubSupPr>
          <m:e>
            <m:r>
              <w:rPr>
                <w:rStyle w:val="FontStyle63"/>
                <w:rFonts w:ascii="Cambria Math" w:hAnsi="Cambria Math"/>
                <w:sz w:val="24"/>
                <w:szCs w:val="24"/>
              </w:rPr>
              <m:t>с</m:t>
            </m:r>
          </m:e>
          <m:sub>
            <m:r>
              <w:rPr>
                <w:rStyle w:val="FontStyle63"/>
                <w:rFonts w:ascii="Cambria Math" w:hAnsi="Cambria Math"/>
                <w:sz w:val="24"/>
                <w:szCs w:val="24"/>
              </w:rPr>
              <m:t>A</m:t>
            </m:r>
          </m:sub>
          <m:sup>
            <m:r>
              <w:rPr>
                <w:rStyle w:val="FontStyle63"/>
                <w:rFonts w:ascii="Cambria Math" w:hAnsi="Cambria Math"/>
                <w:sz w:val="24"/>
                <w:szCs w:val="24"/>
              </w:rPr>
              <m:t>#</m:t>
            </m:r>
          </m:sup>
        </m:sSubSup>
      </m:oMath>
      <w:r w:rsidRPr="001869C4">
        <w:rPr>
          <w:rStyle w:val="FontStyle63"/>
          <w:rFonts w:ascii="Times New Roman" w:hAnsi="Times New Roman"/>
          <w:b w:val="0"/>
          <w:sz w:val="24"/>
          <w:szCs w:val="24"/>
        </w:rPr>
        <w:t xml:space="preserve">, рассчитывается по формуле (7) (см. </w:t>
      </w:r>
      <w:r w:rsidRPr="001E5FFE">
        <w:rPr>
          <w:rStyle w:val="FontStyle63"/>
          <w:rFonts w:ascii="Times New Roman" w:hAnsi="Times New Roman"/>
          <w:b w:val="0"/>
          <w:sz w:val="24"/>
          <w:szCs w:val="24"/>
          <w:lang w:val="en-US"/>
        </w:rPr>
        <w:t>ISO 11929):</w:t>
      </w:r>
    </w:p>
    <w:p w14:paraId="724DFF7F" w14:textId="37922765" w:rsidR="001869C4" w:rsidRDefault="001869C4" w:rsidP="00F67EC7">
      <w:pPr>
        <w:pStyle w:val="Style27"/>
        <w:widowControl/>
        <w:ind w:firstLine="720"/>
        <w:jc w:val="both"/>
        <w:rPr>
          <w:rStyle w:val="FontStyle63"/>
          <w:rFonts w:ascii="Times New Roman" w:hAnsi="Times New Roman"/>
          <w:sz w:val="24"/>
          <w:szCs w:val="24"/>
          <w:lang w:val="kk-KZ"/>
        </w:rPr>
      </w:pPr>
    </w:p>
    <w:p w14:paraId="7CFE176B" w14:textId="4E6A1075" w:rsidR="004D7AF2" w:rsidRPr="001B029D" w:rsidRDefault="003F0B5D" w:rsidP="001B029D">
      <w:pPr>
        <w:pStyle w:val="Style27"/>
        <w:widowControl/>
        <w:jc w:val="right"/>
        <w:rPr>
          <w:rStyle w:val="FontStyle63"/>
          <w:rFonts w:ascii="Times New Roman" w:hAnsi="Times New Roman"/>
          <w:b w:val="0"/>
          <w:bCs w:val="0"/>
          <w:sz w:val="24"/>
          <w:szCs w:val="24"/>
          <w:lang w:val="kk-KZ"/>
        </w:rPr>
      </w:pP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k</m:t>
            </m:r>
          </m:e>
          <m:sub>
            <m:r>
              <w:rPr>
                <w:rStyle w:val="FontStyle63"/>
                <w:rFonts w:ascii="Cambria Math" w:hAnsi="Cambria Math"/>
                <w:sz w:val="24"/>
                <w:szCs w:val="24"/>
                <w:lang w:val="kk-KZ"/>
              </w:rPr>
              <m:t>1-β</m:t>
            </m:r>
          </m:sub>
        </m:sSub>
        <m:r>
          <w:rPr>
            <w:rStyle w:val="FontStyle63"/>
            <w:rFonts w:ascii="Cambria Math" w:hAnsi="Cambria Math"/>
            <w:sz w:val="24"/>
            <w:szCs w:val="24"/>
            <w:lang w:val="kk-KZ"/>
          </w:rPr>
          <m:t>∙</m:t>
        </m:r>
        <m:sSup>
          <m:sSupPr>
            <m:ctrlPr>
              <w:rPr>
                <w:rStyle w:val="FontStyle63"/>
                <w:rFonts w:ascii="Cambria Math" w:hAnsi="Cambria Math"/>
                <w:b w:val="0"/>
                <w:bCs w:val="0"/>
                <w:i/>
                <w:sz w:val="24"/>
                <w:szCs w:val="24"/>
                <w:lang w:val="kk-KZ"/>
              </w:rPr>
            </m:ctrlPr>
          </m:sSupPr>
          <m:e>
            <m:r>
              <w:rPr>
                <w:rStyle w:val="FontStyle63"/>
                <w:rFonts w:ascii="Cambria Math" w:hAnsi="Cambria Math"/>
                <w:sz w:val="24"/>
                <w:szCs w:val="24"/>
                <w:lang w:val="kk-KZ"/>
              </w:rPr>
              <m:t>u</m:t>
            </m:r>
          </m:e>
          <m:sup>
            <m:r>
              <w:rPr>
                <w:rStyle w:val="FontStyle63"/>
                <w:rFonts w:ascii="Cambria Math" w:hAnsi="Cambria Math"/>
                <w:sz w:val="24"/>
                <w:szCs w:val="24"/>
                <w:lang w:val="kk-KZ"/>
              </w:rPr>
              <m:t>~</m:t>
            </m:r>
          </m:sup>
        </m:sSup>
        <m:d>
          <m:dPr>
            <m:ctrlPr>
              <w:rPr>
                <w:rStyle w:val="FontStyle63"/>
                <w:rFonts w:ascii="Cambria Math" w:hAnsi="Cambria Math"/>
                <w:b w:val="0"/>
                <w:bCs w:val="0"/>
                <w:i/>
                <w:sz w:val="24"/>
                <w:szCs w:val="24"/>
                <w:lang w:val="kk-KZ"/>
              </w:rPr>
            </m:ctrlPr>
          </m:dPr>
          <m:e>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e>
        </m:d>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k</m:t>
            </m:r>
          </m:e>
          <m:sub>
            <m:r>
              <w:rPr>
                <w:rStyle w:val="FontStyle63"/>
                <w:rFonts w:ascii="Cambria Math" w:hAnsi="Cambria Math"/>
                <w:sz w:val="24"/>
                <w:szCs w:val="24"/>
                <w:lang w:val="kk-KZ"/>
              </w:rPr>
              <m:t>1-β</m:t>
            </m:r>
          </m:sub>
        </m:sSub>
        <m:r>
          <w:rPr>
            <w:rStyle w:val="FontStyle63"/>
            <w:rFonts w:ascii="Cambria Math" w:hAnsi="Cambria Math"/>
            <w:sz w:val="24"/>
            <w:szCs w:val="24"/>
            <w:lang w:val="kk-KZ"/>
          </w:rPr>
          <m:t>∙</m:t>
        </m:r>
        <m:rad>
          <m:radPr>
            <m:degHide m:val="1"/>
            <m:ctrlPr>
              <w:rPr>
                <w:rStyle w:val="FontStyle63"/>
                <w:rFonts w:ascii="Cambria Math" w:hAnsi="Cambria Math"/>
                <w:b w:val="0"/>
                <w:bCs w:val="0"/>
                <w:i/>
                <w:sz w:val="24"/>
                <w:szCs w:val="24"/>
                <w:lang w:val="kk-KZ"/>
              </w:rPr>
            </m:ctrlPr>
          </m:radPr>
          <m:deg/>
          <m:e>
            <m:f>
              <m:fPr>
                <m:ctrlPr>
                  <w:rPr>
                    <w:rStyle w:val="FontStyle63"/>
                    <w:rFonts w:ascii="Cambria Math" w:hAnsi="Cambria Math"/>
                    <w:b w:val="0"/>
                    <w:bCs w:val="0"/>
                    <w:i/>
                    <w:sz w:val="24"/>
                    <w:szCs w:val="24"/>
                    <w:lang w:val="kk-KZ"/>
                  </w:rPr>
                </m:ctrlPr>
              </m:fPr>
              <m:num>
                <m:sSup>
                  <m:sSupPr>
                    <m:ctrlPr>
                      <w:rPr>
                        <w:rStyle w:val="FontStyle63"/>
                        <w:rFonts w:ascii="Cambria Math" w:hAnsi="Cambria Math"/>
                        <w:b w:val="0"/>
                        <w:bCs w:val="0"/>
                        <w:i/>
                        <w:sz w:val="24"/>
                        <w:szCs w:val="24"/>
                        <w:lang w:val="kk-KZ"/>
                      </w:rPr>
                    </m:ctrlPr>
                  </m:sSupPr>
                  <m:e>
                    <m:r>
                      <w:rPr>
                        <w:rStyle w:val="FontStyle63"/>
                        <w:rFonts w:ascii="Cambria Math" w:hAnsi="Cambria Math"/>
                        <w:sz w:val="24"/>
                        <w:szCs w:val="24"/>
                        <w:lang w:val="kk-KZ"/>
                      </w:rPr>
                      <m:t>w</m:t>
                    </m:r>
                  </m:e>
                  <m:sup>
                    <m:r>
                      <w:rPr>
                        <w:rStyle w:val="FontStyle63"/>
                        <w:rFonts w:ascii="Cambria Math" w:hAnsi="Cambria Math"/>
                        <w:sz w:val="24"/>
                        <w:szCs w:val="24"/>
                        <w:lang w:val="kk-KZ"/>
                      </w:rPr>
                      <m:t>2</m:t>
                    </m:r>
                  </m:sup>
                </m:sSup>
              </m:num>
              <m:den>
                <m:r>
                  <w:rPr>
                    <w:rStyle w:val="FontStyle63"/>
                    <w:rFonts w:ascii="Cambria Math" w:hAnsi="Cambria Math"/>
                    <w:sz w:val="24"/>
                    <w:szCs w:val="24"/>
                    <w:lang w:val="kk-KZ"/>
                  </w:rPr>
                  <m:t>n</m:t>
                </m:r>
              </m:den>
            </m:f>
            <m:r>
              <w:rPr>
                <w:rStyle w:val="FontStyle63"/>
                <w:rFonts w:ascii="Cambria Math" w:hAnsi="Cambria Math"/>
                <w:sz w:val="24"/>
                <w:szCs w:val="24"/>
                <w:lang w:val="kk-KZ"/>
              </w:rPr>
              <m:t>∙</m:t>
            </m:r>
            <m:d>
              <m:dPr>
                <m:begChr m:val="["/>
                <m:endChr m:val="]"/>
                <m:ctrlPr>
                  <w:rPr>
                    <w:rStyle w:val="FontStyle63"/>
                    <w:rFonts w:ascii="Cambria Math" w:hAnsi="Cambria Math"/>
                    <w:b w:val="0"/>
                    <w:bCs w:val="0"/>
                    <w:i/>
                    <w:sz w:val="24"/>
                    <w:szCs w:val="24"/>
                    <w:lang w:val="kk-KZ"/>
                  </w:rPr>
                </m:ctrlPr>
              </m:dPr>
              <m:e>
                <m:f>
                  <m:fPr>
                    <m:ctrlPr>
                      <w:rPr>
                        <w:rStyle w:val="FontStyle63"/>
                        <w:rFonts w:ascii="Cambria Math" w:hAnsi="Cambria Math"/>
                        <w:b w:val="0"/>
                        <w:bCs w:val="0"/>
                        <w:i/>
                        <w:sz w:val="24"/>
                        <w:szCs w:val="24"/>
                        <w:lang w:val="kk-KZ"/>
                      </w:rPr>
                    </m:ctrlPr>
                  </m:fPr>
                  <m:num>
                    <m:f>
                      <m:fPr>
                        <m:ctrlPr>
                          <w:rPr>
                            <w:rStyle w:val="FontStyle63"/>
                            <w:rFonts w:ascii="Cambria Math" w:hAnsi="Cambria Math"/>
                            <w:b w:val="0"/>
                            <w:bCs w:val="0"/>
                            <w:i/>
                            <w:sz w:val="24"/>
                            <w:szCs w:val="24"/>
                            <w:lang w:val="kk-KZ"/>
                          </w:rPr>
                        </m:ctrlPr>
                      </m:fPr>
                      <m:num>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num>
                      <m:den>
                        <m:r>
                          <w:rPr>
                            <w:rStyle w:val="FontStyle63"/>
                            <w:rFonts w:ascii="Cambria Math" w:hAnsi="Cambria Math"/>
                            <w:sz w:val="24"/>
                            <w:szCs w:val="24"/>
                            <w:lang w:val="kk-KZ"/>
                          </w:rPr>
                          <m:t>w</m:t>
                        </m:r>
                      </m:den>
                    </m:f>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r</m:t>
                        </m:r>
                      </m:e>
                      <m:sub>
                        <m:r>
                          <w:rPr>
                            <w:rStyle w:val="FontStyle63"/>
                            <w:rFonts w:ascii="Cambria Math" w:hAnsi="Cambria Math"/>
                            <w:sz w:val="24"/>
                            <w:szCs w:val="24"/>
                            <w:lang w:val="kk-KZ"/>
                          </w:rPr>
                          <m:t>0</m:t>
                        </m:r>
                      </m:sub>
                    </m:sSub>
                  </m:num>
                  <m:den>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t</m:t>
                        </m:r>
                      </m:e>
                      <m:sub>
                        <m:r>
                          <w:rPr>
                            <w:rStyle w:val="FontStyle63"/>
                            <w:rFonts w:ascii="Cambria Math" w:hAnsi="Cambria Math"/>
                            <w:sz w:val="24"/>
                            <w:szCs w:val="24"/>
                            <w:lang w:val="kk-KZ"/>
                          </w:rPr>
                          <m:t>g</m:t>
                        </m:r>
                      </m:sub>
                    </m:sSub>
                  </m:den>
                </m:f>
                <m:r>
                  <w:rPr>
                    <w:rStyle w:val="FontStyle63"/>
                    <w:rFonts w:ascii="Cambria Math" w:hAnsi="Cambria Math"/>
                    <w:sz w:val="24"/>
                    <w:szCs w:val="24"/>
                    <w:lang w:val="kk-KZ"/>
                  </w:rPr>
                  <m:t>+</m:t>
                </m:r>
                <m:d>
                  <m:dPr>
                    <m:ctrlPr>
                      <w:rPr>
                        <w:rStyle w:val="FontStyle63"/>
                        <w:rFonts w:ascii="Cambria Math" w:hAnsi="Cambria Math"/>
                        <w:b w:val="0"/>
                        <w:bCs w:val="0"/>
                        <w:i/>
                        <w:sz w:val="24"/>
                        <w:szCs w:val="24"/>
                        <w:lang w:val="kk-KZ"/>
                      </w:rPr>
                    </m:ctrlPr>
                  </m:dPr>
                  <m:e>
                    <m:f>
                      <m:fPr>
                        <m:ctrlPr>
                          <w:rPr>
                            <w:rStyle w:val="FontStyle63"/>
                            <w:rFonts w:ascii="Cambria Math" w:hAnsi="Cambria Math"/>
                            <w:b w:val="0"/>
                            <w:bCs w:val="0"/>
                            <w:i/>
                            <w:sz w:val="24"/>
                            <w:szCs w:val="24"/>
                            <w:lang w:val="kk-KZ"/>
                          </w:rPr>
                        </m:ctrlPr>
                      </m:fPr>
                      <m:num>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r</m:t>
                            </m:r>
                          </m:e>
                          <m:sub>
                            <m:r>
                              <w:rPr>
                                <w:rStyle w:val="FontStyle63"/>
                                <w:rFonts w:ascii="Cambria Math" w:hAnsi="Cambria Math"/>
                                <w:sz w:val="24"/>
                                <w:szCs w:val="24"/>
                                <w:lang w:val="kk-KZ"/>
                              </w:rPr>
                              <m:t>0</m:t>
                            </m:r>
                          </m:sub>
                        </m:sSub>
                      </m:num>
                      <m:den>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t</m:t>
                            </m:r>
                          </m:e>
                          <m:sub>
                            <m:r>
                              <w:rPr>
                                <w:rStyle w:val="FontStyle63"/>
                                <w:rFonts w:ascii="Cambria Math" w:hAnsi="Cambria Math"/>
                                <w:sz w:val="24"/>
                                <w:szCs w:val="24"/>
                                <w:lang w:val="kk-KZ"/>
                              </w:rPr>
                              <m:t>0</m:t>
                            </m:r>
                          </m:sub>
                        </m:sSub>
                      </m:den>
                    </m:f>
                  </m:e>
                </m:d>
              </m:e>
            </m:d>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sSup>
                  <m:sSupPr>
                    <m:ctrlPr>
                      <w:rPr>
                        <w:rStyle w:val="FontStyle63"/>
                        <w:rFonts w:ascii="Cambria Math" w:hAnsi="Cambria Math"/>
                        <w:b w:val="0"/>
                        <w:bCs w:val="0"/>
                        <w:i/>
                        <w:sz w:val="24"/>
                        <w:szCs w:val="24"/>
                        <w:lang w:val="kk-KZ"/>
                      </w:rPr>
                    </m:ctrlPr>
                  </m:sSupPr>
                  <m:e>
                    <m:r>
                      <w:rPr>
                        <w:rStyle w:val="FontStyle63"/>
                        <w:rFonts w:ascii="Cambria Math" w:hAnsi="Cambria Math"/>
                        <w:sz w:val="24"/>
                        <w:szCs w:val="24"/>
                        <w:lang w:val="kk-KZ"/>
                      </w:rPr>
                      <m:t>#</m:t>
                    </m:r>
                  </m:e>
                  <m:sup>
                    <m:r>
                      <w:rPr>
                        <w:rStyle w:val="FontStyle63"/>
                        <w:rFonts w:ascii="Cambria Math" w:hAnsi="Cambria Math"/>
                        <w:sz w:val="24"/>
                        <w:szCs w:val="24"/>
                        <w:lang w:val="kk-KZ"/>
                      </w:rPr>
                      <m:t>2</m:t>
                    </m:r>
                  </m:sup>
                </m:sSup>
              </m:sup>
            </m:sSubSup>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u</m:t>
                </m:r>
              </m:e>
              <m:sub>
                <m:r>
                  <w:rPr>
                    <w:rStyle w:val="FontStyle63"/>
                    <w:rFonts w:ascii="Cambria Math" w:hAnsi="Cambria Math"/>
                    <w:sz w:val="24"/>
                    <w:szCs w:val="24"/>
                    <w:lang w:val="kk-KZ"/>
                  </w:rPr>
                  <m:t>rel</m:t>
                </m:r>
              </m:sub>
              <m:sup>
                <m:r>
                  <w:rPr>
                    <w:rStyle w:val="FontStyle63"/>
                    <w:rFonts w:ascii="Cambria Math" w:hAnsi="Cambria Math"/>
                    <w:sz w:val="24"/>
                    <w:szCs w:val="24"/>
                    <w:lang w:val="kk-KZ"/>
                  </w:rPr>
                  <m:t>2</m:t>
                </m:r>
              </m:sup>
            </m:sSubSup>
            <m:r>
              <w:rPr>
                <w:rStyle w:val="FontStyle63"/>
                <w:rFonts w:ascii="Cambria Math" w:hAnsi="Cambria Math"/>
                <w:sz w:val="24"/>
                <w:szCs w:val="24"/>
                <w:lang w:val="kk-KZ"/>
              </w:rPr>
              <m:t>(w)</m:t>
            </m:r>
          </m:e>
        </m:rad>
      </m:oMath>
      <w:r w:rsidR="001B029D">
        <w:rPr>
          <w:rStyle w:val="FontStyle63"/>
          <w:rFonts w:ascii="Times New Roman" w:hAnsi="Times New Roman"/>
          <w:b w:val="0"/>
          <w:bCs w:val="0"/>
          <w:sz w:val="24"/>
          <w:szCs w:val="24"/>
          <w:lang w:val="kk-KZ"/>
        </w:rPr>
        <w:tab/>
      </w:r>
      <w:r w:rsidR="001B029D">
        <w:rPr>
          <w:rStyle w:val="FontStyle63"/>
          <w:rFonts w:ascii="Times New Roman" w:hAnsi="Times New Roman"/>
          <w:b w:val="0"/>
          <w:bCs w:val="0"/>
          <w:sz w:val="24"/>
          <w:szCs w:val="24"/>
          <w:lang w:val="kk-KZ"/>
        </w:rPr>
        <w:tab/>
      </w:r>
      <w:r w:rsidR="001B029D" w:rsidRPr="001B029D">
        <w:rPr>
          <w:rStyle w:val="FontStyle63"/>
          <w:rFonts w:ascii="Times New Roman" w:hAnsi="Times New Roman"/>
          <w:b w:val="0"/>
          <w:bCs w:val="0"/>
          <w:sz w:val="24"/>
          <w:szCs w:val="24"/>
          <w:lang w:val="kk-KZ"/>
        </w:rPr>
        <w:t>(7)</w:t>
      </w:r>
    </w:p>
    <w:p w14:paraId="25E6103D" w14:textId="0609C589" w:rsidR="004D7AF2" w:rsidRDefault="004D7AF2" w:rsidP="00F67EC7">
      <w:pPr>
        <w:pStyle w:val="Style27"/>
        <w:widowControl/>
        <w:ind w:firstLine="720"/>
        <w:jc w:val="both"/>
        <w:rPr>
          <w:rStyle w:val="FontStyle63"/>
          <w:rFonts w:ascii="Times New Roman" w:hAnsi="Times New Roman"/>
          <w:sz w:val="24"/>
          <w:szCs w:val="24"/>
          <w:lang w:val="kk-KZ"/>
        </w:rPr>
      </w:pPr>
    </w:p>
    <w:p w14:paraId="0509C9C9" w14:textId="5A1B9486" w:rsidR="001B029D" w:rsidRPr="001B029D" w:rsidRDefault="001B029D" w:rsidP="001B029D">
      <w:pPr>
        <w:pStyle w:val="Style27"/>
        <w:widowControl/>
        <w:ind w:firstLine="709"/>
        <w:jc w:val="both"/>
        <w:rPr>
          <w:rStyle w:val="FontStyle63"/>
          <w:rFonts w:ascii="Times New Roman" w:hAnsi="Times New Roman"/>
          <w:b w:val="0"/>
          <w:bCs w:val="0"/>
          <w:sz w:val="24"/>
          <w:szCs w:val="24"/>
          <w:lang w:val="kk-KZ"/>
        </w:rPr>
      </w:pPr>
      <w:r>
        <w:rPr>
          <w:rStyle w:val="FontStyle63"/>
          <w:rFonts w:ascii="Times New Roman" w:hAnsi="Times New Roman" w:cs="Times New Roman"/>
          <w:b w:val="0"/>
          <w:bCs w:val="0"/>
          <w:sz w:val="24"/>
          <w:szCs w:val="24"/>
          <w:lang w:val="kk-KZ"/>
        </w:rPr>
        <w:t>β</w:t>
      </w:r>
      <w:r w:rsidRPr="001B029D">
        <w:rPr>
          <w:rStyle w:val="FontStyle63"/>
          <w:rFonts w:ascii="Times New Roman" w:hAnsi="Times New Roman"/>
          <w:b w:val="0"/>
          <w:bCs w:val="0"/>
          <w:sz w:val="24"/>
          <w:szCs w:val="24"/>
          <w:lang w:val="kk-KZ"/>
        </w:rPr>
        <w:t xml:space="preserve"> = 0,05 при заданном значении </w:t>
      </w:r>
      <m:oMath>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k</m:t>
            </m:r>
          </m:e>
          <m:sub>
            <m:r>
              <w:rPr>
                <w:rStyle w:val="FontStyle63"/>
                <w:rFonts w:ascii="Cambria Math" w:hAnsi="Cambria Math"/>
                <w:sz w:val="24"/>
                <w:szCs w:val="24"/>
                <w:lang w:val="kk-KZ"/>
              </w:rPr>
              <m:t>1-β</m:t>
            </m:r>
          </m:sub>
        </m:sSub>
      </m:oMath>
      <w:r w:rsidRPr="001B029D">
        <w:rPr>
          <w:rStyle w:val="FontStyle63"/>
          <w:rFonts w:ascii="Times New Roman" w:hAnsi="Times New Roman"/>
          <w:b w:val="0"/>
          <w:bCs w:val="0"/>
          <w:sz w:val="24"/>
          <w:szCs w:val="24"/>
          <w:lang w:val="kk-KZ"/>
        </w:rPr>
        <w:t xml:space="preserve"> = 1,65 часто выбирается по умолчанию.</w:t>
      </w:r>
    </w:p>
    <w:p w14:paraId="638EC656" w14:textId="5214F787" w:rsidR="001B029D" w:rsidRPr="001B029D" w:rsidRDefault="001B029D" w:rsidP="001B029D">
      <w:pPr>
        <w:pStyle w:val="Style27"/>
        <w:widowControl/>
        <w:ind w:firstLine="709"/>
        <w:jc w:val="both"/>
        <w:rPr>
          <w:rStyle w:val="FontStyle63"/>
          <w:rFonts w:ascii="Times New Roman" w:hAnsi="Times New Roman"/>
          <w:b w:val="0"/>
          <w:bCs w:val="0"/>
          <w:sz w:val="24"/>
          <w:szCs w:val="24"/>
          <w:lang w:val="kk-KZ"/>
        </w:rPr>
      </w:pPr>
      <w:r w:rsidRPr="001B029D">
        <w:rPr>
          <w:rStyle w:val="FontStyle63"/>
          <w:rFonts w:ascii="Times New Roman" w:hAnsi="Times New Roman"/>
          <w:b w:val="0"/>
          <w:bCs w:val="0"/>
          <w:sz w:val="24"/>
          <w:szCs w:val="24"/>
          <w:lang w:val="kk-KZ"/>
        </w:rPr>
        <w:t xml:space="preserve">Предел обнаружения может рассчитываться по формуле (7) для </w:t>
      </w: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oMath>
      <w:r w:rsidRPr="001B029D">
        <w:rPr>
          <w:rStyle w:val="FontStyle63"/>
          <w:rFonts w:ascii="Times New Roman" w:hAnsi="Times New Roman"/>
          <w:b w:val="0"/>
          <w:bCs w:val="0"/>
          <w:sz w:val="24"/>
          <w:szCs w:val="24"/>
        </w:rPr>
        <w:t xml:space="preserve"> </w:t>
      </w:r>
      <w:r w:rsidRPr="001B029D">
        <w:rPr>
          <w:rStyle w:val="FontStyle63"/>
          <w:rFonts w:ascii="Times New Roman" w:hAnsi="Times New Roman"/>
          <w:b w:val="0"/>
          <w:bCs w:val="0"/>
          <w:sz w:val="24"/>
          <w:szCs w:val="24"/>
          <w:lang w:val="kk-KZ"/>
        </w:rPr>
        <w:t>или</w:t>
      </w:r>
      <w:r w:rsidR="00BC18E3">
        <w:rPr>
          <w:rStyle w:val="FontStyle63"/>
          <w:rFonts w:ascii="Times New Roman" w:hAnsi="Times New Roman"/>
          <w:b w:val="0"/>
          <w:bCs w:val="0"/>
          <w:sz w:val="24"/>
          <w:szCs w:val="24"/>
          <w:lang w:val="kk-KZ"/>
        </w:rPr>
        <w:t xml:space="preserve"> </w:t>
      </w:r>
      <w:r w:rsidRPr="001B029D">
        <w:rPr>
          <w:rStyle w:val="FontStyle63"/>
          <w:rFonts w:ascii="Times New Roman" w:hAnsi="Times New Roman"/>
          <w:b w:val="0"/>
          <w:bCs w:val="0"/>
          <w:sz w:val="24"/>
          <w:szCs w:val="24"/>
          <w:lang w:val="kk-KZ"/>
        </w:rPr>
        <w:t xml:space="preserve">путем итерации с начальным приближением </w:t>
      </w: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=2∙</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oMath>
      <w:r w:rsidRPr="001B029D">
        <w:rPr>
          <w:rStyle w:val="FontStyle63"/>
          <w:rFonts w:ascii="Times New Roman" w:hAnsi="Times New Roman"/>
          <w:b w:val="0"/>
          <w:bCs w:val="0"/>
          <w:sz w:val="24"/>
          <w:szCs w:val="24"/>
          <w:lang w:val="kk-KZ"/>
        </w:rPr>
        <w:t>.</w:t>
      </w:r>
    </w:p>
    <w:p w14:paraId="3FEBD649" w14:textId="02ED425D" w:rsidR="004D7AF2" w:rsidRPr="001B029D" w:rsidRDefault="001B029D" w:rsidP="001B029D">
      <w:pPr>
        <w:pStyle w:val="Style27"/>
        <w:widowControl/>
        <w:ind w:firstLine="720"/>
        <w:jc w:val="both"/>
        <w:rPr>
          <w:rStyle w:val="FontStyle63"/>
          <w:rFonts w:ascii="Times New Roman" w:hAnsi="Times New Roman"/>
          <w:b w:val="0"/>
          <w:bCs w:val="0"/>
          <w:sz w:val="24"/>
          <w:szCs w:val="24"/>
          <w:lang w:val="kk-KZ"/>
        </w:rPr>
      </w:pPr>
      <w:r w:rsidRPr="001B029D">
        <w:rPr>
          <w:rStyle w:val="FontStyle63"/>
          <w:rFonts w:ascii="Times New Roman" w:hAnsi="Times New Roman"/>
          <w:b w:val="0"/>
          <w:bCs w:val="0"/>
          <w:sz w:val="24"/>
          <w:szCs w:val="24"/>
          <w:lang w:val="kk-KZ"/>
        </w:rPr>
        <w:t xml:space="preserve">Если </w:t>
      </w:r>
      <w:r w:rsidR="0003363C">
        <w:rPr>
          <w:rStyle w:val="FontStyle63"/>
          <w:rFonts w:ascii="Times New Roman" w:hAnsi="Times New Roman" w:cs="Times New Roman"/>
          <w:b w:val="0"/>
          <w:bCs w:val="0"/>
          <w:sz w:val="24"/>
          <w:szCs w:val="24"/>
          <w:lang w:val="kk-KZ"/>
        </w:rPr>
        <w:t>α</w:t>
      </w:r>
      <w:r w:rsidRPr="001B029D">
        <w:rPr>
          <w:rStyle w:val="FontStyle63"/>
          <w:rFonts w:ascii="Times New Roman" w:hAnsi="Times New Roman"/>
          <w:b w:val="0"/>
          <w:bCs w:val="0"/>
          <w:sz w:val="24"/>
          <w:szCs w:val="24"/>
          <w:lang w:val="kk-KZ"/>
        </w:rPr>
        <w:t xml:space="preserve"> = </w:t>
      </w:r>
      <w:r w:rsidR="0003363C">
        <w:rPr>
          <w:rStyle w:val="FontStyle63"/>
          <w:rFonts w:ascii="Times New Roman" w:hAnsi="Times New Roman" w:cs="Times New Roman"/>
          <w:b w:val="0"/>
          <w:bCs w:val="0"/>
          <w:sz w:val="24"/>
          <w:szCs w:val="24"/>
          <w:lang w:val="kk-KZ"/>
        </w:rPr>
        <w:t>β</w:t>
      </w:r>
      <w:r w:rsidRPr="001B029D">
        <w:rPr>
          <w:rStyle w:val="FontStyle63"/>
          <w:rFonts w:ascii="Times New Roman" w:hAnsi="Times New Roman"/>
          <w:b w:val="0"/>
          <w:bCs w:val="0"/>
          <w:sz w:val="24"/>
          <w:szCs w:val="24"/>
          <w:lang w:val="kk-KZ"/>
        </w:rPr>
        <w:t xml:space="preserve">, то </w:t>
      </w:r>
      <m:oMath>
        <m:sSub>
          <m:sSubPr>
            <m:ctrlPr>
              <w:rPr>
                <w:rStyle w:val="FontStyle63"/>
                <w:rFonts w:ascii="Cambria Math" w:hAnsi="Cambria Math"/>
                <w:b w:val="0"/>
                <w:bCs w:val="0"/>
                <w:i/>
                <w:sz w:val="24"/>
                <w:szCs w:val="24"/>
              </w:rPr>
            </m:ctrlPr>
          </m:sSubPr>
          <m:e>
            <m:r>
              <w:rPr>
                <w:rStyle w:val="FontStyle63"/>
                <w:rFonts w:ascii="Cambria Math" w:hAnsi="Cambria Math"/>
                <w:sz w:val="24"/>
                <w:szCs w:val="24"/>
              </w:rPr>
              <m:t>k</m:t>
            </m:r>
          </m:e>
          <m:sub>
            <m:r>
              <w:rPr>
                <w:rStyle w:val="FontStyle63"/>
                <w:rFonts w:ascii="Cambria Math" w:hAnsi="Cambria Math"/>
                <w:sz w:val="24"/>
                <w:szCs w:val="24"/>
              </w:rPr>
              <m:t>1-α</m:t>
            </m:r>
          </m:sub>
        </m:sSub>
      </m:oMath>
      <w:r w:rsidRPr="001B029D">
        <w:rPr>
          <w:rStyle w:val="FontStyle63"/>
          <w:rFonts w:ascii="Times New Roman" w:hAnsi="Times New Roman"/>
          <w:b w:val="0"/>
          <w:bCs w:val="0"/>
          <w:sz w:val="24"/>
          <w:szCs w:val="24"/>
          <w:lang w:val="kk-KZ"/>
        </w:rPr>
        <w:t xml:space="preserve"> = </w:t>
      </w:r>
      <m:oMath>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k</m:t>
            </m:r>
          </m:e>
          <m:sub>
            <m:r>
              <w:rPr>
                <w:rStyle w:val="FontStyle63"/>
                <w:rFonts w:ascii="Cambria Math" w:hAnsi="Cambria Math"/>
                <w:sz w:val="24"/>
                <w:szCs w:val="24"/>
                <w:lang w:val="kk-KZ"/>
              </w:rPr>
              <m:t>1-β</m:t>
            </m:r>
          </m:sub>
        </m:sSub>
      </m:oMath>
      <w:r w:rsidRPr="001B029D">
        <w:rPr>
          <w:rStyle w:val="FontStyle63"/>
          <w:rFonts w:ascii="Times New Roman" w:hAnsi="Times New Roman"/>
          <w:b w:val="0"/>
          <w:bCs w:val="0"/>
          <w:sz w:val="24"/>
          <w:szCs w:val="24"/>
          <w:lang w:val="kk-KZ"/>
        </w:rPr>
        <w:t xml:space="preserve"> = </w:t>
      </w:r>
      <w:r w:rsidRPr="0003363C">
        <w:rPr>
          <w:rStyle w:val="FontStyle63"/>
          <w:rFonts w:ascii="Times New Roman" w:hAnsi="Times New Roman"/>
          <w:b w:val="0"/>
          <w:bCs w:val="0"/>
          <w:i/>
          <w:iCs/>
          <w:sz w:val="24"/>
          <w:szCs w:val="24"/>
          <w:lang w:val="kk-KZ"/>
        </w:rPr>
        <w:t>k</w:t>
      </w:r>
      <w:r w:rsidRPr="001B029D">
        <w:rPr>
          <w:rStyle w:val="FontStyle63"/>
          <w:rFonts w:ascii="Times New Roman" w:hAnsi="Times New Roman"/>
          <w:b w:val="0"/>
          <w:bCs w:val="0"/>
          <w:sz w:val="24"/>
          <w:szCs w:val="24"/>
          <w:lang w:val="kk-KZ"/>
        </w:rPr>
        <w:t xml:space="preserve"> и решение формулы (7) рассчитывается по формуле (8):</w:t>
      </w:r>
    </w:p>
    <w:p w14:paraId="44B54370" w14:textId="78E8F015" w:rsidR="001B029D" w:rsidRDefault="001B029D" w:rsidP="00F67EC7">
      <w:pPr>
        <w:pStyle w:val="Style27"/>
        <w:widowControl/>
        <w:ind w:firstLine="720"/>
        <w:jc w:val="both"/>
        <w:rPr>
          <w:rStyle w:val="FontStyle63"/>
          <w:rFonts w:ascii="Times New Roman" w:hAnsi="Times New Roman"/>
          <w:sz w:val="24"/>
          <w:szCs w:val="24"/>
          <w:lang w:val="kk-KZ"/>
        </w:rPr>
      </w:pPr>
    </w:p>
    <w:p w14:paraId="1B4F5203" w14:textId="54191A0E" w:rsidR="001B029D" w:rsidRPr="0003363C" w:rsidRDefault="003F0B5D" w:rsidP="0003363C">
      <w:pPr>
        <w:pStyle w:val="Style27"/>
        <w:widowControl/>
        <w:jc w:val="right"/>
        <w:rPr>
          <w:rStyle w:val="FontStyle63"/>
          <w:rFonts w:ascii="Times New Roman" w:hAnsi="Times New Roman"/>
          <w:b w:val="0"/>
          <w:bCs w:val="0"/>
          <w:sz w:val="24"/>
          <w:szCs w:val="24"/>
          <w:lang w:val="kk-KZ"/>
        </w:rPr>
      </w:pP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m:t>
        </m:r>
        <m:f>
          <m:fPr>
            <m:ctrlPr>
              <w:rPr>
                <w:rStyle w:val="FontStyle63"/>
                <w:rFonts w:ascii="Cambria Math" w:hAnsi="Cambria Math"/>
                <w:b w:val="0"/>
                <w:bCs w:val="0"/>
                <w:i/>
                <w:sz w:val="24"/>
                <w:szCs w:val="24"/>
                <w:lang w:val="kk-KZ"/>
              </w:rPr>
            </m:ctrlPr>
          </m:fPr>
          <m:num>
            <m:r>
              <w:rPr>
                <w:rStyle w:val="FontStyle63"/>
                <w:rFonts w:ascii="Cambria Math" w:hAnsi="Cambria Math"/>
                <w:sz w:val="24"/>
                <w:szCs w:val="24"/>
                <w:lang w:val="kk-KZ"/>
              </w:rPr>
              <m:t>2∙</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m:t>
            </m:r>
            <m:f>
              <m:fPr>
                <m:ctrlPr>
                  <w:rPr>
                    <w:rStyle w:val="FontStyle63"/>
                    <w:rFonts w:ascii="Cambria Math" w:hAnsi="Cambria Math"/>
                    <w:b w:val="0"/>
                    <w:bCs w:val="0"/>
                    <w:i/>
                    <w:sz w:val="24"/>
                    <w:szCs w:val="24"/>
                    <w:lang w:val="kk-KZ"/>
                  </w:rPr>
                </m:ctrlPr>
              </m:fPr>
              <m:num>
                <m:sSup>
                  <m:sSupPr>
                    <m:ctrlPr>
                      <w:rPr>
                        <w:rStyle w:val="FontStyle63"/>
                        <w:rFonts w:ascii="Cambria Math" w:hAnsi="Cambria Math"/>
                        <w:b w:val="0"/>
                        <w:bCs w:val="0"/>
                        <w:i/>
                        <w:sz w:val="24"/>
                        <w:szCs w:val="24"/>
                        <w:lang w:val="kk-KZ"/>
                      </w:rPr>
                    </m:ctrlPr>
                  </m:sSupPr>
                  <m:e>
                    <m:r>
                      <w:rPr>
                        <w:rStyle w:val="FontStyle63"/>
                        <w:rFonts w:ascii="Cambria Math" w:hAnsi="Cambria Math"/>
                        <w:sz w:val="24"/>
                        <w:szCs w:val="24"/>
                        <w:lang w:val="kk-KZ"/>
                      </w:rPr>
                      <m:t>k</m:t>
                    </m:r>
                  </m:e>
                  <m:sup>
                    <m:r>
                      <w:rPr>
                        <w:rStyle w:val="FontStyle63"/>
                        <w:rFonts w:ascii="Cambria Math" w:hAnsi="Cambria Math"/>
                        <w:sz w:val="24"/>
                        <w:szCs w:val="24"/>
                        <w:lang w:val="kk-KZ"/>
                      </w:rPr>
                      <m:t>2</m:t>
                    </m:r>
                  </m:sup>
                </m:sSup>
                <m:r>
                  <w:rPr>
                    <w:rStyle w:val="FontStyle63"/>
                    <w:rFonts w:ascii="Cambria Math" w:hAnsi="Cambria Math"/>
                    <w:sz w:val="24"/>
                    <w:szCs w:val="24"/>
                    <w:lang w:val="kk-KZ"/>
                  </w:rPr>
                  <m:t>∙w</m:t>
                </m:r>
              </m:num>
              <m:den>
                <m:r>
                  <w:rPr>
                    <w:rStyle w:val="FontStyle63"/>
                    <w:rFonts w:ascii="Cambria Math" w:hAnsi="Cambria Math"/>
                    <w:sz w:val="24"/>
                    <w:szCs w:val="24"/>
                    <w:lang w:val="kk-KZ"/>
                  </w:rPr>
                  <m:t>n∙</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t</m:t>
                    </m:r>
                  </m:e>
                  <m:sub>
                    <m:r>
                      <w:rPr>
                        <w:rStyle w:val="FontStyle63"/>
                        <w:rFonts w:ascii="Cambria Math" w:hAnsi="Cambria Math"/>
                        <w:sz w:val="24"/>
                        <w:szCs w:val="24"/>
                        <w:lang w:val="kk-KZ"/>
                      </w:rPr>
                      <m:t>g</m:t>
                    </m:r>
                  </m:sub>
                </m:sSub>
              </m:den>
            </m:f>
          </m:num>
          <m:den>
            <m:r>
              <w:rPr>
                <w:rStyle w:val="FontStyle63"/>
                <w:rFonts w:ascii="Cambria Math" w:hAnsi="Cambria Math"/>
                <w:sz w:val="24"/>
                <w:szCs w:val="24"/>
                <w:lang w:val="kk-KZ"/>
              </w:rPr>
              <m:t>1-</m:t>
            </m:r>
            <m:sSup>
              <m:sSupPr>
                <m:ctrlPr>
                  <w:rPr>
                    <w:rStyle w:val="FontStyle63"/>
                    <w:rFonts w:ascii="Cambria Math" w:hAnsi="Cambria Math"/>
                    <w:b w:val="0"/>
                    <w:bCs w:val="0"/>
                    <w:i/>
                    <w:sz w:val="24"/>
                    <w:szCs w:val="24"/>
                    <w:lang w:val="kk-KZ"/>
                  </w:rPr>
                </m:ctrlPr>
              </m:sSupPr>
              <m:e>
                <m:r>
                  <w:rPr>
                    <w:rStyle w:val="FontStyle63"/>
                    <w:rFonts w:ascii="Cambria Math" w:hAnsi="Cambria Math"/>
                    <w:sz w:val="24"/>
                    <w:szCs w:val="24"/>
                    <w:lang w:val="kk-KZ"/>
                  </w:rPr>
                  <m:t>k</m:t>
                </m:r>
              </m:e>
              <m:sup>
                <m:r>
                  <w:rPr>
                    <w:rStyle w:val="FontStyle63"/>
                    <w:rFonts w:ascii="Cambria Math" w:hAnsi="Cambria Math"/>
                    <w:sz w:val="24"/>
                    <w:szCs w:val="24"/>
                    <w:lang w:val="kk-KZ"/>
                  </w:rPr>
                  <m:t>2</m:t>
                </m:r>
              </m:sup>
            </m:sSup>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u</m:t>
                </m:r>
              </m:e>
              <m:sub>
                <m:r>
                  <w:rPr>
                    <w:rStyle w:val="FontStyle63"/>
                    <w:rFonts w:ascii="Cambria Math" w:hAnsi="Cambria Math"/>
                    <w:sz w:val="24"/>
                    <w:szCs w:val="24"/>
                    <w:lang w:val="kk-KZ"/>
                  </w:rPr>
                  <m:t>rel</m:t>
                </m:r>
              </m:sub>
              <m:sup>
                <m:r>
                  <w:rPr>
                    <w:rStyle w:val="FontStyle63"/>
                    <w:rFonts w:ascii="Cambria Math" w:hAnsi="Cambria Math"/>
                    <w:sz w:val="24"/>
                    <w:szCs w:val="24"/>
                    <w:lang w:val="kk-KZ"/>
                  </w:rPr>
                  <m:t>2</m:t>
                </m:r>
              </m:sup>
            </m:sSubSup>
            <m:r>
              <w:rPr>
                <w:rStyle w:val="FontStyle63"/>
                <w:rFonts w:ascii="Cambria Math" w:hAnsi="Cambria Math"/>
                <w:sz w:val="24"/>
                <w:szCs w:val="24"/>
                <w:lang w:val="kk-KZ"/>
              </w:rPr>
              <m:t>(w)</m:t>
            </m:r>
          </m:den>
        </m:f>
      </m:oMath>
      <w:r w:rsidR="0003363C">
        <w:rPr>
          <w:rStyle w:val="FontStyle63"/>
          <w:rFonts w:ascii="Times New Roman" w:hAnsi="Times New Roman"/>
          <w:b w:val="0"/>
          <w:bCs w:val="0"/>
          <w:sz w:val="24"/>
          <w:szCs w:val="24"/>
          <w:lang w:val="kk-KZ"/>
        </w:rPr>
        <w:tab/>
      </w:r>
      <w:r w:rsidR="0003363C">
        <w:rPr>
          <w:rStyle w:val="FontStyle63"/>
          <w:rFonts w:ascii="Times New Roman" w:hAnsi="Times New Roman"/>
          <w:b w:val="0"/>
          <w:bCs w:val="0"/>
          <w:sz w:val="24"/>
          <w:szCs w:val="24"/>
          <w:lang w:val="kk-KZ"/>
        </w:rPr>
        <w:tab/>
      </w:r>
      <w:r w:rsidR="0003363C">
        <w:rPr>
          <w:rStyle w:val="FontStyle63"/>
          <w:rFonts w:ascii="Times New Roman" w:hAnsi="Times New Roman"/>
          <w:b w:val="0"/>
          <w:bCs w:val="0"/>
          <w:sz w:val="24"/>
          <w:szCs w:val="24"/>
          <w:lang w:val="kk-KZ"/>
        </w:rPr>
        <w:tab/>
      </w:r>
      <w:r w:rsidR="0003363C">
        <w:rPr>
          <w:rStyle w:val="FontStyle63"/>
          <w:rFonts w:ascii="Times New Roman" w:hAnsi="Times New Roman"/>
          <w:b w:val="0"/>
          <w:bCs w:val="0"/>
          <w:sz w:val="24"/>
          <w:szCs w:val="24"/>
          <w:lang w:val="kk-KZ"/>
        </w:rPr>
        <w:tab/>
      </w:r>
      <w:r w:rsidR="0003363C">
        <w:rPr>
          <w:rStyle w:val="FontStyle63"/>
          <w:rFonts w:ascii="Times New Roman" w:hAnsi="Times New Roman"/>
          <w:b w:val="0"/>
          <w:bCs w:val="0"/>
          <w:sz w:val="24"/>
          <w:szCs w:val="24"/>
          <w:lang w:val="kk-KZ"/>
        </w:rPr>
        <w:tab/>
      </w:r>
      <w:r w:rsidR="0003363C" w:rsidRPr="0003363C">
        <w:rPr>
          <w:rStyle w:val="FontStyle63"/>
          <w:rFonts w:ascii="Times New Roman" w:hAnsi="Times New Roman"/>
          <w:b w:val="0"/>
          <w:bCs w:val="0"/>
          <w:sz w:val="24"/>
          <w:szCs w:val="24"/>
          <w:lang w:val="kk-KZ"/>
        </w:rPr>
        <w:t>(8)</w:t>
      </w:r>
    </w:p>
    <w:p w14:paraId="1E074A62" w14:textId="18BD4A7A" w:rsidR="0003363C" w:rsidRDefault="0003363C" w:rsidP="00F67EC7">
      <w:pPr>
        <w:pStyle w:val="Style27"/>
        <w:widowControl/>
        <w:ind w:firstLine="720"/>
        <w:jc w:val="both"/>
        <w:rPr>
          <w:rStyle w:val="FontStyle63"/>
          <w:rFonts w:ascii="Times New Roman" w:hAnsi="Times New Roman"/>
          <w:sz w:val="24"/>
          <w:szCs w:val="24"/>
          <w:lang w:val="kk-KZ"/>
        </w:rPr>
      </w:pPr>
    </w:p>
    <w:p w14:paraId="30DED8A1" w14:textId="2D401BCF" w:rsidR="0003363C" w:rsidRDefault="0003363C" w:rsidP="00F67EC7">
      <w:pPr>
        <w:pStyle w:val="Style27"/>
        <w:widowControl/>
        <w:ind w:firstLine="720"/>
        <w:jc w:val="both"/>
        <w:rPr>
          <w:rStyle w:val="FontStyle63"/>
          <w:rFonts w:ascii="Times New Roman" w:hAnsi="Times New Roman"/>
          <w:sz w:val="24"/>
          <w:szCs w:val="24"/>
          <w:lang w:val="kk-KZ"/>
        </w:rPr>
      </w:pPr>
      <w:r w:rsidRPr="0003363C">
        <w:rPr>
          <w:rStyle w:val="FontStyle63"/>
          <w:rFonts w:ascii="Times New Roman" w:hAnsi="Times New Roman"/>
          <w:sz w:val="24"/>
          <w:szCs w:val="24"/>
          <w:lang w:val="kk-KZ"/>
        </w:rPr>
        <w:t>8.5 Пределы доверительного интервала</w:t>
      </w:r>
    </w:p>
    <w:p w14:paraId="1AE92067" w14:textId="287E6D44" w:rsidR="0003363C" w:rsidRPr="0003363C" w:rsidRDefault="0003363C" w:rsidP="004353B0">
      <w:pPr>
        <w:pStyle w:val="Style27"/>
        <w:widowControl/>
        <w:ind w:firstLine="709"/>
        <w:jc w:val="both"/>
        <w:rPr>
          <w:rStyle w:val="FontStyle63"/>
          <w:rFonts w:ascii="Times New Roman" w:hAnsi="Times New Roman"/>
          <w:b w:val="0"/>
          <w:bCs w:val="0"/>
          <w:sz w:val="24"/>
          <w:szCs w:val="24"/>
          <w:lang w:val="kk-KZ"/>
        </w:rPr>
      </w:pPr>
      <w:r w:rsidRPr="0003363C">
        <w:rPr>
          <w:rStyle w:val="FontStyle63"/>
          <w:rFonts w:ascii="Times New Roman" w:hAnsi="Times New Roman"/>
          <w:b w:val="0"/>
          <w:bCs w:val="0"/>
          <w:sz w:val="24"/>
          <w:szCs w:val="24"/>
          <w:lang w:val="kk-KZ"/>
        </w:rPr>
        <w:t xml:space="preserve">Нижние, </w:t>
      </w: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oMath>
      <w:r w:rsidRPr="0003363C">
        <w:rPr>
          <w:rStyle w:val="FontStyle63"/>
          <w:rFonts w:ascii="Times New Roman" w:hAnsi="Times New Roman"/>
          <w:b w:val="0"/>
          <w:bCs w:val="0"/>
          <w:sz w:val="24"/>
          <w:szCs w:val="24"/>
          <w:lang w:val="kk-KZ"/>
        </w:rPr>
        <w:t xml:space="preserve">, и верхние, </w:t>
      </w: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oMath>
      <w:r w:rsidRPr="0003363C">
        <w:rPr>
          <w:rStyle w:val="FontStyle63"/>
          <w:rFonts w:ascii="Times New Roman" w:hAnsi="Times New Roman"/>
          <w:b w:val="0"/>
          <w:bCs w:val="0"/>
          <w:sz w:val="24"/>
          <w:szCs w:val="24"/>
          <w:lang w:val="kk-KZ"/>
        </w:rPr>
        <w:t>, доверительные границы рассчитываются по формулам (9) и (10) (см. ISO 11929):</w:t>
      </w:r>
    </w:p>
    <w:p w14:paraId="3B376398" w14:textId="77777777" w:rsidR="004353B0" w:rsidRDefault="004353B0" w:rsidP="0003363C">
      <w:pPr>
        <w:pStyle w:val="Style27"/>
        <w:widowControl/>
        <w:ind w:firstLine="709"/>
        <w:rPr>
          <w:rStyle w:val="FontStyle63"/>
          <w:rFonts w:ascii="Times New Roman" w:hAnsi="Times New Roman"/>
          <w:b w:val="0"/>
          <w:bCs w:val="0"/>
          <w:sz w:val="24"/>
          <w:szCs w:val="24"/>
          <w:lang w:val="kk-KZ"/>
        </w:rPr>
      </w:pPr>
    </w:p>
    <w:p w14:paraId="7D1ECFC9" w14:textId="390E173E" w:rsidR="004353B0" w:rsidRPr="004353B0" w:rsidRDefault="003F0B5D" w:rsidP="004353B0">
      <w:pPr>
        <w:pStyle w:val="Style27"/>
        <w:widowControl/>
        <w:jc w:val="right"/>
        <w:rPr>
          <w:rStyle w:val="FontStyle63"/>
          <w:rFonts w:ascii="Times New Roman" w:hAnsi="Times New Roman"/>
          <w:b w:val="0"/>
          <w:bCs w:val="0"/>
          <w:i/>
          <w:sz w:val="24"/>
          <w:szCs w:val="24"/>
          <w:lang w:val="kk-KZ"/>
        </w:rPr>
      </w:pP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Sub>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k</m:t>
            </m:r>
          </m:e>
          <m:sub>
            <m:r>
              <w:rPr>
                <w:rStyle w:val="FontStyle63"/>
                <w:rFonts w:ascii="Cambria Math" w:hAnsi="Cambria Math"/>
                <w:sz w:val="24"/>
                <w:szCs w:val="24"/>
                <w:lang w:val="kk-KZ"/>
              </w:rPr>
              <m:t>p</m:t>
            </m:r>
          </m:sub>
        </m:sSub>
        <m:r>
          <w:rPr>
            <w:rStyle w:val="FontStyle63"/>
            <w:rFonts w:ascii="Cambria Math" w:hAnsi="Cambria Math"/>
            <w:sz w:val="24"/>
            <w:szCs w:val="24"/>
            <w:lang w:val="kk-KZ"/>
          </w:rPr>
          <m:t>∙u</m:t>
        </m:r>
        <m:d>
          <m:dPr>
            <m:ctrlPr>
              <w:rPr>
                <w:rStyle w:val="FontStyle63"/>
                <w:rFonts w:ascii="Cambria Math" w:hAnsi="Cambria Math"/>
                <w:b w:val="0"/>
                <w:bCs w:val="0"/>
                <w:i/>
                <w:sz w:val="24"/>
                <w:szCs w:val="24"/>
                <w:lang w:val="kk-KZ"/>
              </w:rPr>
            </m:ctrlPr>
          </m:dPr>
          <m:e>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Sub>
          </m:e>
        </m:d>
        <m:r>
          <w:rPr>
            <w:rStyle w:val="FontStyle63"/>
            <w:rFonts w:ascii="Cambria Math" w:hAnsi="Cambria Math"/>
            <w:sz w:val="24"/>
            <w:szCs w:val="24"/>
            <w:lang w:val="kk-KZ"/>
          </w:rPr>
          <m:t>;p=ω∙(1-</m:t>
        </m:r>
        <m:f>
          <m:fPr>
            <m:ctrlPr>
              <w:rPr>
                <w:rStyle w:val="FontStyle63"/>
                <w:rFonts w:ascii="Cambria Math" w:hAnsi="Cambria Math"/>
                <w:b w:val="0"/>
                <w:bCs w:val="0"/>
                <w:i/>
                <w:sz w:val="24"/>
                <w:szCs w:val="24"/>
                <w:lang w:val="en-US"/>
              </w:rPr>
            </m:ctrlPr>
          </m:fPr>
          <m:num>
            <m:r>
              <w:rPr>
                <w:rStyle w:val="FontStyle63"/>
                <w:rFonts w:ascii="Cambria Math" w:hAnsi="Cambria Math"/>
                <w:sz w:val="24"/>
                <w:szCs w:val="24"/>
                <w:lang w:val="kk-KZ"/>
              </w:rPr>
              <m:t>γ</m:t>
            </m:r>
          </m:num>
          <m:den>
            <m:r>
              <w:rPr>
                <w:rStyle w:val="FontStyle63"/>
                <w:rFonts w:ascii="Cambria Math" w:hAnsi="Cambria Math"/>
                <w:sz w:val="24"/>
                <w:szCs w:val="24"/>
                <w:lang w:val="kk-KZ"/>
              </w:rPr>
              <m:t>2</m:t>
            </m:r>
          </m:den>
        </m:f>
        <m:r>
          <w:rPr>
            <w:rStyle w:val="FontStyle63"/>
            <w:rFonts w:ascii="Cambria Math" w:hAnsi="Cambria Math"/>
            <w:sz w:val="24"/>
            <w:szCs w:val="24"/>
            <w:lang w:val="kk-KZ"/>
          </w:rPr>
          <m:t>)</m:t>
        </m:r>
      </m:oMath>
      <w:r w:rsidR="004353B0" w:rsidRPr="004353B0">
        <w:rPr>
          <w:rStyle w:val="FontStyle63"/>
          <w:rFonts w:ascii="Times New Roman" w:hAnsi="Times New Roman"/>
          <w:b w:val="0"/>
          <w:bCs w:val="0"/>
          <w:i/>
          <w:sz w:val="24"/>
          <w:szCs w:val="24"/>
          <w:lang w:val="kk-KZ"/>
        </w:rPr>
        <w:tab/>
      </w:r>
      <w:r w:rsidR="004353B0" w:rsidRPr="004353B0">
        <w:rPr>
          <w:rStyle w:val="FontStyle63"/>
          <w:rFonts w:ascii="Times New Roman" w:hAnsi="Times New Roman"/>
          <w:b w:val="0"/>
          <w:bCs w:val="0"/>
          <w:iCs/>
          <w:sz w:val="24"/>
          <w:szCs w:val="24"/>
          <w:lang w:val="kk-KZ"/>
        </w:rPr>
        <w:tab/>
      </w:r>
      <w:r w:rsidR="004353B0" w:rsidRPr="004353B0">
        <w:rPr>
          <w:rStyle w:val="FontStyle63"/>
          <w:rFonts w:ascii="Times New Roman" w:hAnsi="Times New Roman"/>
          <w:b w:val="0"/>
          <w:bCs w:val="0"/>
          <w:iCs/>
          <w:sz w:val="24"/>
          <w:szCs w:val="24"/>
          <w:lang w:val="kk-KZ"/>
        </w:rPr>
        <w:tab/>
      </w:r>
      <w:r w:rsidR="004353B0" w:rsidRPr="004353B0">
        <w:rPr>
          <w:rStyle w:val="FontStyle63"/>
          <w:rFonts w:ascii="Times New Roman" w:hAnsi="Times New Roman"/>
          <w:b w:val="0"/>
          <w:bCs w:val="0"/>
          <w:iCs/>
          <w:sz w:val="24"/>
          <w:szCs w:val="24"/>
          <w:lang w:val="kk-KZ"/>
        </w:rPr>
        <w:tab/>
        <w:t>(9)</w:t>
      </w:r>
    </w:p>
    <w:p w14:paraId="4095F38A" w14:textId="77777777" w:rsidR="004353B0" w:rsidRDefault="004353B0" w:rsidP="0003363C">
      <w:pPr>
        <w:pStyle w:val="Style27"/>
        <w:widowControl/>
        <w:ind w:firstLine="709"/>
        <w:rPr>
          <w:rStyle w:val="FontStyle63"/>
          <w:rFonts w:ascii="Times New Roman" w:hAnsi="Times New Roman"/>
          <w:b w:val="0"/>
          <w:bCs w:val="0"/>
          <w:sz w:val="24"/>
          <w:szCs w:val="24"/>
          <w:lang w:val="kk-KZ"/>
        </w:rPr>
      </w:pPr>
    </w:p>
    <w:p w14:paraId="3F31BBF5" w14:textId="1ABB0CED" w:rsidR="0003363C" w:rsidRPr="0003363C" w:rsidRDefault="003F0B5D" w:rsidP="003D762F">
      <w:pPr>
        <w:pStyle w:val="Style27"/>
        <w:widowControl/>
        <w:jc w:val="right"/>
        <w:rPr>
          <w:rStyle w:val="FontStyle63"/>
          <w:rFonts w:ascii="Times New Roman" w:hAnsi="Times New Roman"/>
          <w:b w:val="0"/>
          <w:bCs w:val="0"/>
          <w:sz w:val="24"/>
          <w:szCs w:val="24"/>
          <w:lang w:val="kk-KZ"/>
        </w:rPr>
      </w:pP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up>
            <m:r>
              <w:rPr>
                <w:rStyle w:val="FontStyle63"/>
                <w:rFonts w:ascii="Cambria Math" w:hAnsi="Cambria Math"/>
                <w:sz w:val="24"/>
                <w:szCs w:val="24"/>
                <w:lang w:val="kk-KZ"/>
              </w:rPr>
              <m:t>⊳</m:t>
            </m:r>
          </m:sup>
        </m:sSubSup>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Sub>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k</m:t>
            </m:r>
          </m:e>
          <m:sub>
            <m:r>
              <w:rPr>
                <w:rStyle w:val="FontStyle63"/>
                <w:rFonts w:ascii="Cambria Math" w:hAnsi="Cambria Math"/>
                <w:sz w:val="24"/>
                <w:szCs w:val="24"/>
                <w:lang w:val="kk-KZ"/>
              </w:rPr>
              <m:t>q</m:t>
            </m:r>
          </m:sub>
        </m:sSub>
        <m:r>
          <w:rPr>
            <w:rStyle w:val="FontStyle63"/>
            <w:rFonts w:ascii="Cambria Math" w:hAnsi="Cambria Math"/>
            <w:sz w:val="24"/>
            <w:szCs w:val="24"/>
            <w:lang w:val="kk-KZ"/>
          </w:rPr>
          <m:t>∙u</m:t>
        </m:r>
        <m:d>
          <m:dPr>
            <m:ctrlPr>
              <w:rPr>
                <w:rStyle w:val="FontStyle63"/>
                <w:rFonts w:ascii="Cambria Math" w:hAnsi="Cambria Math"/>
                <w:b w:val="0"/>
                <w:bCs w:val="0"/>
                <w:i/>
                <w:sz w:val="24"/>
                <w:szCs w:val="24"/>
                <w:lang w:val="kk-KZ"/>
              </w:rPr>
            </m:ctrlPr>
          </m:dPr>
          <m:e>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Sub>
          </m:e>
        </m:d>
        <m:r>
          <w:rPr>
            <w:rStyle w:val="FontStyle63"/>
            <w:rFonts w:ascii="Cambria Math" w:hAnsi="Cambria Math"/>
            <w:sz w:val="24"/>
            <w:szCs w:val="24"/>
            <w:lang w:val="kk-KZ"/>
          </w:rPr>
          <m:t>;q=1-(ω∙</m:t>
        </m:r>
        <m:f>
          <m:fPr>
            <m:ctrlPr>
              <w:rPr>
                <w:rStyle w:val="FontStyle63"/>
                <w:rFonts w:ascii="Cambria Math" w:hAnsi="Cambria Math"/>
                <w:b w:val="0"/>
                <w:bCs w:val="0"/>
                <w:i/>
                <w:sz w:val="24"/>
                <w:szCs w:val="24"/>
                <w:lang w:val="en-US"/>
              </w:rPr>
            </m:ctrlPr>
          </m:fPr>
          <m:num>
            <m:r>
              <w:rPr>
                <w:rStyle w:val="FontStyle63"/>
                <w:rFonts w:ascii="Cambria Math" w:hAnsi="Cambria Math"/>
                <w:sz w:val="24"/>
                <w:szCs w:val="24"/>
                <w:lang w:val="kk-KZ"/>
              </w:rPr>
              <m:t>γ</m:t>
            </m:r>
          </m:num>
          <m:den>
            <m:r>
              <w:rPr>
                <w:rStyle w:val="FontStyle63"/>
                <w:rFonts w:ascii="Cambria Math" w:hAnsi="Cambria Math"/>
                <w:sz w:val="24"/>
                <w:szCs w:val="24"/>
                <w:lang w:val="kk-KZ"/>
              </w:rPr>
              <m:t>2</m:t>
            </m:r>
          </m:den>
        </m:f>
        <m:r>
          <w:rPr>
            <w:rStyle w:val="FontStyle63"/>
            <w:rFonts w:ascii="Cambria Math" w:hAnsi="Cambria Math"/>
            <w:sz w:val="24"/>
            <w:szCs w:val="24"/>
            <w:lang w:val="kk-KZ"/>
          </w:rPr>
          <m:t>)</m:t>
        </m:r>
      </m:oMath>
      <w:r w:rsidR="0003363C" w:rsidRPr="0003363C">
        <w:rPr>
          <w:rStyle w:val="FontStyle63"/>
          <w:rFonts w:ascii="Times New Roman" w:hAnsi="Times New Roman"/>
          <w:b w:val="0"/>
          <w:bCs w:val="0"/>
          <w:sz w:val="24"/>
          <w:szCs w:val="24"/>
          <w:lang w:val="kk-KZ"/>
        </w:rPr>
        <w:tab/>
      </w:r>
      <w:r w:rsidR="0003363C" w:rsidRPr="0003363C">
        <w:rPr>
          <w:rStyle w:val="FontStyle63"/>
          <w:rFonts w:ascii="Times New Roman" w:hAnsi="Times New Roman"/>
          <w:b w:val="0"/>
          <w:bCs w:val="0"/>
          <w:sz w:val="24"/>
          <w:szCs w:val="24"/>
          <w:lang w:val="kk-KZ"/>
        </w:rPr>
        <w:tab/>
      </w:r>
      <w:r w:rsidR="0003363C" w:rsidRPr="0003363C">
        <w:rPr>
          <w:rStyle w:val="FontStyle63"/>
          <w:rFonts w:ascii="Times New Roman" w:hAnsi="Times New Roman"/>
          <w:b w:val="0"/>
          <w:bCs w:val="0"/>
          <w:sz w:val="24"/>
          <w:szCs w:val="24"/>
          <w:lang w:val="kk-KZ"/>
        </w:rPr>
        <w:tab/>
      </w:r>
      <w:r w:rsidR="003D762F">
        <w:rPr>
          <w:rStyle w:val="FontStyle63"/>
          <w:rFonts w:ascii="Times New Roman" w:hAnsi="Times New Roman"/>
          <w:b w:val="0"/>
          <w:bCs w:val="0"/>
          <w:sz w:val="24"/>
          <w:szCs w:val="24"/>
          <w:lang w:val="kk-KZ"/>
        </w:rPr>
        <w:tab/>
      </w:r>
      <w:r w:rsidR="0003363C" w:rsidRPr="0003363C">
        <w:rPr>
          <w:rStyle w:val="FontStyle63"/>
          <w:rFonts w:ascii="Times New Roman" w:hAnsi="Times New Roman"/>
          <w:b w:val="0"/>
          <w:bCs w:val="0"/>
          <w:sz w:val="24"/>
          <w:szCs w:val="24"/>
          <w:lang w:val="kk-KZ"/>
        </w:rPr>
        <w:t>(10)</w:t>
      </w:r>
    </w:p>
    <w:p w14:paraId="5C4922BF" w14:textId="5E14693F" w:rsidR="0003363C" w:rsidRPr="003D762F" w:rsidRDefault="003D762F" w:rsidP="003D762F">
      <w:pPr>
        <w:pStyle w:val="Style27"/>
        <w:widowControl/>
        <w:ind w:firstLine="708"/>
        <w:jc w:val="both"/>
        <w:rPr>
          <w:rStyle w:val="FontStyle63"/>
          <w:rFonts w:ascii="Times New Roman" w:hAnsi="Times New Roman"/>
          <w:b w:val="0"/>
          <w:bCs w:val="0"/>
          <w:sz w:val="24"/>
          <w:szCs w:val="24"/>
        </w:rPr>
      </w:pPr>
      <w:r>
        <w:rPr>
          <w:rStyle w:val="FontStyle63"/>
          <w:rFonts w:ascii="Times New Roman" w:hAnsi="Times New Roman"/>
          <w:b w:val="0"/>
          <w:bCs w:val="0"/>
          <w:sz w:val="24"/>
          <w:szCs w:val="24"/>
        </w:rPr>
        <w:t>где,</w:t>
      </w:r>
    </w:p>
    <w:p w14:paraId="1C5DB630" w14:textId="332AE80F" w:rsidR="0003363C" w:rsidRDefault="003D762F" w:rsidP="00F67EC7">
      <w:pPr>
        <w:pStyle w:val="Style27"/>
        <w:widowControl/>
        <w:ind w:firstLine="720"/>
        <w:jc w:val="both"/>
        <w:rPr>
          <w:rStyle w:val="FontStyle63"/>
          <w:rFonts w:ascii="Times New Roman" w:hAnsi="Times New Roman"/>
          <w:b w:val="0"/>
          <w:bCs w:val="0"/>
          <w:iCs/>
          <w:sz w:val="24"/>
          <w:szCs w:val="24"/>
          <w:lang w:val="kk-KZ"/>
        </w:rPr>
      </w:pPr>
      <m:oMath>
        <m:r>
          <w:rPr>
            <w:rStyle w:val="FontStyle63"/>
            <w:rFonts w:ascii="Cambria Math" w:hAnsi="Cambria Math"/>
            <w:sz w:val="24"/>
            <w:szCs w:val="24"/>
            <w:lang w:val="kk-KZ"/>
          </w:rPr>
          <m:t>ω=Ф</m:t>
        </m:r>
        <m:d>
          <m:dPr>
            <m:ctrlPr>
              <w:rPr>
                <w:rStyle w:val="FontStyle63"/>
                <w:rFonts w:ascii="Cambria Math" w:hAnsi="Cambria Math"/>
                <w:b w:val="0"/>
                <w:bCs w:val="0"/>
                <w:i/>
                <w:sz w:val="24"/>
                <w:szCs w:val="24"/>
                <w:lang w:val="kk-KZ"/>
              </w:rPr>
            </m:ctrlPr>
          </m:dPr>
          <m:e>
            <m:f>
              <m:fPr>
                <m:ctrlPr>
                  <w:rPr>
                    <w:rStyle w:val="FontStyle63"/>
                    <w:rFonts w:ascii="Cambria Math" w:hAnsi="Cambria Math"/>
                    <w:b w:val="0"/>
                    <w:bCs w:val="0"/>
                    <w:i/>
                    <w:sz w:val="24"/>
                    <w:szCs w:val="24"/>
                    <w:lang w:val="en-US"/>
                  </w:rPr>
                </m:ctrlPr>
              </m:fPr>
              <m:num>
                <m:r>
                  <w:rPr>
                    <w:rStyle w:val="FontStyle63"/>
                    <w:rFonts w:ascii="Cambria Math" w:hAnsi="Cambria Math"/>
                    <w:sz w:val="24"/>
                    <w:szCs w:val="24"/>
                    <w:lang w:val="en-US"/>
                  </w:rPr>
                  <m:t>y</m:t>
                </m:r>
                <m:ctrlPr>
                  <w:rPr>
                    <w:rStyle w:val="FontStyle63"/>
                    <w:rFonts w:ascii="Cambria Math" w:hAnsi="Cambria Math"/>
                    <w:b w:val="0"/>
                    <w:bCs w:val="0"/>
                    <w:i/>
                    <w:sz w:val="24"/>
                    <w:szCs w:val="24"/>
                    <w:lang w:val="kk-KZ"/>
                  </w:rPr>
                </m:ctrlPr>
              </m:num>
              <m:den>
                <m:r>
                  <w:rPr>
                    <w:rStyle w:val="FontStyle63"/>
                    <w:rFonts w:ascii="Cambria Math" w:hAnsi="Cambria Math"/>
                    <w:sz w:val="24"/>
                    <w:szCs w:val="24"/>
                    <w:lang w:val="en-US"/>
                  </w:rPr>
                  <m:t>u</m:t>
                </m:r>
                <m:d>
                  <m:dPr>
                    <m:ctrlPr>
                      <w:rPr>
                        <w:rStyle w:val="FontStyle63"/>
                        <w:rFonts w:ascii="Cambria Math" w:hAnsi="Cambria Math"/>
                        <w:b w:val="0"/>
                        <w:bCs w:val="0"/>
                        <w:i/>
                        <w:sz w:val="24"/>
                        <w:szCs w:val="24"/>
                        <w:lang w:val="en-US"/>
                      </w:rPr>
                    </m:ctrlPr>
                  </m:dPr>
                  <m:e>
                    <m:r>
                      <w:rPr>
                        <w:rStyle w:val="FontStyle63"/>
                        <w:rFonts w:ascii="Cambria Math" w:hAnsi="Cambria Math"/>
                        <w:sz w:val="24"/>
                        <w:szCs w:val="24"/>
                        <w:lang w:val="en-US"/>
                      </w:rPr>
                      <m:t>y</m:t>
                    </m:r>
                  </m:e>
                </m:d>
              </m:den>
            </m:f>
            <m:ctrlPr>
              <w:rPr>
                <w:rStyle w:val="FontStyle63"/>
                <w:rFonts w:ascii="Cambria Math" w:hAnsi="Cambria Math"/>
                <w:b w:val="0"/>
                <w:bCs w:val="0"/>
                <w:i/>
                <w:sz w:val="24"/>
                <w:szCs w:val="24"/>
              </w:rPr>
            </m:ctrlPr>
          </m:e>
        </m:d>
        <m:r>
          <w:rPr>
            <w:rStyle w:val="FontStyle63"/>
            <w:rFonts w:ascii="Cambria Math" w:hAnsi="Cambria Math"/>
            <w:sz w:val="24"/>
            <w:szCs w:val="24"/>
          </w:rPr>
          <m:t>, Ф</m:t>
        </m:r>
      </m:oMath>
      <w:r w:rsidRPr="003D762F">
        <w:t xml:space="preserve"> </w:t>
      </w:r>
      <w:r w:rsidRPr="003D762F">
        <w:rPr>
          <w:rStyle w:val="FontStyle63"/>
          <w:rFonts w:ascii="Times New Roman" w:hAnsi="Times New Roman"/>
          <w:b w:val="0"/>
          <w:bCs w:val="0"/>
          <w:iCs/>
          <w:sz w:val="24"/>
          <w:szCs w:val="24"/>
        </w:rPr>
        <w:t>функция распределения стандартизированного нормального распределения</w:t>
      </w:r>
      <w:r>
        <w:rPr>
          <w:rStyle w:val="FontStyle63"/>
          <w:rFonts w:ascii="Times New Roman" w:hAnsi="Times New Roman"/>
          <w:b w:val="0"/>
          <w:bCs w:val="0"/>
          <w:iCs/>
          <w:sz w:val="24"/>
          <w:szCs w:val="24"/>
          <w:lang w:val="kk-KZ"/>
        </w:rPr>
        <w:t>;</w:t>
      </w:r>
    </w:p>
    <w:p w14:paraId="10155B99" w14:textId="249B5EE7" w:rsidR="003D762F" w:rsidRDefault="003D762F" w:rsidP="00F67EC7">
      <w:pPr>
        <w:pStyle w:val="Style27"/>
        <w:widowControl/>
        <w:ind w:firstLine="720"/>
        <w:jc w:val="both"/>
        <w:rPr>
          <w:rStyle w:val="FontStyle63"/>
          <w:rFonts w:ascii="Times New Roman" w:hAnsi="Times New Roman" w:cs="Times New Roman"/>
          <w:b w:val="0"/>
          <w:bCs w:val="0"/>
          <w:iCs/>
          <w:sz w:val="24"/>
          <w:szCs w:val="24"/>
        </w:rPr>
      </w:pPr>
      <w:r>
        <w:rPr>
          <w:rStyle w:val="FontStyle63"/>
          <w:rFonts w:ascii="Times New Roman" w:hAnsi="Times New Roman"/>
          <w:b w:val="0"/>
          <w:bCs w:val="0"/>
          <w:iCs/>
          <w:sz w:val="24"/>
          <w:szCs w:val="24"/>
          <w:lang w:val="kk-KZ"/>
        </w:rPr>
        <w:t xml:space="preserve">1 – </w:t>
      </w:r>
      <w:r>
        <w:rPr>
          <w:rStyle w:val="FontStyle63"/>
          <w:rFonts w:ascii="Times New Roman" w:hAnsi="Times New Roman" w:cs="Times New Roman"/>
          <w:b w:val="0"/>
          <w:bCs w:val="0"/>
          <w:iCs/>
          <w:sz w:val="24"/>
          <w:szCs w:val="24"/>
          <w:lang w:val="kk-KZ"/>
        </w:rPr>
        <w:t xml:space="preserve">γ </w:t>
      </w:r>
      <w:r w:rsidRPr="003D762F">
        <w:rPr>
          <w:rStyle w:val="FontStyle63"/>
          <w:rFonts w:ascii="Times New Roman" w:hAnsi="Times New Roman" w:cs="Times New Roman"/>
          <w:b w:val="0"/>
          <w:bCs w:val="0"/>
          <w:iCs/>
          <w:sz w:val="24"/>
          <w:szCs w:val="24"/>
          <w:lang w:val="kk-KZ"/>
        </w:rPr>
        <w:t>вероятность для доверительного интервала измеряемой величины, и</w:t>
      </w:r>
      <w:r>
        <w:rPr>
          <w:rStyle w:val="FontStyle63"/>
          <w:rFonts w:ascii="Times New Roman" w:hAnsi="Times New Roman" w:cs="Times New Roman"/>
          <w:b w:val="0"/>
          <w:bCs w:val="0"/>
          <w:iCs/>
          <w:sz w:val="24"/>
          <w:szCs w:val="24"/>
          <w:lang w:val="kk-KZ"/>
        </w:rPr>
        <w:t xml:space="preserve"> ω=1 </w:t>
      </w:r>
      <w:r w:rsidRPr="003D762F">
        <w:rPr>
          <w:rStyle w:val="FontStyle63"/>
          <w:rFonts w:ascii="Times New Roman" w:hAnsi="Times New Roman" w:cs="Times New Roman"/>
          <w:b w:val="0"/>
          <w:bCs w:val="0"/>
          <w:iCs/>
          <w:sz w:val="24"/>
          <w:szCs w:val="24"/>
          <w:lang w:val="kk-KZ"/>
        </w:rPr>
        <w:t>может быть задано, если</w:t>
      </w:r>
      <w:r>
        <w:rPr>
          <w:rStyle w:val="FontStyle63"/>
          <w:rFonts w:ascii="Times New Roman" w:hAnsi="Times New Roman" w:cs="Times New Roman"/>
          <w:b w:val="0"/>
          <w:bCs w:val="0"/>
          <w:iCs/>
          <w:sz w:val="24"/>
          <w:szCs w:val="24"/>
          <w:lang w:val="kk-KZ"/>
        </w:rPr>
        <w:t xml:space="preserve"> </w:t>
      </w:r>
      <m:oMath>
        <m:sSub>
          <m:sSubPr>
            <m:ctrlPr>
              <w:rPr>
                <w:rStyle w:val="FontStyle63"/>
                <w:rFonts w:ascii="Cambria Math" w:hAnsi="Cambria Math" w:cs="Times New Roman"/>
                <w:b w:val="0"/>
                <w:bCs w:val="0"/>
                <w:i/>
                <w:iCs/>
                <w:sz w:val="24"/>
                <w:szCs w:val="24"/>
                <w:lang w:val="kk-KZ"/>
              </w:rPr>
            </m:ctrlPr>
          </m:sSubPr>
          <m:e>
            <m:r>
              <w:rPr>
                <w:rStyle w:val="FontStyle63"/>
                <w:rFonts w:ascii="Cambria Math" w:hAnsi="Cambria Math" w:cs="Times New Roman"/>
                <w:sz w:val="24"/>
                <w:szCs w:val="24"/>
                <w:lang w:val="kk-KZ"/>
              </w:rPr>
              <m:t>c</m:t>
            </m:r>
          </m:e>
          <m:sub>
            <m:r>
              <w:rPr>
                <w:rStyle w:val="FontStyle63"/>
                <w:rFonts w:ascii="Cambria Math" w:hAnsi="Cambria Math" w:cs="Times New Roman"/>
                <w:sz w:val="24"/>
                <w:szCs w:val="24"/>
                <w:lang w:val="kk-KZ"/>
              </w:rPr>
              <m:t>A</m:t>
            </m:r>
          </m:sub>
        </m:sSub>
        <m:r>
          <w:rPr>
            <w:rStyle w:val="FontStyle63"/>
            <w:rFonts w:ascii="Cambria Math" w:hAnsi="Cambria Math" w:cs="Times New Roman"/>
            <w:sz w:val="24"/>
            <w:szCs w:val="24"/>
            <w:lang w:val="kk-KZ"/>
          </w:rPr>
          <m:t>≥4∙u(</m:t>
        </m:r>
        <m:sSub>
          <m:sSubPr>
            <m:ctrlPr>
              <w:rPr>
                <w:rStyle w:val="FontStyle63"/>
                <w:rFonts w:ascii="Cambria Math" w:hAnsi="Cambria Math" w:cs="Times New Roman"/>
                <w:b w:val="0"/>
                <w:bCs w:val="0"/>
                <w:i/>
                <w:iCs/>
                <w:sz w:val="24"/>
                <w:szCs w:val="24"/>
                <w:lang w:val="kk-KZ"/>
              </w:rPr>
            </m:ctrlPr>
          </m:sSubPr>
          <m:e>
            <m:r>
              <w:rPr>
                <w:rStyle w:val="FontStyle63"/>
                <w:rFonts w:ascii="Cambria Math" w:hAnsi="Cambria Math" w:cs="Times New Roman"/>
                <w:sz w:val="24"/>
                <w:szCs w:val="24"/>
                <w:lang w:val="kk-KZ"/>
              </w:rPr>
              <m:t>c</m:t>
            </m:r>
          </m:e>
          <m:sub>
            <m:r>
              <w:rPr>
                <w:rStyle w:val="FontStyle63"/>
                <w:rFonts w:ascii="Cambria Math" w:hAnsi="Cambria Math" w:cs="Times New Roman"/>
                <w:sz w:val="24"/>
                <w:szCs w:val="24"/>
                <w:lang w:val="kk-KZ"/>
              </w:rPr>
              <m:t>A</m:t>
            </m:r>
          </m:sub>
        </m:sSub>
        <m:r>
          <w:rPr>
            <w:rStyle w:val="FontStyle63"/>
            <w:rFonts w:ascii="Cambria Math" w:hAnsi="Cambria Math" w:cs="Times New Roman"/>
            <w:sz w:val="24"/>
            <w:szCs w:val="24"/>
            <w:lang w:val="kk-KZ"/>
          </w:rPr>
          <m:t>)</m:t>
        </m:r>
      </m:oMath>
      <w:r w:rsidR="00FC1560" w:rsidRPr="00FC1560">
        <w:rPr>
          <w:rStyle w:val="FontStyle63"/>
          <w:rFonts w:ascii="Times New Roman" w:hAnsi="Times New Roman" w:cs="Times New Roman"/>
          <w:b w:val="0"/>
          <w:bCs w:val="0"/>
          <w:iCs/>
          <w:sz w:val="24"/>
          <w:szCs w:val="24"/>
        </w:rPr>
        <w:t>. В этом случае:</w:t>
      </w:r>
    </w:p>
    <w:p w14:paraId="779495E3" w14:textId="1A471ABB" w:rsidR="00FC1560" w:rsidRDefault="00FC1560" w:rsidP="00F67EC7">
      <w:pPr>
        <w:pStyle w:val="Style27"/>
        <w:widowControl/>
        <w:ind w:firstLine="720"/>
        <w:jc w:val="both"/>
        <w:rPr>
          <w:rStyle w:val="FontStyle63"/>
          <w:rFonts w:ascii="Times New Roman" w:hAnsi="Times New Roman" w:cs="Times New Roman"/>
          <w:b w:val="0"/>
          <w:bCs w:val="0"/>
          <w:iCs/>
          <w:sz w:val="24"/>
          <w:szCs w:val="24"/>
        </w:rPr>
      </w:pPr>
    </w:p>
    <w:p w14:paraId="34D935C0" w14:textId="34705106" w:rsidR="00FC1560" w:rsidRPr="008E7C2F" w:rsidRDefault="003F0B5D" w:rsidP="008E7C2F">
      <w:pPr>
        <w:pStyle w:val="Style27"/>
        <w:widowControl/>
        <w:jc w:val="right"/>
        <w:rPr>
          <w:rStyle w:val="FontStyle63"/>
          <w:rFonts w:ascii="Times New Roman" w:hAnsi="Times New Roman"/>
          <w:b w:val="0"/>
          <w:iCs/>
          <w:sz w:val="24"/>
          <w:szCs w:val="24"/>
        </w:rPr>
      </w:pPr>
      <m:oMath>
        <m:sSubSup>
          <m:sSubSupPr>
            <m:ctrlPr>
              <w:rPr>
                <w:rStyle w:val="FontStyle63"/>
                <w:rFonts w:ascii="Cambria Math" w:hAnsi="Cambria Math"/>
                <w:b w:val="0"/>
                <w:bCs w:val="0"/>
                <w:i/>
                <w:sz w:val="24"/>
                <w:szCs w:val="24"/>
              </w:rPr>
            </m:ctrlPr>
          </m:sSubSupPr>
          <m:e>
            <m:r>
              <w:rPr>
                <w:rStyle w:val="FontStyle63"/>
                <w:rFonts w:ascii="Cambria Math" w:hAnsi="Cambria Math"/>
                <w:sz w:val="24"/>
                <w:szCs w:val="24"/>
              </w:rPr>
              <m:t>c</m:t>
            </m:r>
          </m:e>
          <m:sub>
            <m:r>
              <w:rPr>
                <w:rStyle w:val="FontStyle63"/>
                <w:rFonts w:ascii="Cambria Math" w:hAnsi="Cambria Math"/>
                <w:sz w:val="24"/>
                <w:szCs w:val="24"/>
              </w:rPr>
              <m:t>A</m:t>
            </m:r>
          </m:sub>
          <m:sup>
            <m:r>
              <w:rPr>
                <w:rStyle w:val="FontStyle63"/>
                <w:rFonts w:ascii="Cambria Math" w:hAnsi="Cambria Math"/>
                <w:sz w:val="24"/>
                <w:szCs w:val="24"/>
              </w:rPr>
              <m:t>⊲</m:t>
            </m:r>
          </m:sup>
        </m:sSubSup>
        <m:r>
          <w:rPr>
            <w:rStyle w:val="FontStyle63"/>
            <w:rFonts w:ascii="Cambria Math" w:hAnsi="Cambria Math"/>
            <w:sz w:val="24"/>
            <w:szCs w:val="24"/>
          </w:rPr>
          <m:t xml:space="preserve">, </m:t>
        </m:r>
        <m:sSubSup>
          <m:sSubSupPr>
            <m:ctrlPr>
              <w:rPr>
                <w:rStyle w:val="FontStyle63"/>
                <w:rFonts w:ascii="Cambria Math" w:hAnsi="Cambria Math"/>
                <w:b w:val="0"/>
                <w:bCs w:val="0"/>
                <w:i/>
                <w:sz w:val="24"/>
                <w:szCs w:val="24"/>
              </w:rPr>
            </m:ctrlPr>
          </m:sSubSupPr>
          <m:e>
            <m:r>
              <w:rPr>
                <w:rStyle w:val="FontStyle63"/>
                <w:rFonts w:ascii="Cambria Math" w:hAnsi="Cambria Math"/>
                <w:sz w:val="24"/>
                <w:szCs w:val="24"/>
                <w:lang w:val="en-US"/>
              </w:rPr>
              <m:t>c</m:t>
            </m:r>
          </m:e>
          <m:sub>
            <m:r>
              <w:rPr>
                <w:rStyle w:val="FontStyle63"/>
                <w:rFonts w:ascii="Cambria Math" w:hAnsi="Cambria Math"/>
                <w:sz w:val="24"/>
                <w:szCs w:val="24"/>
              </w:rPr>
              <m:t>A</m:t>
            </m:r>
          </m:sub>
          <m:sup>
            <m:r>
              <w:rPr>
                <w:rStyle w:val="FontStyle63"/>
                <w:rFonts w:ascii="Cambria Math" w:hAnsi="Cambria Math"/>
                <w:sz w:val="24"/>
                <w:szCs w:val="24"/>
              </w:rPr>
              <m:t>⊳</m:t>
            </m:r>
          </m:sup>
        </m:sSubSup>
        <m:r>
          <w:rPr>
            <w:rStyle w:val="FontStyle63"/>
            <w:rFonts w:ascii="Cambria Math" w:hAnsi="Cambria Math"/>
            <w:sz w:val="24"/>
            <w:szCs w:val="24"/>
          </w:rPr>
          <m:t>=</m:t>
        </m:r>
        <m:sSub>
          <m:sSubPr>
            <m:ctrlPr>
              <w:rPr>
                <w:rStyle w:val="FontStyle63"/>
                <w:rFonts w:ascii="Cambria Math" w:hAnsi="Cambria Math"/>
                <w:b w:val="0"/>
                <w:bCs w:val="0"/>
                <w:i/>
                <w:sz w:val="24"/>
                <w:szCs w:val="24"/>
              </w:rPr>
            </m:ctrlPr>
          </m:sSubPr>
          <m:e>
            <m:r>
              <w:rPr>
                <w:rStyle w:val="FontStyle63"/>
                <w:rFonts w:ascii="Cambria Math" w:hAnsi="Cambria Math"/>
                <w:sz w:val="24"/>
                <w:szCs w:val="24"/>
              </w:rPr>
              <m:t>c</m:t>
            </m:r>
          </m:e>
          <m:sub>
            <m:r>
              <w:rPr>
                <w:rStyle w:val="FontStyle63"/>
                <w:rFonts w:ascii="Cambria Math" w:hAnsi="Cambria Math"/>
                <w:sz w:val="24"/>
                <w:szCs w:val="24"/>
              </w:rPr>
              <m:t>A</m:t>
            </m:r>
          </m:sub>
        </m:sSub>
        <m:r>
          <w:rPr>
            <w:rStyle w:val="FontStyle63"/>
            <w:rFonts w:ascii="Cambria Math" w:hAnsi="Cambria Math"/>
            <w:sz w:val="24"/>
            <w:szCs w:val="24"/>
          </w:rPr>
          <m:t>±</m:t>
        </m:r>
        <m:sSub>
          <m:sSubPr>
            <m:ctrlPr>
              <w:rPr>
                <w:rStyle w:val="FontStyle63"/>
                <w:rFonts w:ascii="Cambria Math" w:hAnsi="Cambria Math"/>
                <w:b w:val="0"/>
                <w:bCs w:val="0"/>
                <w:i/>
                <w:sz w:val="24"/>
                <w:szCs w:val="24"/>
              </w:rPr>
            </m:ctrlPr>
          </m:sSubPr>
          <m:e>
            <m:r>
              <w:rPr>
                <w:rStyle w:val="FontStyle63"/>
                <w:rFonts w:ascii="Cambria Math" w:hAnsi="Cambria Math"/>
                <w:sz w:val="24"/>
                <w:szCs w:val="24"/>
              </w:rPr>
              <m:t>k</m:t>
            </m:r>
          </m:e>
          <m:sub>
            <m:r>
              <w:rPr>
                <w:rStyle w:val="FontStyle63"/>
                <w:rFonts w:ascii="Cambria Math" w:hAnsi="Cambria Math"/>
                <w:sz w:val="24"/>
                <w:szCs w:val="24"/>
              </w:rPr>
              <m:t>1-γ/2</m:t>
            </m:r>
          </m:sub>
        </m:sSub>
        <m:r>
          <w:rPr>
            <w:rStyle w:val="FontStyle63"/>
            <w:rFonts w:ascii="Cambria Math" w:hAnsi="Cambria Math"/>
            <w:sz w:val="24"/>
            <w:szCs w:val="24"/>
          </w:rPr>
          <m:t>∙u(</m:t>
        </m:r>
        <m:sSub>
          <m:sSubPr>
            <m:ctrlPr>
              <w:rPr>
                <w:rStyle w:val="FontStyle63"/>
                <w:rFonts w:ascii="Cambria Math" w:hAnsi="Cambria Math"/>
                <w:b w:val="0"/>
                <w:bCs w:val="0"/>
                <w:i/>
                <w:sz w:val="24"/>
                <w:szCs w:val="24"/>
              </w:rPr>
            </m:ctrlPr>
          </m:sSubPr>
          <m:e>
            <m:r>
              <w:rPr>
                <w:rStyle w:val="FontStyle63"/>
                <w:rFonts w:ascii="Cambria Math" w:hAnsi="Cambria Math"/>
                <w:sz w:val="24"/>
                <w:szCs w:val="24"/>
              </w:rPr>
              <m:t>c</m:t>
            </m:r>
          </m:e>
          <m:sub>
            <m:r>
              <w:rPr>
                <w:rStyle w:val="FontStyle63"/>
                <w:rFonts w:ascii="Cambria Math" w:hAnsi="Cambria Math"/>
                <w:sz w:val="24"/>
                <w:szCs w:val="24"/>
              </w:rPr>
              <m:t>A</m:t>
            </m:r>
          </m:sub>
        </m:sSub>
        <m:r>
          <w:rPr>
            <w:rStyle w:val="FontStyle63"/>
            <w:rFonts w:ascii="Cambria Math" w:hAnsi="Cambria Math"/>
            <w:sz w:val="24"/>
            <w:szCs w:val="24"/>
          </w:rPr>
          <m:t>)</m:t>
        </m:r>
      </m:oMath>
      <w:r w:rsidR="008E7C2F">
        <w:rPr>
          <w:rStyle w:val="FontStyle63"/>
          <w:rFonts w:ascii="Times New Roman" w:hAnsi="Times New Roman"/>
          <w:b w:val="0"/>
          <w:bCs w:val="0"/>
          <w:i/>
          <w:sz w:val="24"/>
          <w:szCs w:val="24"/>
        </w:rPr>
        <w:tab/>
      </w:r>
      <w:r w:rsidR="008E7C2F">
        <w:rPr>
          <w:rStyle w:val="FontStyle63"/>
          <w:rFonts w:ascii="Times New Roman" w:hAnsi="Times New Roman"/>
          <w:b w:val="0"/>
          <w:bCs w:val="0"/>
          <w:i/>
          <w:sz w:val="24"/>
          <w:szCs w:val="24"/>
        </w:rPr>
        <w:tab/>
      </w:r>
      <w:r w:rsidR="008E7C2F">
        <w:rPr>
          <w:rStyle w:val="FontStyle63"/>
          <w:rFonts w:ascii="Times New Roman" w:hAnsi="Times New Roman"/>
          <w:b w:val="0"/>
          <w:bCs w:val="0"/>
          <w:i/>
          <w:sz w:val="24"/>
          <w:szCs w:val="24"/>
        </w:rPr>
        <w:tab/>
      </w:r>
      <w:r w:rsidR="008E7C2F">
        <w:rPr>
          <w:rStyle w:val="FontStyle63"/>
          <w:rFonts w:ascii="Times New Roman" w:hAnsi="Times New Roman"/>
          <w:b w:val="0"/>
          <w:bCs w:val="0"/>
          <w:i/>
          <w:sz w:val="24"/>
          <w:szCs w:val="24"/>
        </w:rPr>
        <w:tab/>
      </w:r>
      <w:r w:rsidR="008E7C2F">
        <w:rPr>
          <w:rStyle w:val="FontStyle63"/>
          <w:rFonts w:ascii="Times New Roman" w:hAnsi="Times New Roman"/>
          <w:b w:val="0"/>
          <w:bCs w:val="0"/>
          <w:i/>
          <w:sz w:val="24"/>
          <w:szCs w:val="24"/>
        </w:rPr>
        <w:tab/>
      </w:r>
      <w:r w:rsidR="008E7C2F" w:rsidRPr="008E7C2F">
        <w:rPr>
          <w:rStyle w:val="FontStyle63"/>
          <w:rFonts w:ascii="Times New Roman" w:hAnsi="Times New Roman"/>
          <w:b w:val="0"/>
          <w:bCs w:val="0"/>
          <w:iCs/>
          <w:sz w:val="24"/>
          <w:szCs w:val="24"/>
        </w:rPr>
        <w:t>(11)</w:t>
      </w:r>
    </w:p>
    <w:p w14:paraId="007D6B02" w14:textId="6C66C796" w:rsidR="008E7C2F" w:rsidRPr="008E7C2F" w:rsidRDefault="008E7C2F" w:rsidP="00F67EC7">
      <w:pPr>
        <w:pStyle w:val="Style27"/>
        <w:widowControl/>
        <w:ind w:firstLine="720"/>
        <w:jc w:val="both"/>
        <w:rPr>
          <w:rStyle w:val="FontStyle63"/>
          <w:rFonts w:ascii="Times New Roman" w:hAnsi="Times New Roman"/>
          <w:b w:val="0"/>
          <w:bCs w:val="0"/>
          <w:sz w:val="24"/>
          <w:szCs w:val="24"/>
          <w:lang w:val="kk-KZ"/>
        </w:rPr>
      </w:pPr>
      <w:r w:rsidRPr="008E7C2F">
        <w:rPr>
          <w:rStyle w:val="FontStyle63"/>
          <w:rFonts w:ascii="Times New Roman" w:hAnsi="Times New Roman"/>
          <w:b w:val="0"/>
          <w:bCs w:val="0"/>
          <w:sz w:val="24"/>
          <w:szCs w:val="24"/>
          <w:lang w:val="kk-KZ"/>
        </w:rPr>
        <w:lastRenderedPageBreak/>
        <w:t xml:space="preserve">γ = 0,05 и далее, </w:t>
      </w:r>
      <m:oMath>
        <m:sSub>
          <m:sSubPr>
            <m:ctrlPr>
              <w:rPr>
                <w:rStyle w:val="FontStyle63"/>
                <w:rFonts w:ascii="Cambria Math" w:hAnsi="Cambria Math"/>
                <w:b w:val="0"/>
                <w:bCs w:val="0"/>
                <w:i/>
                <w:sz w:val="24"/>
                <w:szCs w:val="24"/>
              </w:rPr>
            </m:ctrlPr>
          </m:sSubPr>
          <m:e>
            <m:r>
              <w:rPr>
                <w:rStyle w:val="FontStyle63"/>
                <w:rFonts w:ascii="Cambria Math" w:hAnsi="Cambria Math"/>
                <w:sz w:val="24"/>
                <w:szCs w:val="24"/>
              </w:rPr>
              <m:t>k</m:t>
            </m:r>
          </m:e>
          <m:sub>
            <m:r>
              <w:rPr>
                <w:rStyle w:val="FontStyle63"/>
                <w:rFonts w:ascii="Cambria Math" w:hAnsi="Cambria Math"/>
                <w:sz w:val="24"/>
                <w:szCs w:val="24"/>
              </w:rPr>
              <m:t>1-γ/2</m:t>
            </m:r>
          </m:sub>
        </m:sSub>
      </m:oMath>
      <w:r w:rsidRPr="008E7C2F">
        <w:rPr>
          <w:rStyle w:val="FontStyle63"/>
          <w:rFonts w:ascii="Times New Roman" w:hAnsi="Times New Roman"/>
          <w:b w:val="0"/>
          <w:bCs w:val="0"/>
          <w:sz w:val="24"/>
          <w:szCs w:val="24"/>
          <w:lang w:val="kk-KZ"/>
        </w:rPr>
        <w:t xml:space="preserve"> часто выбирается по умолчанию.</w:t>
      </w:r>
    </w:p>
    <w:p w14:paraId="2EACC3E4" w14:textId="34E3C0C5" w:rsidR="008E7C2F" w:rsidRDefault="008E7C2F" w:rsidP="00F67EC7">
      <w:pPr>
        <w:pStyle w:val="Style27"/>
        <w:widowControl/>
        <w:ind w:firstLine="720"/>
        <w:jc w:val="both"/>
        <w:rPr>
          <w:rStyle w:val="FontStyle63"/>
          <w:rFonts w:ascii="Times New Roman" w:hAnsi="Times New Roman"/>
          <w:sz w:val="24"/>
          <w:szCs w:val="24"/>
          <w:lang w:val="kk-KZ"/>
        </w:rPr>
      </w:pPr>
    </w:p>
    <w:p w14:paraId="55F0DAFC" w14:textId="77777777" w:rsidR="008E7C2F" w:rsidRPr="008E7C2F" w:rsidRDefault="008E7C2F" w:rsidP="008E7C2F">
      <w:pPr>
        <w:pStyle w:val="Style27"/>
        <w:widowControl/>
        <w:ind w:firstLine="709"/>
        <w:jc w:val="both"/>
        <w:rPr>
          <w:rStyle w:val="FontStyle63"/>
          <w:rFonts w:ascii="Times New Roman" w:hAnsi="Times New Roman"/>
          <w:sz w:val="24"/>
          <w:szCs w:val="24"/>
          <w:lang w:val="kk-KZ"/>
        </w:rPr>
      </w:pPr>
      <w:r w:rsidRPr="008E7C2F">
        <w:rPr>
          <w:rStyle w:val="FontStyle63"/>
          <w:rFonts w:ascii="Times New Roman" w:hAnsi="Times New Roman"/>
          <w:sz w:val="24"/>
          <w:szCs w:val="24"/>
          <w:lang w:val="kk-KZ"/>
        </w:rPr>
        <w:t>8.6 Расчеты с использованием активности на единицу массы</w:t>
      </w:r>
    </w:p>
    <w:p w14:paraId="140DE69E" w14:textId="0968DE32" w:rsidR="008E7C2F" w:rsidRDefault="008E7C2F" w:rsidP="008E7C2F">
      <w:pPr>
        <w:pStyle w:val="Style27"/>
        <w:widowControl/>
        <w:ind w:firstLine="709"/>
        <w:jc w:val="both"/>
        <w:rPr>
          <w:rStyle w:val="FontStyle63"/>
          <w:rFonts w:ascii="Times New Roman" w:hAnsi="Times New Roman"/>
          <w:b w:val="0"/>
          <w:bCs w:val="0"/>
          <w:sz w:val="24"/>
          <w:szCs w:val="24"/>
          <w:lang w:val="kk-KZ"/>
        </w:rPr>
      </w:pPr>
      <w:r w:rsidRPr="008E7C2F">
        <w:rPr>
          <w:rStyle w:val="FontStyle63"/>
          <w:rFonts w:ascii="Times New Roman" w:hAnsi="Times New Roman"/>
          <w:b w:val="0"/>
          <w:bCs w:val="0"/>
          <w:sz w:val="24"/>
          <w:szCs w:val="24"/>
          <w:lang w:val="kk-KZ"/>
        </w:rPr>
        <w:t xml:space="preserve">Концентрация активности может рассчитываться умножением активности на единицу массы на плотность </w:t>
      </w:r>
      <w:r w:rsidRPr="00266D33">
        <w:rPr>
          <w:rStyle w:val="FontStyle63"/>
          <w:rFonts w:ascii="Times New Roman" w:hAnsi="Times New Roman"/>
          <w:b w:val="0"/>
          <w:bCs w:val="0"/>
          <w:i/>
          <w:iCs/>
          <w:sz w:val="24"/>
          <w:szCs w:val="24"/>
          <w:lang w:val="kk-KZ"/>
        </w:rPr>
        <w:t>p</w:t>
      </w:r>
      <w:r w:rsidRPr="008E7C2F">
        <w:rPr>
          <w:rStyle w:val="FontStyle63"/>
          <w:rFonts w:ascii="Times New Roman" w:hAnsi="Times New Roman"/>
          <w:b w:val="0"/>
          <w:bCs w:val="0"/>
          <w:sz w:val="24"/>
          <w:szCs w:val="24"/>
          <w:lang w:val="kk-KZ"/>
        </w:rPr>
        <w:t xml:space="preserve"> в килограммах на литр следующим образом:</w:t>
      </w:r>
    </w:p>
    <w:p w14:paraId="1720EA13" w14:textId="77777777" w:rsidR="00BC18E3" w:rsidRPr="008E7C2F" w:rsidRDefault="00BC18E3" w:rsidP="008E7C2F">
      <w:pPr>
        <w:pStyle w:val="Style27"/>
        <w:widowControl/>
        <w:ind w:firstLine="709"/>
        <w:jc w:val="both"/>
        <w:rPr>
          <w:rStyle w:val="FontStyle63"/>
          <w:rFonts w:ascii="Times New Roman" w:hAnsi="Times New Roman"/>
          <w:b w:val="0"/>
          <w:bCs w:val="0"/>
          <w:sz w:val="24"/>
          <w:szCs w:val="24"/>
          <w:lang w:val="kk-KZ"/>
        </w:rPr>
      </w:pPr>
    </w:p>
    <w:p w14:paraId="7454F28B" w14:textId="5D26ABC4" w:rsidR="008E7C2F" w:rsidRPr="008E7C2F" w:rsidRDefault="003F0B5D" w:rsidP="00266D33">
      <w:pPr>
        <w:pStyle w:val="Style27"/>
        <w:widowControl/>
        <w:jc w:val="right"/>
        <w:rPr>
          <w:rStyle w:val="FontStyle63"/>
          <w:rFonts w:ascii="Times New Roman" w:hAnsi="Times New Roman"/>
          <w:b w:val="0"/>
          <w:bCs w:val="0"/>
          <w:sz w:val="24"/>
          <w:szCs w:val="24"/>
          <w:lang w:val="kk-KZ"/>
        </w:rPr>
      </w:pPr>
      <m:oMath>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c</m:t>
            </m:r>
          </m:e>
          <m:sub>
            <m:r>
              <w:rPr>
                <w:rStyle w:val="FontStyle63"/>
                <w:rFonts w:ascii="Cambria Math" w:hAnsi="Cambria Math"/>
                <w:sz w:val="24"/>
                <w:szCs w:val="24"/>
                <w:lang w:val="kk-KZ"/>
              </w:rPr>
              <m:t>A</m:t>
            </m:r>
          </m:sub>
        </m:sSub>
        <m:r>
          <w:rPr>
            <w:rStyle w:val="FontStyle63"/>
            <w:rFonts w:ascii="Cambria Math" w:hAnsi="Cambria Math"/>
            <w:sz w:val="24"/>
            <w:szCs w:val="24"/>
            <w:lang w:val="kk-KZ"/>
          </w:rPr>
          <m:t>=</m:t>
        </m:r>
        <m:f>
          <m:fPr>
            <m:ctrlPr>
              <w:rPr>
                <w:rStyle w:val="FontStyle63"/>
                <w:rFonts w:ascii="Cambria Math" w:hAnsi="Cambria Math"/>
                <w:b w:val="0"/>
                <w:bCs w:val="0"/>
                <w:i/>
                <w:sz w:val="24"/>
                <w:szCs w:val="24"/>
                <w:lang w:val="kk-KZ"/>
              </w:rPr>
            </m:ctrlPr>
          </m:fPr>
          <m:num>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r</m:t>
                </m:r>
              </m:e>
              <m:sub>
                <m:r>
                  <w:rPr>
                    <w:rStyle w:val="FontStyle63"/>
                    <w:rFonts w:ascii="Cambria Math" w:hAnsi="Cambria Math"/>
                    <w:sz w:val="24"/>
                    <w:szCs w:val="24"/>
                    <w:lang w:val="kk-KZ"/>
                  </w:rPr>
                  <m:t>g</m:t>
                </m:r>
              </m:sub>
            </m:sSub>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r</m:t>
                </m:r>
              </m:e>
              <m:sub>
                <m:r>
                  <w:rPr>
                    <w:rStyle w:val="FontStyle63"/>
                    <w:rFonts w:ascii="Cambria Math" w:hAnsi="Cambria Math"/>
                    <w:sz w:val="24"/>
                    <w:szCs w:val="24"/>
                    <w:lang w:val="kk-KZ"/>
                  </w:rPr>
                  <m:t>0</m:t>
                </m:r>
              </m:sub>
            </m:sSub>
          </m:num>
          <m:den>
            <m:r>
              <w:rPr>
                <w:rStyle w:val="FontStyle63"/>
                <w:rFonts w:ascii="Cambria Math" w:hAnsi="Cambria Math"/>
                <w:sz w:val="24"/>
                <w:szCs w:val="24"/>
                <w:lang w:val="kk-KZ"/>
              </w:rPr>
              <m:t>m</m:t>
            </m:r>
          </m:den>
        </m:f>
        <m:r>
          <w:rPr>
            <w:rStyle w:val="FontStyle63"/>
            <w:rFonts w:ascii="Cambria Math" w:hAnsi="Cambria Math"/>
            <w:sz w:val="24"/>
            <w:szCs w:val="24"/>
            <w:lang w:val="kk-KZ"/>
          </w:rPr>
          <m:t>∙</m:t>
        </m:r>
        <m:f>
          <m:fPr>
            <m:ctrlPr>
              <w:rPr>
                <w:rStyle w:val="FontStyle63"/>
                <w:rFonts w:ascii="Cambria Math" w:hAnsi="Cambria Math"/>
                <w:b w:val="0"/>
                <w:bCs w:val="0"/>
                <w:i/>
                <w:sz w:val="24"/>
                <w:szCs w:val="24"/>
                <w:lang w:val="kk-KZ"/>
              </w:rPr>
            </m:ctrlPr>
          </m:fPr>
          <m:num>
            <m:r>
              <w:rPr>
                <w:rStyle w:val="FontStyle63"/>
                <w:rFonts w:ascii="Cambria Math" w:hAnsi="Cambria Math"/>
                <w:sz w:val="24"/>
                <w:szCs w:val="24"/>
                <w:lang w:val="kk-KZ"/>
              </w:rPr>
              <m:t>ρ</m:t>
            </m:r>
          </m:num>
          <m:den>
            <m:r>
              <w:rPr>
                <w:rStyle w:val="FontStyle63"/>
                <w:rFonts w:ascii="Cambria Math" w:hAnsi="Cambria Math"/>
                <w:sz w:val="24"/>
                <w:szCs w:val="24"/>
                <w:lang w:val="kk-KZ"/>
              </w:rPr>
              <m:t>ε∙</m:t>
            </m:r>
            <m:sSub>
              <m:sSubPr>
                <m:ctrlPr>
                  <w:rPr>
                    <w:rStyle w:val="FontStyle70"/>
                    <w:rFonts w:ascii="Cambria Math" w:hAnsi="Cambria Math"/>
                    <w:i w:val="0"/>
                    <w:iCs w:val="0"/>
                    <w:sz w:val="24"/>
                    <w:szCs w:val="24"/>
                    <w:lang w:val="ru" w:eastAsia="en-US"/>
                  </w:rPr>
                </m:ctrlPr>
              </m:sSubPr>
              <m:e>
                <m:r>
                  <w:rPr>
                    <w:rStyle w:val="FontStyle70"/>
                    <w:rFonts w:ascii="Cambria Math" w:hAnsi="Cambria Math"/>
                    <w:sz w:val="24"/>
                    <w:szCs w:val="24"/>
                    <w:lang w:val="ru" w:eastAsia="en-US"/>
                  </w:rPr>
                  <m:t>f</m:t>
                </m:r>
              </m:e>
              <m:sub>
                <m:r>
                  <m:rPr>
                    <m:sty m:val="p"/>
                  </m:rPr>
                  <w:rPr>
                    <w:rStyle w:val="FontStyle70"/>
                    <w:rFonts w:ascii="Cambria Math" w:hAnsi="Cambria Math"/>
                    <w:sz w:val="24"/>
                    <w:szCs w:val="24"/>
                    <w:lang w:val="ru" w:eastAsia="en-US"/>
                  </w:rPr>
                  <m:t>q</m:t>
                </m:r>
              </m:sub>
            </m:sSub>
          </m:den>
        </m:f>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r</m:t>
            </m:r>
          </m:e>
          <m:sub>
            <m:r>
              <w:rPr>
                <w:rStyle w:val="FontStyle63"/>
                <w:rFonts w:ascii="Cambria Math" w:hAnsi="Cambria Math"/>
                <w:sz w:val="24"/>
                <w:szCs w:val="24"/>
                <w:lang w:val="kk-KZ"/>
              </w:rPr>
              <m:t>g</m:t>
            </m:r>
          </m:sub>
        </m:sSub>
        <m:r>
          <w:rPr>
            <w:rStyle w:val="FontStyle63"/>
            <w:rFonts w:ascii="Cambria Math" w:hAnsi="Cambria Math"/>
            <w:sz w:val="24"/>
            <w:szCs w:val="24"/>
            <w:lang w:val="kk-KZ"/>
          </w:rPr>
          <m:t>-</m:t>
        </m:r>
        <m:sSub>
          <m:sSubPr>
            <m:ctrlPr>
              <w:rPr>
                <w:rStyle w:val="FontStyle63"/>
                <w:rFonts w:ascii="Cambria Math" w:hAnsi="Cambria Math"/>
                <w:b w:val="0"/>
                <w:bCs w:val="0"/>
                <w:i/>
                <w:sz w:val="24"/>
                <w:szCs w:val="24"/>
                <w:lang w:val="kk-KZ"/>
              </w:rPr>
            </m:ctrlPr>
          </m:sSubPr>
          <m:e>
            <m:r>
              <w:rPr>
                <w:rStyle w:val="FontStyle63"/>
                <w:rFonts w:ascii="Cambria Math" w:hAnsi="Cambria Math"/>
                <w:sz w:val="24"/>
                <w:szCs w:val="24"/>
                <w:lang w:val="kk-KZ"/>
              </w:rPr>
              <m:t>r</m:t>
            </m:r>
          </m:e>
          <m:sub>
            <m:r>
              <w:rPr>
                <w:rStyle w:val="FontStyle63"/>
                <w:rFonts w:ascii="Cambria Math" w:hAnsi="Cambria Math"/>
                <w:sz w:val="24"/>
                <w:szCs w:val="24"/>
                <w:lang w:val="kk-KZ"/>
              </w:rPr>
              <m:t>0</m:t>
            </m:r>
          </m:sub>
        </m:sSub>
        <m:r>
          <w:rPr>
            <w:rStyle w:val="FontStyle63"/>
            <w:rFonts w:ascii="Cambria Math" w:hAnsi="Cambria Math"/>
            <w:sz w:val="24"/>
            <w:szCs w:val="24"/>
            <w:lang w:val="kk-KZ"/>
          </w:rPr>
          <m:t>)∙w</m:t>
        </m:r>
      </m:oMath>
      <w:r w:rsidR="008E7C2F" w:rsidRPr="008E7C2F">
        <w:rPr>
          <w:rStyle w:val="FontStyle63"/>
          <w:rFonts w:ascii="Times New Roman" w:hAnsi="Times New Roman"/>
          <w:b w:val="0"/>
          <w:bCs w:val="0"/>
          <w:sz w:val="24"/>
          <w:szCs w:val="24"/>
          <w:lang w:val="kk-KZ"/>
        </w:rPr>
        <w:t xml:space="preserve"> и </w:t>
      </w:r>
      <m:oMath>
        <m:r>
          <w:rPr>
            <w:rStyle w:val="FontStyle63"/>
            <w:rFonts w:ascii="Cambria Math" w:hAnsi="Cambria Math"/>
            <w:sz w:val="24"/>
            <w:szCs w:val="24"/>
            <w:lang w:val="kk-KZ"/>
          </w:rPr>
          <m:t>w=</m:t>
        </m:r>
        <m:f>
          <m:fPr>
            <m:ctrlPr>
              <w:rPr>
                <w:rStyle w:val="FontStyle63"/>
                <w:rFonts w:ascii="Cambria Math" w:hAnsi="Cambria Math"/>
                <w:b w:val="0"/>
                <w:bCs w:val="0"/>
                <w:i/>
                <w:sz w:val="24"/>
                <w:szCs w:val="24"/>
                <w:lang w:val="kk-KZ"/>
              </w:rPr>
            </m:ctrlPr>
          </m:fPr>
          <m:num>
            <m:r>
              <w:rPr>
                <w:rStyle w:val="FontStyle63"/>
                <w:rFonts w:ascii="Cambria Math" w:hAnsi="Cambria Math"/>
                <w:sz w:val="24"/>
                <w:szCs w:val="24"/>
                <w:lang w:val="kk-KZ"/>
              </w:rPr>
              <m:t>ρ</m:t>
            </m:r>
          </m:num>
          <m:den>
            <m:r>
              <w:rPr>
                <w:rStyle w:val="FontStyle63"/>
                <w:rFonts w:ascii="Cambria Math" w:hAnsi="Cambria Math"/>
                <w:sz w:val="24"/>
                <w:szCs w:val="24"/>
                <w:lang w:val="kk-KZ"/>
              </w:rPr>
              <m:t>m∙ε∙</m:t>
            </m:r>
            <m:sSub>
              <m:sSubPr>
                <m:ctrlPr>
                  <w:rPr>
                    <w:rStyle w:val="FontStyle70"/>
                    <w:rFonts w:ascii="Cambria Math" w:hAnsi="Cambria Math"/>
                    <w:i w:val="0"/>
                    <w:iCs w:val="0"/>
                    <w:sz w:val="24"/>
                    <w:szCs w:val="24"/>
                    <w:lang w:val="ru" w:eastAsia="en-US"/>
                  </w:rPr>
                </m:ctrlPr>
              </m:sSubPr>
              <m:e>
                <m:r>
                  <w:rPr>
                    <w:rStyle w:val="FontStyle70"/>
                    <w:rFonts w:ascii="Cambria Math" w:hAnsi="Cambria Math"/>
                    <w:sz w:val="24"/>
                    <w:szCs w:val="24"/>
                    <w:lang w:val="ru" w:eastAsia="en-US"/>
                  </w:rPr>
                  <m:t>f</m:t>
                </m:r>
              </m:e>
              <m:sub>
                <m:r>
                  <m:rPr>
                    <m:sty m:val="p"/>
                  </m:rPr>
                  <w:rPr>
                    <w:rStyle w:val="FontStyle70"/>
                    <w:rFonts w:ascii="Cambria Math" w:hAnsi="Cambria Math"/>
                    <w:sz w:val="24"/>
                    <w:szCs w:val="24"/>
                    <w:lang w:val="ru" w:eastAsia="en-US"/>
                  </w:rPr>
                  <m:t>q</m:t>
                </m:r>
              </m:sub>
            </m:sSub>
          </m:den>
        </m:f>
      </m:oMath>
      <w:r w:rsidR="008E7C2F" w:rsidRPr="008E7C2F">
        <w:rPr>
          <w:rStyle w:val="FontStyle63"/>
          <w:rFonts w:ascii="Times New Roman" w:hAnsi="Times New Roman"/>
          <w:b w:val="0"/>
          <w:bCs w:val="0"/>
          <w:sz w:val="24"/>
          <w:szCs w:val="24"/>
          <w:lang w:val="kk-KZ"/>
        </w:rPr>
        <w:tab/>
      </w:r>
      <w:r w:rsidR="008E7C2F" w:rsidRPr="008E7C2F">
        <w:rPr>
          <w:rStyle w:val="FontStyle63"/>
          <w:rFonts w:ascii="Times New Roman" w:hAnsi="Times New Roman"/>
          <w:b w:val="0"/>
          <w:bCs w:val="0"/>
          <w:sz w:val="24"/>
          <w:szCs w:val="24"/>
          <w:lang w:val="kk-KZ"/>
        </w:rPr>
        <w:tab/>
      </w:r>
      <w:r w:rsidR="008E7C2F" w:rsidRPr="008E7C2F">
        <w:rPr>
          <w:rStyle w:val="FontStyle63"/>
          <w:rFonts w:ascii="Times New Roman" w:hAnsi="Times New Roman"/>
          <w:b w:val="0"/>
          <w:bCs w:val="0"/>
          <w:sz w:val="24"/>
          <w:szCs w:val="24"/>
          <w:lang w:val="kk-KZ"/>
        </w:rPr>
        <w:tab/>
      </w:r>
      <w:r w:rsidR="008E7C2F" w:rsidRPr="008E7C2F">
        <w:rPr>
          <w:rStyle w:val="FontStyle63"/>
          <w:rFonts w:ascii="Times New Roman" w:hAnsi="Times New Roman"/>
          <w:b w:val="0"/>
          <w:bCs w:val="0"/>
          <w:sz w:val="24"/>
          <w:szCs w:val="24"/>
          <w:lang w:val="kk-KZ"/>
        </w:rPr>
        <w:tab/>
        <w:t>(12)</w:t>
      </w:r>
    </w:p>
    <w:p w14:paraId="04B69B38" w14:textId="77777777" w:rsidR="00266D33" w:rsidRDefault="00266D33" w:rsidP="008E7C2F">
      <w:pPr>
        <w:pStyle w:val="Style27"/>
        <w:widowControl/>
        <w:ind w:firstLine="709"/>
        <w:jc w:val="both"/>
        <w:rPr>
          <w:rStyle w:val="FontStyle63"/>
          <w:rFonts w:ascii="Times New Roman" w:hAnsi="Times New Roman"/>
          <w:b w:val="0"/>
          <w:bCs w:val="0"/>
          <w:sz w:val="24"/>
          <w:szCs w:val="24"/>
          <w:lang w:val="kk-KZ"/>
        </w:rPr>
      </w:pPr>
    </w:p>
    <w:p w14:paraId="79E9B2B5" w14:textId="75DB9D16" w:rsidR="008E7C2F" w:rsidRPr="008E7C2F" w:rsidRDefault="003F0B5D" w:rsidP="00470F6D">
      <w:pPr>
        <w:pStyle w:val="Style27"/>
        <w:widowControl/>
        <w:jc w:val="right"/>
        <w:rPr>
          <w:rStyle w:val="FontStyle63"/>
          <w:rFonts w:ascii="Times New Roman" w:hAnsi="Times New Roman"/>
          <w:b w:val="0"/>
          <w:bCs w:val="0"/>
          <w:sz w:val="24"/>
          <w:szCs w:val="24"/>
          <w:lang w:val="kk-KZ"/>
        </w:rPr>
      </w:pPr>
      <m:oMath>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u</m:t>
            </m:r>
          </m:e>
          <m:sub>
            <m:r>
              <w:rPr>
                <w:rStyle w:val="FontStyle63"/>
                <w:rFonts w:ascii="Cambria Math" w:hAnsi="Cambria Math"/>
                <w:sz w:val="24"/>
                <w:szCs w:val="24"/>
                <w:lang w:val="kk-KZ"/>
              </w:rPr>
              <m:t>rel</m:t>
            </m:r>
          </m:sub>
          <m:sup>
            <m:r>
              <w:rPr>
                <w:rStyle w:val="FontStyle63"/>
                <w:rFonts w:ascii="Cambria Math" w:hAnsi="Cambria Math"/>
                <w:sz w:val="24"/>
                <w:szCs w:val="24"/>
                <w:lang w:val="kk-KZ"/>
              </w:rPr>
              <m:t>2</m:t>
            </m:r>
          </m:sup>
        </m:sSubSup>
        <m:d>
          <m:dPr>
            <m:ctrlPr>
              <w:rPr>
                <w:rStyle w:val="FontStyle63"/>
                <w:rFonts w:ascii="Cambria Math" w:hAnsi="Cambria Math"/>
                <w:b w:val="0"/>
                <w:bCs w:val="0"/>
                <w:i/>
                <w:sz w:val="24"/>
                <w:szCs w:val="24"/>
                <w:lang w:val="kk-KZ"/>
              </w:rPr>
            </m:ctrlPr>
          </m:dPr>
          <m:e>
            <m:r>
              <w:rPr>
                <w:rStyle w:val="FontStyle63"/>
                <w:rFonts w:ascii="Cambria Math" w:hAnsi="Cambria Math"/>
                <w:sz w:val="24"/>
                <w:szCs w:val="24"/>
                <w:lang w:val="kk-KZ"/>
              </w:rPr>
              <m:t>w</m:t>
            </m:r>
          </m:e>
        </m:d>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u</m:t>
            </m:r>
          </m:e>
          <m:sub>
            <m:r>
              <w:rPr>
                <w:rStyle w:val="FontStyle63"/>
                <w:rFonts w:ascii="Cambria Math" w:hAnsi="Cambria Math"/>
                <w:sz w:val="24"/>
                <w:szCs w:val="24"/>
                <w:lang w:val="kk-KZ"/>
              </w:rPr>
              <m:t>rel</m:t>
            </m:r>
          </m:sub>
          <m:sup>
            <m:r>
              <w:rPr>
                <w:rStyle w:val="FontStyle63"/>
                <w:rFonts w:ascii="Cambria Math" w:hAnsi="Cambria Math"/>
                <w:sz w:val="24"/>
                <w:szCs w:val="24"/>
                <w:lang w:val="kk-KZ"/>
              </w:rPr>
              <m:t>2</m:t>
            </m:r>
          </m:sup>
        </m:sSubSup>
        <m:d>
          <m:dPr>
            <m:ctrlPr>
              <w:rPr>
                <w:rStyle w:val="FontStyle63"/>
                <w:rFonts w:ascii="Cambria Math" w:hAnsi="Cambria Math"/>
                <w:b w:val="0"/>
                <w:bCs w:val="0"/>
                <w:i/>
                <w:sz w:val="24"/>
                <w:szCs w:val="24"/>
                <w:lang w:val="kk-KZ"/>
              </w:rPr>
            </m:ctrlPr>
          </m:dPr>
          <m:e>
            <m:r>
              <w:rPr>
                <w:rStyle w:val="FontStyle63"/>
                <w:rFonts w:ascii="Cambria Math" w:hAnsi="Cambria Math"/>
                <w:sz w:val="24"/>
                <w:szCs w:val="24"/>
                <w:lang w:val="kk-KZ"/>
              </w:rPr>
              <m:t>ε</m:t>
            </m:r>
          </m:e>
        </m:d>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u</m:t>
            </m:r>
          </m:e>
          <m:sub>
            <m:r>
              <w:rPr>
                <w:rStyle w:val="FontStyle63"/>
                <w:rFonts w:ascii="Cambria Math" w:hAnsi="Cambria Math"/>
                <w:sz w:val="24"/>
                <w:szCs w:val="24"/>
                <w:lang w:val="kk-KZ"/>
              </w:rPr>
              <m:t>rel</m:t>
            </m:r>
          </m:sub>
          <m:sup>
            <m:r>
              <w:rPr>
                <w:rStyle w:val="FontStyle63"/>
                <w:rFonts w:ascii="Cambria Math" w:hAnsi="Cambria Math"/>
                <w:sz w:val="24"/>
                <w:szCs w:val="24"/>
                <w:lang w:val="kk-KZ"/>
              </w:rPr>
              <m:t>2</m:t>
            </m:r>
          </m:sup>
        </m:sSubSup>
        <m:d>
          <m:dPr>
            <m:ctrlPr>
              <w:rPr>
                <w:rStyle w:val="FontStyle63"/>
                <w:rFonts w:ascii="Cambria Math" w:hAnsi="Cambria Math"/>
                <w:b w:val="0"/>
                <w:bCs w:val="0"/>
                <w:i/>
                <w:sz w:val="24"/>
                <w:szCs w:val="24"/>
                <w:lang w:val="kk-KZ"/>
              </w:rPr>
            </m:ctrlPr>
          </m:dPr>
          <m:e>
            <m:r>
              <w:rPr>
                <w:rStyle w:val="FontStyle63"/>
                <w:rFonts w:ascii="Cambria Math" w:hAnsi="Cambria Math"/>
                <w:sz w:val="24"/>
                <w:szCs w:val="24"/>
                <w:lang w:val="kk-KZ"/>
              </w:rPr>
              <m:t>m</m:t>
            </m:r>
          </m:e>
        </m:d>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u</m:t>
            </m:r>
          </m:e>
          <m:sub>
            <m:r>
              <w:rPr>
                <w:rStyle w:val="FontStyle63"/>
                <w:rFonts w:ascii="Cambria Math" w:hAnsi="Cambria Math"/>
                <w:sz w:val="24"/>
                <w:szCs w:val="24"/>
                <w:lang w:val="kk-KZ"/>
              </w:rPr>
              <m:t>rel</m:t>
            </m:r>
          </m:sub>
          <m:sup>
            <m:r>
              <w:rPr>
                <w:rStyle w:val="FontStyle63"/>
                <w:rFonts w:ascii="Cambria Math" w:hAnsi="Cambria Math"/>
                <w:sz w:val="24"/>
                <w:szCs w:val="24"/>
                <w:lang w:val="kk-KZ"/>
              </w:rPr>
              <m:t>2</m:t>
            </m:r>
          </m:sup>
        </m:sSubSup>
        <m:d>
          <m:dPr>
            <m:ctrlPr>
              <w:rPr>
                <w:rStyle w:val="FontStyle63"/>
                <w:rFonts w:ascii="Cambria Math" w:hAnsi="Cambria Math"/>
                <w:b w:val="0"/>
                <w:bCs w:val="0"/>
                <w:i/>
                <w:sz w:val="24"/>
                <w:szCs w:val="24"/>
                <w:lang w:val="kk-KZ"/>
              </w:rPr>
            </m:ctrlPr>
          </m:dPr>
          <m:e>
            <m:r>
              <w:rPr>
                <w:rStyle w:val="FontStyle63"/>
                <w:rFonts w:ascii="Cambria Math" w:hAnsi="Cambria Math"/>
                <w:sz w:val="24"/>
                <w:szCs w:val="24"/>
                <w:lang w:val="kk-KZ"/>
              </w:rPr>
              <m:t>ρ</m:t>
            </m:r>
          </m:e>
        </m:d>
        <m:r>
          <w:rPr>
            <w:rStyle w:val="FontStyle63"/>
            <w:rFonts w:ascii="Cambria Math" w:hAnsi="Cambria Math"/>
            <w:sz w:val="24"/>
            <w:szCs w:val="24"/>
            <w:lang w:val="kk-KZ"/>
          </w:rPr>
          <m:t>+</m:t>
        </m:r>
        <m:sSubSup>
          <m:sSubSupPr>
            <m:ctrlPr>
              <w:rPr>
                <w:rStyle w:val="FontStyle63"/>
                <w:rFonts w:ascii="Cambria Math" w:hAnsi="Cambria Math"/>
                <w:b w:val="0"/>
                <w:bCs w:val="0"/>
                <w:i/>
                <w:sz w:val="24"/>
                <w:szCs w:val="24"/>
                <w:lang w:val="kk-KZ"/>
              </w:rPr>
            </m:ctrlPr>
          </m:sSubSupPr>
          <m:e>
            <m:r>
              <w:rPr>
                <w:rStyle w:val="FontStyle63"/>
                <w:rFonts w:ascii="Cambria Math" w:hAnsi="Cambria Math"/>
                <w:sz w:val="24"/>
                <w:szCs w:val="24"/>
                <w:lang w:val="kk-KZ"/>
              </w:rPr>
              <m:t>u</m:t>
            </m:r>
          </m:e>
          <m:sub>
            <m:r>
              <w:rPr>
                <w:rStyle w:val="FontStyle63"/>
                <w:rFonts w:ascii="Cambria Math" w:hAnsi="Cambria Math"/>
                <w:sz w:val="24"/>
                <w:szCs w:val="24"/>
                <w:lang w:val="kk-KZ"/>
              </w:rPr>
              <m:t>rel</m:t>
            </m:r>
          </m:sub>
          <m:sup>
            <m:r>
              <w:rPr>
                <w:rStyle w:val="FontStyle63"/>
                <w:rFonts w:ascii="Cambria Math" w:hAnsi="Cambria Math"/>
                <w:sz w:val="24"/>
                <w:szCs w:val="24"/>
                <w:lang w:val="kk-KZ"/>
              </w:rPr>
              <m:t>2</m:t>
            </m:r>
          </m:sup>
        </m:sSubSup>
        <m:r>
          <w:rPr>
            <w:rStyle w:val="FontStyle63"/>
            <w:rFonts w:ascii="Cambria Math" w:hAnsi="Cambria Math"/>
            <w:sz w:val="24"/>
            <w:szCs w:val="24"/>
            <w:lang w:val="kk-KZ"/>
          </w:rPr>
          <m:t>(</m:t>
        </m:r>
        <m:sSub>
          <m:sSubPr>
            <m:ctrlPr>
              <w:rPr>
                <w:rStyle w:val="FontStyle70"/>
                <w:rFonts w:ascii="Cambria Math" w:hAnsi="Cambria Math"/>
                <w:i w:val="0"/>
                <w:iCs w:val="0"/>
                <w:sz w:val="24"/>
                <w:szCs w:val="24"/>
                <w:lang w:val="ru" w:eastAsia="en-US"/>
              </w:rPr>
            </m:ctrlPr>
          </m:sSubPr>
          <m:e>
            <m:r>
              <w:rPr>
                <w:rStyle w:val="FontStyle70"/>
                <w:rFonts w:ascii="Cambria Math" w:hAnsi="Cambria Math"/>
                <w:sz w:val="24"/>
                <w:szCs w:val="24"/>
                <w:lang w:val="kk-KZ" w:eastAsia="en-US"/>
              </w:rPr>
              <m:t>f</m:t>
            </m:r>
          </m:e>
          <m:sub>
            <m:r>
              <m:rPr>
                <m:sty m:val="p"/>
              </m:rPr>
              <w:rPr>
                <w:rStyle w:val="FontStyle70"/>
                <w:rFonts w:ascii="Cambria Math" w:hAnsi="Cambria Math"/>
                <w:sz w:val="24"/>
                <w:szCs w:val="24"/>
                <w:lang w:val="kk-KZ" w:eastAsia="en-US"/>
              </w:rPr>
              <m:t>q</m:t>
            </m:r>
          </m:sub>
        </m:sSub>
        <m:r>
          <m:rPr>
            <m:sty m:val="p"/>
          </m:rPr>
          <w:rPr>
            <w:rStyle w:val="FontStyle70"/>
            <w:rFonts w:ascii="Cambria Math" w:hAnsi="Cambria Math"/>
            <w:sz w:val="24"/>
            <w:szCs w:val="24"/>
            <w:lang w:val="kk-KZ" w:eastAsia="en-US"/>
          </w:rPr>
          <m:t>)</m:t>
        </m:r>
      </m:oMath>
      <w:r w:rsidR="008E7C2F" w:rsidRPr="008E7C2F">
        <w:rPr>
          <w:rStyle w:val="FontStyle63"/>
          <w:rFonts w:ascii="Times New Roman" w:hAnsi="Times New Roman"/>
          <w:b w:val="0"/>
          <w:bCs w:val="0"/>
          <w:sz w:val="24"/>
          <w:szCs w:val="24"/>
          <w:lang w:val="kk-KZ"/>
        </w:rPr>
        <w:tab/>
      </w:r>
      <w:r w:rsidR="008E7C2F" w:rsidRPr="008E7C2F">
        <w:rPr>
          <w:rStyle w:val="FontStyle63"/>
          <w:rFonts w:ascii="Times New Roman" w:hAnsi="Times New Roman"/>
          <w:b w:val="0"/>
          <w:bCs w:val="0"/>
          <w:sz w:val="24"/>
          <w:szCs w:val="24"/>
          <w:lang w:val="kk-KZ"/>
        </w:rPr>
        <w:tab/>
      </w:r>
      <w:r w:rsidR="008E7C2F" w:rsidRPr="008E7C2F">
        <w:rPr>
          <w:rStyle w:val="FontStyle63"/>
          <w:rFonts w:ascii="Times New Roman" w:hAnsi="Times New Roman"/>
          <w:b w:val="0"/>
          <w:bCs w:val="0"/>
          <w:sz w:val="24"/>
          <w:szCs w:val="24"/>
          <w:lang w:val="kk-KZ"/>
        </w:rPr>
        <w:tab/>
        <w:t>(13)</w:t>
      </w:r>
    </w:p>
    <w:p w14:paraId="4CD7B1BE" w14:textId="77777777" w:rsidR="00BC18E3" w:rsidRDefault="00BC18E3" w:rsidP="008E7C2F">
      <w:pPr>
        <w:pStyle w:val="Style27"/>
        <w:widowControl/>
        <w:ind w:firstLine="709"/>
        <w:jc w:val="both"/>
        <w:rPr>
          <w:rStyle w:val="FontStyle63"/>
          <w:rFonts w:ascii="Times New Roman" w:hAnsi="Times New Roman"/>
          <w:b w:val="0"/>
          <w:bCs w:val="0"/>
          <w:sz w:val="24"/>
          <w:szCs w:val="24"/>
          <w:lang w:val="kk-KZ"/>
        </w:rPr>
      </w:pPr>
    </w:p>
    <w:p w14:paraId="20670F39" w14:textId="3DF64C5D" w:rsidR="008E7C2F" w:rsidRPr="008E7C2F" w:rsidRDefault="008E7C2F" w:rsidP="008E7C2F">
      <w:pPr>
        <w:pStyle w:val="Style27"/>
        <w:widowControl/>
        <w:ind w:firstLine="709"/>
        <w:jc w:val="both"/>
        <w:rPr>
          <w:rStyle w:val="FontStyle63"/>
          <w:rFonts w:ascii="Times New Roman" w:hAnsi="Times New Roman"/>
          <w:b w:val="0"/>
          <w:bCs w:val="0"/>
          <w:sz w:val="24"/>
          <w:szCs w:val="24"/>
          <w:lang w:val="kk-KZ"/>
        </w:rPr>
      </w:pPr>
      <w:r w:rsidRPr="008E7C2F">
        <w:rPr>
          <w:rStyle w:val="FontStyle63"/>
          <w:rFonts w:ascii="Times New Roman" w:hAnsi="Times New Roman"/>
          <w:b w:val="0"/>
          <w:bCs w:val="0"/>
          <w:sz w:val="24"/>
          <w:szCs w:val="24"/>
          <w:lang w:val="kk-KZ"/>
        </w:rPr>
        <w:t>Неопределенность, характерные пределы и границы доверительного интервала могут рассчитываться с использованием предыдущего выражения [формулы (2),</w:t>
      </w:r>
      <w:r w:rsidR="00BC18E3">
        <w:rPr>
          <w:rStyle w:val="FontStyle63"/>
          <w:rFonts w:ascii="Times New Roman" w:hAnsi="Times New Roman"/>
          <w:b w:val="0"/>
          <w:bCs w:val="0"/>
          <w:sz w:val="24"/>
          <w:szCs w:val="24"/>
          <w:lang w:val="kk-KZ"/>
        </w:rPr>
        <w:t xml:space="preserve"> </w:t>
      </w:r>
      <w:r w:rsidRPr="008E7C2F">
        <w:rPr>
          <w:rStyle w:val="FontStyle63"/>
          <w:rFonts w:ascii="Times New Roman" w:hAnsi="Times New Roman"/>
          <w:b w:val="0"/>
          <w:bCs w:val="0"/>
          <w:sz w:val="24"/>
          <w:szCs w:val="24"/>
          <w:lang w:val="kk-KZ"/>
        </w:rPr>
        <w:t>(6),</w:t>
      </w:r>
      <w:r w:rsidR="00BC18E3">
        <w:rPr>
          <w:rStyle w:val="FontStyle63"/>
          <w:rFonts w:ascii="Times New Roman" w:hAnsi="Times New Roman"/>
          <w:b w:val="0"/>
          <w:bCs w:val="0"/>
          <w:sz w:val="24"/>
          <w:szCs w:val="24"/>
          <w:lang w:val="kk-KZ"/>
        </w:rPr>
        <w:t xml:space="preserve"> </w:t>
      </w:r>
      <w:r w:rsidRPr="008E7C2F">
        <w:rPr>
          <w:rStyle w:val="FontStyle63"/>
          <w:rFonts w:ascii="Times New Roman" w:hAnsi="Times New Roman"/>
          <w:b w:val="0"/>
          <w:bCs w:val="0"/>
          <w:sz w:val="24"/>
          <w:szCs w:val="24"/>
          <w:lang w:val="kk-KZ"/>
        </w:rPr>
        <w:t>(7) и (8) с формулами (12) и (13)].</w:t>
      </w:r>
    </w:p>
    <w:p w14:paraId="2FECA49F" w14:textId="05263D85" w:rsidR="008E7C2F" w:rsidRDefault="008E7C2F" w:rsidP="00F67EC7">
      <w:pPr>
        <w:pStyle w:val="Style27"/>
        <w:widowControl/>
        <w:ind w:firstLine="720"/>
        <w:jc w:val="both"/>
        <w:rPr>
          <w:rStyle w:val="FontStyle63"/>
          <w:rFonts w:ascii="Times New Roman" w:hAnsi="Times New Roman"/>
          <w:sz w:val="24"/>
          <w:szCs w:val="24"/>
          <w:lang w:val="kk-KZ"/>
        </w:rPr>
      </w:pPr>
    </w:p>
    <w:p w14:paraId="3EB56E09" w14:textId="77777777" w:rsidR="00470F6D" w:rsidRPr="00470F6D" w:rsidRDefault="00470F6D" w:rsidP="00470F6D">
      <w:pPr>
        <w:pStyle w:val="Style27"/>
        <w:widowControl/>
        <w:ind w:firstLine="709"/>
        <w:jc w:val="both"/>
        <w:rPr>
          <w:rStyle w:val="FontStyle63"/>
          <w:rFonts w:ascii="Times New Roman" w:hAnsi="Times New Roman" w:cs="Times New Roman"/>
          <w:sz w:val="24"/>
          <w:szCs w:val="24"/>
          <w:lang w:val="kk-KZ"/>
        </w:rPr>
      </w:pPr>
      <w:r w:rsidRPr="00470F6D">
        <w:rPr>
          <w:rStyle w:val="FontStyle63"/>
          <w:rFonts w:ascii="Times New Roman" w:hAnsi="Times New Roman" w:cs="Times New Roman"/>
          <w:sz w:val="24"/>
          <w:szCs w:val="24"/>
          <w:lang w:val="kk-KZ"/>
        </w:rPr>
        <w:t>9 Протокол испытаний</w:t>
      </w:r>
    </w:p>
    <w:p w14:paraId="10CBEB68" w14:textId="77777777" w:rsid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p>
    <w:p w14:paraId="514B163A" w14:textId="1CF8D339"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Протокол испытаний должен соответствовать требованиям ISO/IEC 17025 и содержать следующую информацию:</w:t>
      </w:r>
    </w:p>
    <w:p w14:paraId="48A0896F" w14:textId="0AEDB8E7"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 xml:space="preserve">a) ссылку на </w:t>
      </w:r>
      <w:r w:rsidR="00BC18E3">
        <w:rPr>
          <w:rStyle w:val="FontStyle63"/>
          <w:rFonts w:ascii="Times New Roman" w:hAnsi="Times New Roman" w:cs="Times New Roman"/>
          <w:b w:val="0"/>
          <w:bCs w:val="0"/>
          <w:sz w:val="24"/>
          <w:szCs w:val="24"/>
          <w:lang w:val="kk-KZ"/>
        </w:rPr>
        <w:t>настоящий стандарт</w:t>
      </w:r>
      <w:r w:rsidRPr="00470F6D">
        <w:rPr>
          <w:rStyle w:val="FontStyle63"/>
          <w:rFonts w:ascii="Times New Roman" w:hAnsi="Times New Roman" w:cs="Times New Roman"/>
          <w:b w:val="0"/>
          <w:bCs w:val="0"/>
          <w:sz w:val="24"/>
          <w:szCs w:val="24"/>
          <w:lang w:val="kk-KZ"/>
        </w:rPr>
        <w:t xml:space="preserve">, т.е. </w:t>
      </w:r>
      <w:r>
        <w:rPr>
          <w:rStyle w:val="FontStyle63"/>
          <w:rFonts w:ascii="Times New Roman" w:hAnsi="Times New Roman" w:cs="Times New Roman"/>
          <w:b w:val="0"/>
          <w:bCs w:val="0"/>
          <w:sz w:val="24"/>
          <w:szCs w:val="24"/>
          <w:lang w:val="kk-KZ"/>
        </w:rPr>
        <w:t xml:space="preserve">СТ РК </w:t>
      </w:r>
      <w:r w:rsidRPr="00470F6D">
        <w:rPr>
          <w:rStyle w:val="FontStyle63"/>
          <w:rFonts w:ascii="Times New Roman" w:hAnsi="Times New Roman" w:cs="Times New Roman"/>
          <w:b w:val="0"/>
          <w:bCs w:val="0"/>
          <w:sz w:val="24"/>
          <w:szCs w:val="24"/>
          <w:lang w:val="kk-KZ"/>
        </w:rPr>
        <w:t>ISO 9698;</w:t>
      </w:r>
    </w:p>
    <w:p w14:paraId="51C54369" w14:textId="77777777"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b) идентификацию пробы;</w:t>
      </w:r>
    </w:p>
    <w:p w14:paraId="17B7F60D" w14:textId="77777777"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c) единицы, в которых выражаются результаты;</w:t>
      </w:r>
    </w:p>
    <w:p w14:paraId="07672193" w14:textId="5CDB2A4B"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 xml:space="preserve">d) результат испытания, </w:t>
      </w:r>
      <m:oMath>
        <m:sSub>
          <m:sSubPr>
            <m:ctrlPr>
              <w:rPr>
                <w:rStyle w:val="FontStyle63"/>
                <w:rFonts w:ascii="Cambria Math" w:hAnsi="Cambria Math" w:cs="Times New Roman"/>
                <w:b w:val="0"/>
                <w:bCs w:val="0"/>
                <w:i/>
                <w:sz w:val="24"/>
                <w:szCs w:val="24"/>
                <w:lang w:val="kk-KZ"/>
              </w:rPr>
            </m:ctrlPr>
          </m:sSubPr>
          <m:e>
            <m:r>
              <w:rPr>
                <w:rStyle w:val="FontStyle63"/>
                <w:rFonts w:ascii="Cambria Math" w:hAnsi="Cambria Math" w:cs="Times New Roman"/>
                <w:sz w:val="24"/>
                <w:szCs w:val="24"/>
                <w:lang w:val="en-US"/>
              </w:rPr>
              <m:t>c</m:t>
            </m:r>
          </m:e>
          <m:sub>
            <m:r>
              <w:rPr>
                <w:rStyle w:val="FontStyle63"/>
                <w:rFonts w:ascii="Cambria Math" w:hAnsi="Cambria Math" w:cs="Times New Roman"/>
                <w:sz w:val="24"/>
                <w:szCs w:val="24"/>
                <w:lang w:val="kk-KZ"/>
              </w:rPr>
              <m:t>A</m:t>
            </m:r>
          </m:sub>
        </m:sSub>
        <m:r>
          <w:rPr>
            <w:rStyle w:val="FontStyle63"/>
            <w:rFonts w:ascii="Cambria Math" w:hAnsi="Cambria Math" w:cs="Times New Roman"/>
            <w:sz w:val="24"/>
            <w:szCs w:val="24"/>
            <w:lang w:val="kk-KZ"/>
          </w:rPr>
          <m:t>±u(</m:t>
        </m:r>
        <m:sSub>
          <m:sSubPr>
            <m:ctrlPr>
              <w:rPr>
                <w:rStyle w:val="FontStyle63"/>
                <w:rFonts w:ascii="Cambria Math" w:hAnsi="Cambria Math" w:cs="Times New Roman"/>
                <w:b w:val="0"/>
                <w:bCs w:val="0"/>
                <w:i/>
                <w:sz w:val="24"/>
                <w:szCs w:val="24"/>
                <w:lang w:val="kk-KZ"/>
              </w:rPr>
            </m:ctrlPr>
          </m:sSubPr>
          <m:e>
            <m:r>
              <w:rPr>
                <w:rStyle w:val="FontStyle63"/>
                <w:rFonts w:ascii="Cambria Math" w:hAnsi="Cambria Math" w:cs="Times New Roman"/>
                <w:sz w:val="24"/>
                <w:szCs w:val="24"/>
                <w:lang w:val="kk-KZ"/>
              </w:rPr>
              <m:t>c</m:t>
            </m:r>
          </m:e>
          <m:sub>
            <m:r>
              <w:rPr>
                <w:rStyle w:val="FontStyle63"/>
                <w:rFonts w:ascii="Cambria Math" w:hAnsi="Cambria Math" w:cs="Times New Roman"/>
                <w:sz w:val="24"/>
                <w:szCs w:val="24"/>
                <w:lang w:val="kk-KZ"/>
              </w:rPr>
              <m:t>A</m:t>
            </m:r>
          </m:sub>
        </m:sSub>
        <m:r>
          <w:rPr>
            <w:rStyle w:val="FontStyle63"/>
            <w:rFonts w:ascii="Cambria Math" w:hAnsi="Cambria Math" w:cs="Times New Roman"/>
            <w:sz w:val="24"/>
            <w:szCs w:val="24"/>
            <w:lang w:val="kk-KZ"/>
          </w:rPr>
          <m:t>)</m:t>
        </m:r>
      </m:oMath>
      <w:r w:rsidRPr="00470F6D">
        <w:rPr>
          <w:rStyle w:val="FontStyle63"/>
          <w:rFonts w:ascii="Times New Roman" w:hAnsi="Times New Roman" w:cs="Times New Roman"/>
          <w:b w:val="0"/>
          <w:bCs w:val="0"/>
          <w:sz w:val="24"/>
          <w:szCs w:val="24"/>
        </w:rPr>
        <w:t xml:space="preserve"> </w:t>
      </w:r>
      <w:r>
        <w:rPr>
          <w:rStyle w:val="FontStyle63"/>
          <w:rFonts w:ascii="Times New Roman" w:hAnsi="Times New Roman" w:cs="Times New Roman"/>
          <w:b w:val="0"/>
          <w:bCs w:val="0"/>
          <w:sz w:val="24"/>
          <w:szCs w:val="24"/>
          <w:lang w:val="kk-KZ"/>
        </w:rPr>
        <w:t xml:space="preserve">или </w:t>
      </w:r>
      <m:oMath>
        <m:sSub>
          <m:sSubPr>
            <m:ctrlPr>
              <w:rPr>
                <w:rStyle w:val="FontStyle63"/>
                <w:rFonts w:ascii="Cambria Math" w:hAnsi="Cambria Math" w:cs="Times New Roman"/>
                <w:b w:val="0"/>
                <w:bCs w:val="0"/>
                <w:i/>
                <w:sz w:val="24"/>
                <w:szCs w:val="24"/>
                <w:lang w:val="kk-KZ"/>
              </w:rPr>
            </m:ctrlPr>
          </m:sSubPr>
          <m:e>
            <m:r>
              <w:rPr>
                <w:rStyle w:val="FontStyle63"/>
                <w:rFonts w:ascii="Cambria Math" w:hAnsi="Cambria Math" w:cs="Times New Roman"/>
                <w:sz w:val="24"/>
                <w:szCs w:val="24"/>
                <w:lang w:val="en-US"/>
              </w:rPr>
              <m:t>c</m:t>
            </m:r>
          </m:e>
          <m:sub>
            <m:r>
              <w:rPr>
                <w:rStyle w:val="FontStyle63"/>
                <w:rFonts w:ascii="Cambria Math" w:hAnsi="Cambria Math" w:cs="Times New Roman"/>
                <w:sz w:val="24"/>
                <w:szCs w:val="24"/>
                <w:lang w:val="kk-KZ"/>
              </w:rPr>
              <m:t>A</m:t>
            </m:r>
          </m:sub>
        </m:sSub>
        <m:r>
          <w:rPr>
            <w:rStyle w:val="FontStyle63"/>
            <w:rFonts w:ascii="Cambria Math" w:hAnsi="Cambria Math" w:cs="Times New Roman"/>
            <w:sz w:val="24"/>
            <w:szCs w:val="24"/>
            <w:lang w:val="kk-KZ"/>
          </w:rPr>
          <m:t xml:space="preserve">±U </m:t>
        </m:r>
      </m:oMath>
      <w:r w:rsidRPr="00470F6D">
        <w:rPr>
          <w:rStyle w:val="FontStyle63"/>
          <w:rFonts w:ascii="Times New Roman" w:hAnsi="Times New Roman" w:cs="Times New Roman"/>
          <w:b w:val="0"/>
          <w:bCs w:val="0"/>
          <w:sz w:val="24"/>
          <w:szCs w:val="24"/>
          <w:lang w:val="kk-KZ"/>
        </w:rPr>
        <w:t xml:space="preserve">с соответствующим значением </w:t>
      </w:r>
      <w:r w:rsidRPr="00470F6D">
        <w:rPr>
          <w:rStyle w:val="FontStyle63"/>
          <w:rFonts w:ascii="Times New Roman" w:hAnsi="Times New Roman" w:cs="Times New Roman"/>
          <w:b w:val="0"/>
          <w:bCs w:val="0"/>
          <w:i/>
          <w:iCs/>
          <w:sz w:val="24"/>
          <w:szCs w:val="24"/>
          <w:lang w:val="kk-KZ"/>
        </w:rPr>
        <w:t>k</w:t>
      </w:r>
      <w:r w:rsidRPr="00470F6D">
        <w:rPr>
          <w:rStyle w:val="FontStyle63"/>
          <w:rFonts w:ascii="Times New Roman" w:hAnsi="Times New Roman" w:cs="Times New Roman"/>
          <w:b w:val="0"/>
          <w:bCs w:val="0"/>
          <w:sz w:val="24"/>
          <w:szCs w:val="24"/>
          <w:lang w:val="kk-KZ"/>
        </w:rPr>
        <w:t>. Можно представить дополнительную информацию:</w:t>
      </w:r>
    </w:p>
    <w:p w14:paraId="1A7FB782" w14:textId="2D1D07BA"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 xml:space="preserve">e) вероятности </w:t>
      </w:r>
      <w:r w:rsidR="00B94D50">
        <w:rPr>
          <w:rStyle w:val="FontStyle63"/>
          <w:rFonts w:ascii="Times New Roman" w:hAnsi="Times New Roman" w:cs="Times New Roman"/>
          <w:b w:val="0"/>
          <w:bCs w:val="0"/>
          <w:sz w:val="24"/>
          <w:szCs w:val="24"/>
          <w:lang w:val="kk-KZ"/>
        </w:rPr>
        <w:t>α</w:t>
      </w:r>
      <w:r w:rsidRPr="00470F6D">
        <w:rPr>
          <w:rStyle w:val="FontStyle63"/>
          <w:rFonts w:ascii="Times New Roman" w:hAnsi="Times New Roman" w:cs="Times New Roman"/>
          <w:b w:val="0"/>
          <w:bCs w:val="0"/>
          <w:sz w:val="24"/>
          <w:szCs w:val="24"/>
          <w:lang w:val="kk-KZ"/>
        </w:rPr>
        <w:t>, β и (1 - γ);</w:t>
      </w:r>
    </w:p>
    <w:p w14:paraId="30AFA50F" w14:textId="77777777"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f) порог принятия решения и предел обнаружения;</w:t>
      </w:r>
    </w:p>
    <w:p w14:paraId="5D5BF814" w14:textId="77777777"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g) в зависимости от запроса клиента существуют различные способы представления результата:</w:t>
      </w:r>
    </w:p>
    <w:p w14:paraId="2C4909FB" w14:textId="6E8DD059" w:rsidR="00470F6D" w:rsidRPr="00470F6D" w:rsidRDefault="00B94D50" w:rsidP="00470F6D">
      <w:pPr>
        <w:pStyle w:val="Style27"/>
        <w:widowControl/>
        <w:ind w:firstLine="709"/>
        <w:jc w:val="both"/>
        <w:rPr>
          <w:rStyle w:val="FontStyle63"/>
          <w:rFonts w:ascii="Times New Roman" w:hAnsi="Times New Roman" w:cs="Times New Roman"/>
          <w:b w:val="0"/>
          <w:bCs w:val="0"/>
          <w:sz w:val="24"/>
          <w:szCs w:val="24"/>
          <w:lang w:val="kk-KZ"/>
        </w:rPr>
      </w:pPr>
      <w:r w:rsidRPr="00B94D50">
        <w:rPr>
          <w:rStyle w:val="FontStyle63"/>
          <w:rFonts w:ascii="Times New Roman" w:hAnsi="Times New Roman" w:cs="Times New Roman"/>
          <w:b w:val="0"/>
          <w:bCs w:val="0"/>
          <w:sz w:val="24"/>
          <w:szCs w:val="24"/>
        </w:rPr>
        <w:t>-</w:t>
      </w:r>
      <w:r w:rsidR="00470F6D" w:rsidRPr="00470F6D">
        <w:rPr>
          <w:rStyle w:val="FontStyle63"/>
          <w:rFonts w:ascii="Times New Roman" w:hAnsi="Times New Roman" w:cs="Times New Roman"/>
          <w:b w:val="0"/>
          <w:bCs w:val="0"/>
          <w:sz w:val="24"/>
          <w:szCs w:val="24"/>
          <w:lang w:val="kk-KZ"/>
        </w:rPr>
        <w:t xml:space="preserve">когда концентрация активности </w:t>
      </w:r>
      <m:oMath>
        <m:sSub>
          <m:sSubPr>
            <m:ctrlPr>
              <w:rPr>
                <w:rStyle w:val="FontStyle63"/>
                <w:rFonts w:ascii="Cambria Math" w:hAnsi="Cambria Math" w:cs="Times New Roman"/>
                <w:b w:val="0"/>
                <w:bCs w:val="0"/>
                <w:i/>
                <w:sz w:val="24"/>
                <w:szCs w:val="24"/>
                <w:lang w:val="kk-KZ"/>
              </w:rPr>
            </m:ctrlPr>
          </m:sSubPr>
          <m:e>
            <m:r>
              <w:rPr>
                <w:rStyle w:val="FontStyle63"/>
                <w:rFonts w:ascii="Cambria Math" w:hAnsi="Cambria Math" w:cs="Times New Roman"/>
                <w:sz w:val="24"/>
                <w:szCs w:val="24"/>
                <w:lang w:val="kk-KZ"/>
              </w:rPr>
              <m:t>c</m:t>
            </m:r>
          </m:e>
          <m:sub>
            <m:r>
              <w:rPr>
                <w:rStyle w:val="FontStyle63"/>
                <w:rFonts w:ascii="Cambria Math" w:hAnsi="Cambria Math" w:cs="Times New Roman"/>
                <w:sz w:val="24"/>
                <w:szCs w:val="24"/>
                <w:lang w:val="kk-KZ"/>
              </w:rPr>
              <m:t>A</m:t>
            </m:r>
          </m:sub>
        </m:sSub>
      </m:oMath>
      <w:r w:rsidR="00470F6D" w:rsidRPr="00470F6D">
        <w:rPr>
          <w:rStyle w:val="FontStyle63"/>
          <w:rFonts w:ascii="Times New Roman" w:hAnsi="Times New Roman" w:cs="Times New Roman"/>
          <w:b w:val="0"/>
          <w:bCs w:val="0"/>
          <w:sz w:val="24"/>
          <w:szCs w:val="24"/>
          <w:lang w:val="kk-KZ"/>
        </w:rPr>
        <w:t xml:space="preserve"> сравнивается с порогом принятия решения </w:t>
      </w:r>
      <w:r w:rsidR="00BC18E3">
        <w:rPr>
          <w:rStyle w:val="FontStyle63"/>
          <w:rFonts w:ascii="Times New Roman" w:hAnsi="Times New Roman" w:cs="Times New Roman"/>
          <w:b w:val="0"/>
          <w:bCs w:val="0"/>
          <w:sz w:val="24"/>
          <w:szCs w:val="24"/>
          <w:lang w:val="kk-KZ"/>
        </w:rPr>
        <w:t xml:space="preserve">              </w:t>
      </w:r>
      <w:proofErr w:type="gramStart"/>
      <w:r w:rsidR="00BC18E3">
        <w:rPr>
          <w:rStyle w:val="FontStyle63"/>
          <w:rFonts w:ascii="Times New Roman" w:hAnsi="Times New Roman" w:cs="Times New Roman"/>
          <w:b w:val="0"/>
          <w:bCs w:val="0"/>
          <w:sz w:val="24"/>
          <w:szCs w:val="24"/>
          <w:lang w:val="kk-KZ"/>
        </w:rPr>
        <w:t xml:space="preserve">   </w:t>
      </w:r>
      <w:r w:rsidR="00470F6D" w:rsidRPr="00470F6D">
        <w:rPr>
          <w:rStyle w:val="FontStyle63"/>
          <w:rFonts w:ascii="Times New Roman" w:hAnsi="Times New Roman" w:cs="Times New Roman"/>
          <w:b w:val="0"/>
          <w:bCs w:val="0"/>
          <w:sz w:val="24"/>
          <w:szCs w:val="24"/>
          <w:lang w:val="kk-KZ"/>
        </w:rPr>
        <w:t>(</w:t>
      </w:r>
      <w:proofErr w:type="gramEnd"/>
      <w:r w:rsidR="00470F6D" w:rsidRPr="00470F6D">
        <w:rPr>
          <w:rStyle w:val="FontStyle63"/>
          <w:rFonts w:ascii="Times New Roman" w:hAnsi="Times New Roman" w:cs="Times New Roman"/>
          <w:b w:val="0"/>
          <w:bCs w:val="0"/>
          <w:sz w:val="24"/>
          <w:szCs w:val="24"/>
          <w:lang w:val="kk-KZ"/>
        </w:rPr>
        <w:t xml:space="preserve">см. ISO 11929), результат измерения должен выражаться как </w:t>
      </w:r>
      <m:oMath>
        <m:r>
          <w:rPr>
            <w:rStyle w:val="FontStyle63"/>
            <w:rFonts w:ascii="Cambria Math" w:hAnsi="Cambria Math" w:cs="Times New Roman"/>
            <w:sz w:val="24"/>
            <w:szCs w:val="24"/>
            <w:lang w:val="kk-KZ"/>
          </w:rPr>
          <m:t>≤</m:t>
        </m:r>
        <m:sSubSup>
          <m:sSubSupPr>
            <m:ctrlPr>
              <w:rPr>
                <w:rStyle w:val="FontStyle63"/>
                <w:rFonts w:ascii="Cambria Math" w:hAnsi="Cambria Math" w:cs="Times New Roman"/>
                <w:b w:val="0"/>
                <w:bCs w:val="0"/>
                <w:i/>
                <w:sz w:val="24"/>
                <w:szCs w:val="24"/>
                <w:lang w:val="kk-KZ"/>
              </w:rPr>
            </m:ctrlPr>
          </m:sSubSupPr>
          <m:e>
            <m:r>
              <w:rPr>
                <w:rStyle w:val="FontStyle63"/>
                <w:rFonts w:ascii="Cambria Math" w:hAnsi="Cambria Math" w:cs="Times New Roman"/>
                <w:sz w:val="24"/>
                <w:szCs w:val="24"/>
                <w:lang w:val="kk-KZ"/>
              </w:rPr>
              <m:t>c</m:t>
            </m:r>
          </m:e>
          <m:sub>
            <m:r>
              <w:rPr>
                <w:rStyle w:val="FontStyle63"/>
                <w:rFonts w:ascii="Cambria Math" w:hAnsi="Cambria Math" w:cs="Times New Roman"/>
                <w:sz w:val="24"/>
                <w:szCs w:val="24"/>
                <w:lang w:val="kk-KZ"/>
              </w:rPr>
              <m:t>A</m:t>
            </m:r>
          </m:sub>
          <m:sup>
            <m:r>
              <w:rPr>
                <w:rStyle w:val="FontStyle63"/>
                <w:rFonts w:ascii="Cambria Math" w:hAnsi="Cambria Math" w:cs="Times New Roman"/>
                <w:sz w:val="24"/>
                <w:szCs w:val="24"/>
                <w:lang w:val="kk-KZ"/>
              </w:rPr>
              <m:t>*</m:t>
            </m:r>
          </m:sup>
        </m:sSubSup>
      </m:oMath>
      <w:r w:rsidR="00470F6D" w:rsidRPr="00470F6D">
        <w:rPr>
          <w:rStyle w:val="FontStyle63"/>
          <w:rFonts w:ascii="Times New Roman" w:hAnsi="Times New Roman" w:cs="Times New Roman"/>
          <w:b w:val="0"/>
          <w:bCs w:val="0"/>
          <w:sz w:val="24"/>
          <w:szCs w:val="24"/>
          <w:lang w:val="kk-KZ"/>
        </w:rPr>
        <w:t>, если результат ниже или равен порогу принятия решения;</w:t>
      </w:r>
    </w:p>
    <w:p w14:paraId="0910BF8C" w14:textId="08D85021" w:rsidR="00470F6D" w:rsidRPr="00470F6D" w:rsidRDefault="00BC18E3" w:rsidP="00470F6D">
      <w:pPr>
        <w:pStyle w:val="Style27"/>
        <w:widowControl/>
        <w:ind w:firstLine="709"/>
        <w:jc w:val="both"/>
        <w:rPr>
          <w:rStyle w:val="FontStyle63"/>
          <w:rFonts w:ascii="Times New Roman" w:hAnsi="Times New Roman" w:cs="Times New Roman"/>
          <w:b w:val="0"/>
          <w:bCs w:val="0"/>
          <w:sz w:val="24"/>
          <w:szCs w:val="24"/>
          <w:lang w:val="kk-KZ"/>
        </w:rPr>
      </w:pPr>
      <w:r>
        <w:rPr>
          <w:rStyle w:val="FontStyle63"/>
          <w:rFonts w:ascii="Times New Roman" w:hAnsi="Times New Roman" w:cs="Times New Roman"/>
          <w:b w:val="0"/>
          <w:bCs w:val="0"/>
          <w:sz w:val="24"/>
          <w:szCs w:val="24"/>
          <w:lang w:val="kk-KZ"/>
        </w:rPr>
        <w:t>-</w:t>
      </w:r>
      <w:r w:rsidR="00470F6D" w:rsidRPr="00470F6D">
        <w:rPr>
          <w:rStyle w:val="FontStyle63"/>
          <w:rFonts w:ascii="Times New Roman" w:hAnsi="Times New Roman" w:cs="Times New Roman"/>
          <w:b w:val="0"/>
          <w:bCs w:val="0"/>
          <w:sz w:val="24"/>
          <w:szCs w:val="24"/>
          <w:lang w:val="kk-KZ"/>
        </w:rPr>
        <w:t xml:space="preserve"> когда концентрация активности </w:t>
      </w:r>
      <m:oMath>
        <m:sSub>
          <m:sSubPr>
            <m:ctrlPr>
              <w:rPr>
                <w:rStyle w:val="FontStyle63"/>
                <w:rFonts w:ascii="Cambria Math" w:hAnsi="Cambria Math" w:cs="Times New Roman"/>
                <w:b w:val="0"/>
                <w:bCs w:val="0"/>
                <w:i/>
                <w:sz w:val="24"/>
                <w:szCs w:val="24"/>
                <w:lang w:val="kk-KZ"/>
              </w:rPr>
            </m:ctrlPr>
          </m:sSubPr>
          <m:e>
            <m:r>
              <w:rPr>
                <w:rStyle w:val="FontStyle63"/>
                <w:rFonts w:ascii="Cambria Math" w:hAnsi="Cambria Math" w:cs="Times New Roman"/>
                <w:sz w:val="24"/>
                <w:szCs w:val="24"/>
                <w:lang w:val="kk-KZ"/>
              </w:rPr>
              <m:t>c</m:t>
            </m:r>
          </m:e>
          <m:sub>
            <m:r>
              <w:rPr>
                <w:rStyle w:val="FontStyle63"/>
                <w:rFonts w:ascii="Cambria Math" w:hAnsi="Cambria Math" w:cs="Times New Roman"/>
                <w:sz w:val="24"/>
                <w:szCs w:val="24"/>
                <w:lang w:val="kk-KZ"/>
              </w:rPr>
              <m:t>A</m:t>
            </m:r>
          </m:sub>
        </m:sSub>
      </m:oMath>
      <w:r w:rsidR="00470F6D" w:rsidRPr="00470F6D">
        <w:rPr>
          <w:rStyle w:val="FontStyle63"/>
          <w:rFonts w:ascii="Times New Roman" w:hAnsi="Times New Roman" w:cs="Times New Roman"/>
          <w:b w:val="0"/>
          <w:bCs w:val="0"/>
          <w:sz w:val="24"/>
          <w:szCs w:val="24"/>
          <w:lang w:val="kk-KZ"/>
        </w:rPr>
        <w:t xml:space="preserve"> сравнивается с пределом обнаружения, результат измерения может выражаться как </w:t>
      </w:r>
      <m:oMath>
        <m:r>
          <w:rPr>
            <w:rStyle w:val="FontStyle63"/>
            <w:rFonts w:ascii="Cambria Math" w:hAnsi="Cambria Math" w:cs="Times New Roman"/>
            <w:sz w:val="24"/>
            <w:szCs w:val="24"/>
            <w:lang w:val="kk-KZ"/>
          </w:rPr>
          <m:t>≤</m:t>
        </m:r>
        <m:sSubSup>
          <m:sSubSupPr>
            <m:ctrlPr>
              <w:rPr>
                <w:rStyle w:val="FontStyle63"/>
                <w:rFonts w:ascii="Cambria Math" w:hAnsi="Cambria Math" w:cs="Times New Roman"/>
                <w:b w:val="0"/>
                <w:bCs w:val="0"/>
                <w:i/>
                <w:sz w:val="24"/>
                <w:szCs w:val="24"/>
                <w:lang w:val="kk-KZ"/>
              </w:rPr>
            </m:ctrlPr>
          </m:sSubSupPr>
          <m:e>
            <m:r>
              <w:rPr>
                <w:rStyle w:val="FontStyle63"/>
                <w:rFonts w:ascii="Cambria Math" w:hAnsi="Cambria Math" w:cs="Times New Roman"/>
                <w:sz w:val="24"/>
                <w:szCs w:val="24"/>
                <w:lang w:val="kk-KZ"/>
              </w:rPr>
              <m:t>c</m:t>
            </m:r>
          </m:e>
          <m:sub>
            <m:r>
              <w:rPr>
                <w:rStyle w:val="FontStyle63"/>
                <w:rFonts w:ascii="Cambria Math" w:hAnsi="Cambria Math" w:cs="Times New Roman"/>
                <w:sz w:val="24"/>
                <w:szCs w:val="24"/>
                <w:lang w:val="kk-KZ"/>
              </w:rPr>
              <m:t>A</m:t>
            </m:r>
          </m:sub>
          <m:sup>
            <m:r>
              <w:rPr>
                <w:rStyle w:val="FontStyle63"/>
                <w:rFonts w:ascii="Cambria Math" w:hAnsi="Cambria Math" w:cs="Times New Roman"/>
                <w:sz w:val="24"/>
                <w:szCs w:val="24"/>
                <w:lang w:val="kk-KZ"/>
              </w:rPr>
              <m:t>#</m:t>
            </m:r>
          </m:sup>
        </m:sSubSup>
      </m:oMath>
      <w:r w:rsidR="00470F6D" w:rsidRPr="00470F6D">
        <w:rPr>
          <w:rStyle w:val="FontStyle63"/>
          <w:rFonts w:ascii="Times New Roman" w:hAnsi="Times New Roman" w:cs="Times New Roman"/>
          <w:b w:val="0"/>
          <w:bCs w:val="0"/>
          <w:sz w:val="24"/>
          <w:szCs w:val="24"/>
          <w:lang w:val="kk-KZ"/>
        </w:rPr>
        <w:t>, если результат ниже или равен пределу обнаружения.</w:t>
      </w:r>
    </w:p>
    <w:p w14:paraId="62911DC5" w14:textId="77777777"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Если предел обнаружения превышает руководящее значение, следует подтвердить документально, что метод не подходит для целей измерения;</w:t>
      </w:r>
    </w:p>
    <w:p w14:paraId="2712D9C8" w14:textId="74300C71" w:rsidR="00470F6D" w:rsidRPr="00470F6D" w:rsidRDefault="00470F6D" w:rsidP="00470F6D">
      <w:pPr>
        <w:pStyle w:val="Style27"/>
        <w:widowControl/>
        <w:ind w:firstLine="709"/>
        <w:jc w:val="both"/>
        <w:rPr>
          <w:rStyle w:val="FontStyle63"/>
          <w:rFonts w:ascii="Times New Roman" w:hAnsi="Times New Roman" w:cs="Times New Roman"/>
          <w:b w:val="0"/>
          <w:bCs w:val="0"/>
          <w:sz w:val="24"/>
          <w:szCs w:val="24"/>
          <w:lang w:val="kk-KZ"/>
        </w:rPr>
      </w:pPr>
      <w:r w:rsidRPr="00470F6D">
        <w:rPr>
          <w:rStyle w:val="FontStyle63"/>
          <w:rFonts w:ascii="Times New Roman" w:hAnsi="Times New Roman" w:cs="Times New Roman"/>
          <w:b w:val="0"/>
          <w:bCs w:val="0"/>
          <w:sz w:val="24"/>
          <w:szCs w:val="24"/>
          <w:lang w:val="kk-KZ"/>
        </w:rPr>
        <w:t>h) упоминание любой значимой информации, которая может повлиять на результаты и/или объяснять их.</w:t>
      </w:r>
    </w:p>
    <w:p w14:paraId="67C5C6A3"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3CE12EFA"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4F30742C"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558030FE"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2125536A"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3835F3F5"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17D0737E"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0D24738F"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1080DD2B"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438ECA1E"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2E82C4D1"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54147295" w14:textId="77777777" w:rsidR="00B94D50" w:rsidRDefault="00B94D50" w:rsidP="00F67EC7">
      <w:pPr>
        <w:pStyle w:val="Style12"/>
        <w:widowControl/>
        <w:ind w:firstLine="720"/>
        <w:jc w:val="both"/>
        <w:rPr>
          <w:rFonts w:ascii="Times New Roman" w:hAnsi="Times New Roman"/>
          <w:color w:val="000000"/>
          <w:shd w:val="clear" w:color="auto" w:fill="FFFFFF"/>
        </w:rPr>
      </w:pPr>
    </w:p>
    <w:p w14:paraId="0B9E9DD0" w14:textId="2D1ACE00" w:rsidR="00B94D50" w:rsidRPr="00B94D50" w:rsidRDefault="00B94D50" w:rsidP="00B94D50">
      <w:pPr>
        <w:pStyle w:val="Style12"/>
        <w:widowControl/>
        <w:jc w:val="center"/>
        <w:rPr>
          <w:rFonts w:ascii="Times New Roman" w:hAnsi="Times New Roman"/>
          <w:b/>
          <w:bCs/>
          <w:color w:val="000000"/>
          <w:shd w:val="clear" w:color="auto" w:fill="FFFFFF"/>
          <w:lang w:val="kk-KZ"/>
        </w:rPr>
      </w:pPr>
      <w:r w:rsidRPr="00B94D50">
        <w:rPr>
          <w:rFonts w:ascii="Times New Roman" w:hAnsi="Times New Roman"/>
          <w:b/>
          <w:bCs/>
          <w:color w:val="000000"/>
          <w:shd w:val="clear" w:color="auto" w:fill="FFFFFF"/>
          <w:lang w:val="kk-KZ"/>
        </w:rPr>
        <w:lastRenderedPageBreak/>
        <w:t>Приложение А</w:t>
      </w:r>
    </w:p>
    <w:p w14:paraId="785D9ADB" w14:textId="4638248F" w:rsidR="00B94D50" w:rsidRPr="00BC18E3" w:rsidRDefault="00B94D50" w:rsidP="00B94D50">
      <w:pPr>
        <w:pStyle w:val="Style12"/>
        <w:widowControl/>
        <w:jc w:val="center"/>
        <w:rPr>
          <w:rFonts w:ascii="Times New Roman" w:hAnsi="Times New Roman"/>
          <w:i/>
          <w:iCs/>
          <w:color w:val="000000"/>
          <w:shd w:val="clear" w:color="auto" w:fill="FFFFFF"/>
        </w:rPr>
      </w:pPr>
      <w:r w:rsidRPr="00BC18E3">
        <w:rPr>
          <w:rFonts w:ascii="Times New Roman" w:hAnsi="Times New Roman"/>
          <w:i/>
          <w:iCs/>
          <w:color w:val="000000"/>
          <w:shd w:val="clear" w:color="auto" w:fill="FFFFFF"/>
        </w:rPr>
        <w:t>(информационное)</w:t>
      </w:r>
    </w:p>
    <w:p w14:paraId="72DF4E39" w14:textId="7BC8DD76" w:rsidR="00B94D50" w:rsidRDefault="00B94D50" w:rsidP="00B94D50">
      <w:pPr>
        <w:pStyle w:val="Style12"/>
        <w:widowControl/>
        <w:jc w:val="center"/>
        <w:rPr>
          <w:rFonts w:ascii="Times New Roman" w:hAnsi="Times New Roman"/>
          <w:color w:val="000000"/>
          <w:shd w:val="clear" w:color="auto" w:fill="FFFFFF"/>
        </w:rPr>
      </w:pPr>
    </w:p>
    <w:p w14:paraId="63E4E257" w14:textId="3B339EF4" w:rsidR="00B94D50" w:rsidRDefault="00B94D50" w:rsidP="00B94D50">
      <w:pPr>
        <w:pStyle w:val="Style12"/>
        <w:widowControl/>
        <w:jc w:val="center"/>
        <w:rPr>
          <w:rFonts w:ascii="Times New Roman" w:hAnsi="Times New Roman"/>
          <w:b/>
          <w:bCs/>
          <w:color w:val="000000"/>
          <w:shd w:val="clear" w:color="auto" w:fill="FFFFFF"/>
        </w:rPr>
      </w:pPr>
      <w:r w:rsidRPr="00B94D50">
        <w:rPr>
          <w:rFonts w:ascii="Times New Roman" w:hAnsi="Times New Roman"/>
          <w:b/>
          <w:bCs/>
          <w:color w:val="000000"/>
          <w:shd w:val="clear" w:color="auto" w:fill="FFFFFF"/>
        </w:rPr>
        <w:t>Цифровое применение</w:t>
      </w:r>
    </w:p>
    <w:p w14:paraId="4665B73B" w14:textId="47331BF0" w:rsidR="00B94D50" w:rsidRDefault="00B94D50" w:rsidP="00B94D50">
      <w:pPr>
        <w:pStyle w:val="Style12"/>
        <w:widowControl/>
        <w:jc w:val="center"/>
        <w:rPr>
          <w:rFonts w:ascii="Times New Roman" w:hAnsi="Times New Roman"/>
          <w:b/>
          <w:bCs/>
          <w:color w:val="000000"/>
          <w:shd w:val="clear" w:color="auto" w:fill="FFFFFF"/>
        </w:rPr>
      </w:pPr>
    </w:p>
    <w:p w14:paraId="0EC3A74C" w14:textId="55BFBCDB" w:rsidR="00B94D50" w:rsidRDefault="00B94D50" w:rsidP="00B94D50">
      <w:pPr>
        <w:pStyle w:val="Style12"/>
        <w:widowControl/>
        <w:ind w:firstLine="709"/>
        <w:jc w:val="both"/>
        <w:rPr>
          <w:rFonts w:ascii="Times New Roman" w:hAnsi="Times New Roman"/>
          <w:color w:val="000000"/>
          <w:shd w:val="clear" w:color="auto" w:fill="FFFFFF"/>
        </w:rPr>
      </w:pPr>
      <w:r w:rsidRPr="00B94D50">
        <w:rPr>
          <w:rFonts w:ascii="Times New Roman" w:hAnsi="Times New Roman"/>
          <w:color w:val="000000"/>
          <w:shd w:val="clear" w:color="auto" w:fill="FFFFFF"/>
        </w:rPr>
        <w:t>В таблице А.1 представлены значения параметров для трех ситуаций концентрации активности. Эта таблица может использоваться для проверки любого расчета по различным формулам. Пример измерения постоянного охлаждения: одинаковое охлаждение между эталонным флаконом, фоновым и тестовым флаконами.</w:t>
      </w:r>
    </w:p>
    <w:p w14:paraId="37BD093B" w14:textId="6A17F6F2" w:rsidR="00B94D50" w:rsidRDefault="00B94D50" w:rsidP="00B94D50">
      <w:pPr>
        <w:pStyle w:val="Style12"/>
        <w:widowControl/>
        <w:ind w:firstLine="709"/>
        <w:jc w:val="both"/>
        <w:rPr>
          <w:rFonts w:ascii="Times New Roman" w:hAnsi="Times New Roman"/>
          <w:color w:val="000000"/>
          <w:shd w:val="clear" w:color="auto" w:fill="FFFFFF"/>
        </w:rPr>
      </w:pPr>
    </w:p>
    <w:p w14:paraId="37C1B932" w14:textId="3EF8B1AB" w:rsidR="00B94D50" w:rsidRPr="00BC18E3" w:rsidRDefault="00B94D50" w:rsidP="00B94D50">
      <w:pPr>
        <w:pStyle w:val="Style18"/>
        <w:widowControl/>
        <w:jc w:val="center"/>
        <w:rPr>
          <w:rStyle w:val="FontStyle81"/>
          <w:rFonts w:ascii="Times New Roman" w:hAnsi="Times New Roman" w:cs="Times New Roman"/>
          <w:sz w:val="24"/>
          <w:szCs w:val="24"/>
          <w:lang w:eastAsia="en-US"/>
        </w:rPr>
      </w:pPr>
      <w:r w:rsidRPr="00BC18E3">
        <w:rPr>
          <w:rStyle w:val="FontStyle81"/>
          <w:rFonts w:ascii="Times New Roman" w:hAnsi="Times New Roman" w:cs="Times New Roman"/>
          <w:sz w:val="24"/>
          <w:szCs w:val="24"/>
          <w:lang w:val="ru" w:eastAsia="en-US"/>
        </w:rPr>
        <w:t>Таблица A.1 – Примеры цифрового применения</w:t>
      </w:r>
    </w:p>
    <w:tbl>
      <w:tblPr>
        <w:tblW w:w="0" w:type="auto"/>
        <w:tblLayout w:type="fixed"/>
        <w:tblCellMar>
          <w:left w:w="40" w:type="dxa"/>
          <w:right w:w="40" w:type="dxa"/>
        </w:tblCellMar>
        <w:tblLook w:val="0000" w:firstRow="0" w:lastRow="0" w:firstColumn="0" w:lastColumn="0" w:noHBand="0" w:noVBand="0"/>
      </w:tblPr>
      <w:tblGrid>
        <w:gridCol w:w="1741"/>
        <w:gridCol w:w="1985"/>
        <w:gridCol w:w="1701"/>
        <w:gridCol w:w="1984"/>
        <w:gridCol w:w="1985"/>
      </w:tblGrid>
      <w:tr w:rsidR="00B94D50" w14:paraId="4F16665A" w14:textId="77777777" w:rsidTr="00B94D50">
        <w:trPr>
          <w:trHeight w:val="442"/>
        </w:trPr>
        <w:tc>
          <w:tcPr>
            <w:tcW w:w="1741" w:type="dxa"/>
            <w:tcBorders>
              <w:top w:val="single" w:sz="6" w:space="0" w:color="auto"/>
              <w:left w:val="single" w:sz="6" w:space="0" w:color="auto"/>
              <w:bottom w:val="single" w:sz="6" w:space="0" w:color="auto"/>
              <w:right w:val="single" w:sz="6" w:space="0" w:color="auto"/>
            </w:tcBorders>
            <w:vAlign w:val="bottom"/>
          </w:tcPr>
          <w:p w14:paraId="1DEA9313" w14:textId="77777777" w:rsidR="00B94D50" w:rsidRPr="004B30A7" w:rsidRDefault="00B94D50" w:rsidP="00425F44">
            <w:pPr>
              <w:pStyle w:val="Style31"/>
              <w:widowControl/>
              <w:jc w:val="center"/>
              <w:rPr>
                <w:rStyle w:val="FontStyle81"/>
                <w:rFonts w:ascii="Times New Roman" w:hAnsi="Times New Roman" w:cs="Times New Roman"/>
                <w:sz w:val="24"/>
                <w:szCs w:val="28"/>
                <w:lang w:val="en-US" w:eastAsia="en-US"/>
              </w:rPr>
            </w:pPr>
            <w:r w:rsidRPr="004B30A7">
              <w:rPr>
                <w:rStyle w:val="FontStyle81"/>
                <w:rFonts w:ascii="Times New Roman" w:hAnsi="Times New Roman" w:cs="Times New Roman"/>
                <w:sz w:val="24"/>
                <w:szCs w:val="28"/>
                <w:lang w:val="ru" w:eastAsia="en-US"/>
              </w:rPr>
              <w:t>Обозначение</w:t>
            </w:r>
          </w:p>
        </w:tc>
        <w:tc>
          <w:tcPr>
            <w:tcW w:w="1985" w:type="dxa"/>
            <w:tcBorders>
              <w:top w:val="single" w:sz="6" w:space="0" w:color="auto"/>
              <w:left w:val="single" w:sz="6" w:space="0" w:color="auto"/>
              <w:bottom w:val="single" w:sz="6" w:space="0" w:color="auto"/>
              <w:right w:val="single" w:sz="6" w:space="0" w:color="auto"/>
            </w:tcBorders>
            <w:vAlign w:val="bottom"/>
          </w:tcPr>
          <w:p w14:paraId="4B19068F" w14:textId="77777777" w:rsidR="00B94D50" w:rsidRPr="004B30A7" w:rsidRDefault="00B94D50" w:rsidP="00425F44">
            <w:pPr>
              <w:pStyle w:val="Style31"/>
              <w:widowControl/>
              <w:jc w:val="center"/>
              <w:rPr>
                <w:rStyle w:val="FontStyle81"/>
                <w:rFonts w:ascii="Times New Roman" w:hAnsi="Times New Roman" w:cs="Times New Roman"/>
                <w:sz w:val="24"/>
                <w:szCs w:val="28"/>
                <w:lang w:val="en-US" w:eastAsia="en-US"/>
              </w:rPr>
            </w:pPr>
            <w:r w:rsidRPr="004B30A7">
              <w:rPr>
                <w:rStyle w:val="FontStyle81"/>
                <w:rFonts w:ascii="Times New Roman" w:hAnsi="Times New Roman" w:cs="Times New Roman"/>
                <w:sz w:val="24"/>
                <w:szCs w:val="28"/>
                <w:lang w:val="ru" w:eastAsia="en-US"/>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bottom"/>
          </w:tcPr>
          <w:p w14:paraId="1A1D80CE" w14:textId="49150613" w:rsidR="00B94D50" w:rsidRPr="008424EA" w:rsidRDefault="003F0B5D" w:rsidP="00425F44">
            <w:pPr>
              <w:pStyle w:val="Style48"/>
              <w:widowControl/>
              <w:jc w:val="center"/>
              <w:rPr>
                <w:rStyle w:val="FontStyle70"/>
                <w:b/>
                <w:bCs/>
                <w:sz w:val="24"/>
                <w:szCs w:val="28"/>
                <w:lang w:val="en-US" w:eastAsia="en-US"/>
              </w:rPr>
            </w:pPr>
            <m:oMathPara>
              <m:oMath>
                <m:sSub>
                  <m:sSubPr>
                    <m:ctrlPr>
                      <w:rPr>
                        <w:rStyle w:val="FontStyle70"/>
                        <w:rFonts w:ascii="Cambria Math" w:hAnsi="Cambria Math"/>
                        <w:b/>
                        <w:bCs/>
                        <w:i w:val="0"/>
                        <w:iCs w:val="0"/>
                        <w:sz w:val="24"/>
                        <w:szCs w:val="28"/>
                        <w:lang w:val="en-US" w:eastAsia="en-US"/>
                      </w:rPr>
                    </m:ctrlPr>
                  </m:sSubPr>
                  <m:e>
                    <m:r>
                      <m:rPr>
                        <m:sty m:val="b"/>
                      </m:rPr>
                      <w:rPr>
                        <w:rStyle w:val="FontStyle70"/>
                        <w:rFonts w:ascii="Cambria Math" w:hAnsi="Cambria Math"/>
                        <w:sz w:val="24"/>
                        <w:szCs w:val="28"/>
                        <w:lang w:val="en-US" w:eastAsia="en-US"/>
                      </w:rPr>
                      <m:t>c</m:t>
                    </m:r>
                  </m:e>
                  <m:sub>
                    <m:r>
                      <m:rPr>
                        <m:sty m:val="b"/>
                      </m:rPr>
                      <w:rPr>
                        <w:rStyle w:val="FontStyle70"/>
                        <w:rFonts w:ascii="Cambria Math" w:hAnsi="Cambria Math"/>
                        <w:sz w:val="24"/>
                        <w:szCs w:val="28"/>
                        <w:lang w:val="en-US" w:eastAsia="en-US"/>
                      </w:rPr>
                      <m:t>A</m:t>
                    </m:r>
                  </m:sub>
                </m:sSub>
                <m:r>
                  <m:rPr>
                    <m:sty m:val="b"/>
                  </m:rPr>
                  <w:rPr>
                    <w:rStyle w:val="FontStyle70"/>
                    <w:rFonts w:ascii="Cambria Math" w:hAnsi="Cambria Math"/>
                    <w:sz w:val="24"/>
                    <w:szCs w:val="28"/>
                    <w:lang w:val="en-US" w:eastAsia="en-US"/>
                  </w:rPr>
                  <m:t>&lt;</m:t>
                </m:r>
                <m:sSubSup>
                  <m:sSubSupPr>
                    <m:ctrlPr>
                      <w:rPr>
                        <w:rStyle w:val="FontStyle70"/>
                        <w:rFonts w:ascii="Cambria Math" w:hAnsi="Cambria Math"/>
                        <w:b/>
                        <w:bCs/>
                        <w:i w:val="0"/>
                        <w:iCs w:val="0"/>
                        <w:sz w:val="24"/>
                        <w:szCs w:val="28"/>
                        <w:lang w:val="en-US" w:eastAsia="en-US"/>
                      </w:rPr>
                    </m:ctrlPr>
                  </m:sSubSupPr>
                  <m:e>
                    <m:r>
                      <m:rPr>
                        <m:sty m:val="b"/>
                      </m:rPr>
                      <w:rPr>
                        <w:rStyle w:val="FontStyle70"/>
                        <w:rFonts w:ascii="Cambria Math" w:hAnsi="Cambria Math"/>
                        <w:sz w:val="24"/>
                        <w:szCs w:val="28"/>
                        <w:lang w:val="en-US" w:eastAsia="en-US"/>
                      </w:rPr>
                      <m:t>c</m:t>
                    </m:r>
                  </m:e>
                  <m:sub>
                    <m:r>
                      <m:rPr>
                        <m:sty m:val="b"/>
                      </m:rPr>
                      <w:rPr>
                        <w:rStyle w:val="FontStyle70"/>
                        <w:rFonts w:ascii="Cambria Math" w:hAnsi="Cambria Math"/>
                        <w:sz w:val="24"/>
                        <w:szCs w:val="28"/>
                        <w:lang w:val="en-US" w:eastAsia="en-US"/>
                      </w:rPr>
                      <m:t>A</m:t>
                    </m:r>
                  </m:sub>
                  <m:sup>
                    <m:r>
                      <m:rPr>
                        <m:sty m:val="b"/>
                      </m:rPr>
                      <w:rPr>
                        <w:rStyle w:val="FontStyle70"/>
                        <w:rFonts w:ascii="Cambria Math" w:hAnsi="Cambria Math"/>
                        <w:sz w:val="24"/>
                        <w:szCs w:val="28"/>
                        <w:lang w:val="en-US" w:eastAsia="en-US"/>
                      </w:rPr>
                      <m:t>*</m:t>
                    </m:r>
                  </m:sup>
                </m:sSubSup>
              </m:oMath>
            </m:oMathPara>
          </w:p>
        </w:tc>
        <w:tc>
          <w:tcPr>
            <w:tcW w:w="1984" w:type="dxa"/>
            <w:tcBorders>
              <w:top w:val="single" w:sz="6" w:space="0" w:color="auto"/>
              <w:left w:val="single" w:sz="6" w:space="0" w:color="auto"/>
              <w:bottom w:val="single" w:sz="6" w:space="0" w:color="auto"/>
              <w:right w:val="single" w:sz="6" w:space="0" w:color="auto"/>
            </w:tcBorders>
            <w:vAlign w:val="bottom"/>
          </w:tcPr>
          <w:p w14:paraId="78E3250A" w14:textId="22328C97" w:rsidR="00B94D50" w:rsidRPr="008424EA" w:rsidRDefault="003F0B5D" w:rsidP="00425F44">
            <w:pPr>
              <w:pStyle w:val="Style48"/>
              <w:widowControl/>
              <w:jc w:val="center"/>
              <w:rPr>
                <w:rStyle w:val="FontStyle70"/>
                <w:b/>
                <w:bCs/>
                <w:sz w:val="24"/>
                <w:szCs w:val="28"/>
                <w:lang w:val="en-US" w:eastAsia="en-US"/>
              </w:rPr>
            </w:pPr>
            <m:oMathPara>
              <m:oMath>
                <m:sSubSup>
                  <m:sSubSupPr>
                    <m:ctrlPr>
                      <w:rPr>
                        <w:rStyle w:val="FontStyle70"/>
                        <w:rFonts w:ascii="Cambria Math" w:hAnsi="Cambria Math"/>
                        <w:b/>
                        <w:bCs/>
                        <w:i w:val="0"/>
                        <w:iCs w:val="0"/>
                        <w:sz w:val="24"/>
                        <w:szCs w:val="28"/>
                        <w:lang w:val="en-US" w:eastAsia="en-US"/>
                      </w:rPr>
                    </m:ctrlPr>
                  </m:sSubSupPr>
                  <m:e>
                    <m:r>
                      <m:rPr>
                        <m:sty m:val="b"/>
                      </m:rPr>
                      <w:rPr>
                        <w:rStyle w:val="FontStyle70"/>
                        <w:rFonts w:ascii="Cambria Math" w:hAnsi="Cambria Math"/>
                        <w:sz w:val="24"/>
                        <w:szCs w:val="28"/>
                        <w:lang w:val="en-US" w:eastAsia="en-US"/>
                      </w:rPr>
                      <m:t>c</m:t>
                    </m:r>
                  </m:e>
                  <m:sub>
                    <m:r>
                      <m:rPr>
                        <m:sty m:val="b"/>
                      </m:rPr>
                      <w:rPr>
                        <w:rStyle w:val="FontStyle70"/>
                        <w:rFonts w:ascii="Cambria Math" w:hAnsi="Cambria Math"/>
                        <w:sz w:val="24"/>
                        <w:szCs w:val="28"/>
                        <w:lang w:val="en-US" w:eastAsia="en-US"/>
                      </w:rPr>
                      <m:t>A</m:t>
                    </m:r>
                  </m:sub>
                  <m:sup>
                    <m:r>
                      <m:rPr>
                        <m:sty m:val="b"/>
                      </m:rPr>
                      <w:rPr>
                        <w:rStyle w:val="FontStyle70"/>
                        <w:rFonts w:ascii="Cambria Math" w:hAnsi="Cambria Math"/>
                        <w:sz w:val="24"/>
                        <w:szCs w:val="28"/>
                        <w:lang w:val="en-US" w:eastAsia="en-US"/>
                      </w:rPr>
                      <m:t>*</m:t>
                    </m:r>
                  </m:sup>
                </m:sSubSup>
                <m:r>
                  <m:rPr>
                    <m:sty m:val="b"/>
                  </m:rPr>
                  <w:rPr>
                    <w:rStyle w:val="FontStyle70"/>
                    <w:rFonts w:ascii="Cambria Math" w:hAnsi="Cambria Math"/>
                    <w:sz w:val="24"/>
                    <w:szCs w:val="28"/>
                    <w:lang w:val="en-US" w:eastAsia="en-US"/>
                  </w:rPr>
                  <m:t>&lt;</m:t>
                </m:r>
                <m:sSub>
                  <m:sSubPr>
                    <m:ctrlPr>
                      <w:rPr>
                        <w:rStyle w:val="FontStyle70"/>
                        <w:rFonts w:ascii="Cambria Math" w:hAnsi="Cambria Math"/>
                        <w:b/>
                        <w:bCs/>
                        <w:i w:val="0"/>
                        <w:iCs w:val="0"/>
                        <w:sz w:val="24"/>
                        <w:szCs w:val="28"/>
                        <w:lang w:val="en-US" w:eastAsia="en-US"/>
                      </w:rPr>
                    </m:ctrlPr>
                  </m:sSubPr>
                  <m:e>
                    <m:r>
                      <m:rPr>
                        <m:sty m:val="b"/>
                      </m:rPr>
                      <w:rPr>
                        <w:rStyle w:val="FontStyle70"/>
                        <w:rFonts w:ascii="Cambria Math" w:hAnsi="Cambria Math"/>
                        <w:sz w:val="24"/>
                        <w:szCs w:val="28"/>
                        <w:lang w:val="en-US" w:eastAsia="en-US"/>
                      </w:rPr>
                      <m:t>c</m:t>
                    </m:r>
                  </m:e>
                  <m:sub>
                    <m:r>
                      <m:rPr>
                        <m:sty m:val="b"/>
                      </m:rPr>
                      <w:rPr>
                        <w:rStyle w:val="FontStyle70"/>
                        <w:rFonts w:ascii="Cambria Math" w:hAnsi="Cambria Math"/>
                        <w:sz w:val="24"/>
                        <w:szCs w:val="28"/>
                        <w:lang w:val="en-US" w:eastAsia="en-US"/>
                      </w:rPr>
                      <m:t>A</m:t>
                    </m:r>
                  </m:sub>
                </m:sSub>
                <m:r>
                  <m:rPr>
                    <m:sty m:val="b"/>
                  </m:rPr>
                  <w:rPr>
                    <w:rStyle w:val="FontStyle70"/>
                    <w:rFonts w:ascii="Cambria Math" w:hAnsi="Cambria Math"/>
                    <w:sz w:val="24"/>
                    <w:szCs w:val="28"/>
                    <w:lang w:val="en-US" w:eastAsia="en-US"/>
                  </w:rPr>
                  <m:t>&lt;</m:t>
                </m:r>
                <m:sSubSup>
                  <m:sSubSupPr>
                    <m:ctrlPr>
                      <w:rPr>
                        <w:rStyle w:val="FontStyle70"/>
                        <w:rFonts w:ascii="Cambria Math" w:hAnsi="Cambria Math"/>
                        <w:b/>
                        <w:bCs/>
                        <w:i w:val="0"/>
                        <w:iCs w:val="0"/>
                        <w:sz w:val="24"/>
                        <w:szCs w:val="28"/>
                        <w:lang w:val="en-US" w:eastAsia="en-US"/>
                      </w:rPr>
                    </m:ctrlPr>
                  </m:sSubSupPr>
                  <m:e>
                    <m:r>
                      <m:rPr>
                        <m:sty m:val="b"/>
                      </m:rPr>
                      <w:rPr>
                        <w:rStyle w:val="FontStyle70"/>
                        <w:rFonts w:ascii="Cambria Math" w:hAnsi="Cambria Math"/>
                        <w:sz w:val="24"/>
                        <w:szCs w:val="28"/>
                        <w:lang w:val="en-US" w:eastAsia="en-US"/>
                      </w:rPr>
                      <m:t>c</m:t>
                    </m:r>
                  </m:e>
                  <m:sub>
                    <m:r>
                      <m:rPr>
                        <m:sty m:val="b"/>
                      </m:rPr>
                      <w:rPr>
                        <w:rStyle w:val="FontStyle70"/>
                        <w:rFonts w:ascii="Cambria Math" w:hAnsi="Cambria Math"/>
                        <w:sz w:val="24"/>
                        <w:szCs w:val="28"/>
                        <w:lang w:val="en-US" w:eastAsia="en-US"/>
                      </w:rPr>
                      <m:t>A</m:t>
                    </m:r>
                  </m:sub>
                  <m:sup>
                    <m:r>
                      <m:rPr>
                        <m:sty m:val="b"/>
                      </m:rPr>
                      <w:rPr>
                        <w:rStyle w:val="FontStyle70"/>
                        <w:rFonts w:ascii="Cambria Math" w:hAnsi="Cambria Math"/>
                        <w:sz w:val="24"/>
                        <w:szCs w:val="28"/>
                        <w:lang w:val="en-US" w:eastAsia="en-US"/>
                      </w:rPr>
                      <m:t>#</m:t>
                    </m:r>
                  </m:sup>
                </m:sSubSup>
              </m:oMath>
            </m:oMathPara>
          </w:p>
        </w:tc>
        <w:tc>
          <w:tcPr>
            <w:tcW w:w="1985" w:type="dxa"/>
            <w:tcBorders>
              <w:top w:val="single" w:sz="6" w:space="0" w:color="auto"/>
              <w:left w:val="single" w:sz="6" w:space="0" w:color="auto"/>
              <w:bottom w:val="single" w:sz="6" w:space="0" w:color="auto"/>
              <w:right w:val="single" w:sz="6" w:space="0" w:color="auto"/>
            </w:tcBorders>
            <w:vAlign w:val="bottom"/>
          </w:tcPr>
          <w:p w14:paraId="3D10F867" w14:textId="2FC77B30" w:rsidR="00B94D50" w:rsidRPr="008424EA" w:rsidRDefault="003F0B5D" w:rsidP="00425F44">
            <w:pPr>
              <w:pStyle w:val="Style48"/>
              <w:widowControl/>
              <w:jc w:val="center"/>
              <w:rPr>
                <w:rStyle w:val="FontStyle70"/>
                <w:b/>
                <w:bCs/>
                <w:sz w:val="24"/>
                <w:szCs w:val="28"/>
                <w:lang w:val="en-US" w:eastAsia="en-US"/>
              </w:rPr>
            </w:pPr>
            <m:oMathPara>
              <m:oMath>
                <m:sSub>
                  <m:sSubPr>
                    <m:ctrlPr>
                      <w:rPr>
                        <w:rStyle w:val="FontStyle70"/>
                        <w:rFonts w:ascii="Cambria Math" w:hAnsi="Cambria Math"/>
                        <w:b/>
                        <w:bCs/>
                        <w:i w:val="0"/>
                        <w:iCs w:val="0"/>
                        <w:sz w:val="24"/>
                        <w:szCs w:val="28"/>
                        <w:lang w:val="en-US" w:eastAsia="en-US"/>
                      </w:rPr>
                    </m:ctrlPr>
                  </m:sSubPr>
                  <m:e>
                    <m:r>
                      <m:rPr>
                        <m:sty m:val="b"/>
                      </m:rPr>
                      <w:rPr>
                        <w:rStyle w:val="FontStyle70"/>
                        <w:rFonts w:ascii="Cambria Math" w:hAnsi="Cambria Math"/>
                        <w:sz w:val="24"/>
                        <w:szCs w:val="28"/>
                        <w:lang w:val="en-US" w:eastAsia="en-US"/>
                      </w:rPr>
                      <m:t>c</m:t>
                    </m:r>
                  </m:e>
                  <m:sub>
                    <m:r>
                      <m:rPr>
                        <m:sty m:val="b"/>
                      </m:rPr>
                      <w:rPr>
                        <w:rStyle w:val="FontStyle70"/>
                        <w:rFonts w:ascii="Cambria Math" w:hAnsi="Cambria Math"/>
                        <w:sz w:val="24"/>
                        <w:szCs w:val="28"/>
                        <w:lang w:val="en-US" w:eastAsia="en-US"/>
                      </w:rPr>
                      <m:t>A</m:t>
                    </m:r>
                  </m:sub>
                </m:sSub>
                <m:r>
                  <m:rPr>
                    <m:sty m:val="b"/>
                  </m:rPr>
                  <w:rPr>
                    <w:rStyle w:val="FontStyle70"/>
                    <w:rFonts w:ascii="Cambria Math" w:hAnsi="Cambria Math"/>
                    <w:sz w:val="24"/>
                    <w:szCs w:val="28"/>
                    <w:lang w:val="en-US" w:eastAsia="en-US"/>
                  </w:rPr>
                  <m:t>&gt;</m:t>
                </m:r>
                <m:sSubSup>
                  <m:sSubSupPr>
                    <m:ctrlPr>
                      <w:rPr>
                        <w:rStyle w:val="FontStyle70"/>
                        <w:rFonts w:ascii="Cambria Math" w:hAnsi="Cambria Math"/>
                        <w:b/>
                        <w:bCs/>
                        <w:i w:val="0"/>
                        <w:iCs w:val="0"/>
                        <w:sz w:val="24"/>
                        <w:szCs w:val="28"/>
                        <w:lang w:val="en-US" w:eastAsia="en-US"/>
                      </w:rPr>
                    </m:ctrlPr>
                  </m:sSubSupPr>
                  <m:e>
                    <m:r>
                      <m:rPr>
                        <m:sty m:val="b"/>
                      </m:rPr>
                      <w:rPr>
                        <w:rStyle w:val="FontStyle70"/>
                        <w:rFonts w:ascii="Cambria Math" w:hAnsi="Cambria Math"/>
                        <w:sz w:val="24"/>
                        <w:szCs w:val="28"/>
                        <w:lang w:val="en-US" w:eastAsia="en-US"/>
                      </w:rPr>
                      <m:t>c</m:t>
                    </m:r>
                  </m:e>
                  <m:sub>
                    <m:r>
                      <m:rPr>
                        <m:sty m:val="b"/>
                      </m:rPr>
                      <w:rPr>
                        <w:rStyle w:val="FontStyle70"/>
                        <w:rFonts w:ascii="Cambria Math" w:hAnsi="Cambria Math"/>
                        <w:sz w:val="24"/>
                        <w:szCs w:val="28"/>
                        <w:lang w:val="en-US" w:eastAsia="en-US"/>
                      </w:rPr>
                      <m:t>A</m:t>
                    </m:r>
                  </m:sub>
                  <m:sup>
                    <m:r>
                      <m:rPr>
                        <m:sty m:val="b"/>
                      </m:rPr>
                      <w:rPr>
                        <w:rStyle w:val="FontStyle70"/>
                        <w:rFonts w:ascii="Cambria Math" w:hAnsi="Cambria Math"/>
                        <w:sz w:val="24"/>
                        <w:szCs w:val="28"/>
                        <w:lang w:val="en-US" w:eastAsia="en-US"/>
                      </w:rPr>
                      <m:t>#</m:t>
                    </m:r>
                  </m:sup>
                </m:sSubSup>
              </m:oMath>
            </m:oMathPara>
          </w:p>
        </w:tc>
      </w:tr>
      <w:tr w:rsidR="00B94D50" w14:paraId="64D81223"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296169DB" w14:textId="3B11BD2F" w:rsidR="00B94D50" w:rsidRPr="00A618BC" w:rsidRDefault="003F0B5D" w:rsidP="00425F44">
            <w:pPr>
              <w:pStyle w:val="Style23"/>
              <w:widowControl/>
              <w:jc w:val="center"/>
              <w:rPr>
                <w:rStyle w:val="FontStyle77"/>
                <w:rFonts w:ascii="Times New Roman" w:hAnsi="Times New Roman"/>
                <w:sz w:val="24"/>
                <w:szCs w:val="24"/>
                <w:lang w:val="en-US" w:eastAsia="en-US"/>
              </w:rPr>
            </w:pPr>
            <m:oMathPara>
              <m:oMath>
                <m:sSub>
                  <m:sSubPr>
                    <m:ctrlPr>
                      <w:rPr>
                        <w:rStyle w:val="FontStyle77"/>
                        <w:rFonts w:ascii="Cambria Math" w:hAnsi="Cambria Math"/>
                        <w:i/>
                        <w:sz w:val="24"/>
                        <w:szCs w:val="24"/>
                        <w:lang w:val="ru" w:eastAsia="en-US"/>
                      </w:rPr>
                    </m:ctrlPr>
                  </m:sSubPr>
                  <m:e>
                    <m:r>
                      <w:rPr>
                        <w:rStyle w:val="FontStyle77"/>
                        <w:rFonts w:ascii="Cambria Math" w:hAnsi="Cambria Math"/>
                        <w:sz w:val="24"/>
                        <w:szCs w:val="24"/>
                        <w:lang w:val="ru" w:eastAsia="en-US"/>
                      </w:rPr>
                      <m:t>r</m:t>
                    </m:r>
                  </m:e>
                  <m:sub>
                    <m:r>
                      <w:rPr>
                        <w:rStyle w:val="FontStyle77"/>
                        <w:rFonts w:ascii="Cambria Math" w:hAnsi="Cambria Math"/>
                        <w:sz w:val="24"/>
                        <w:szCs w:val="24"/>
                        <w:lang w:val="ru" w:eastAsia="en-US"/>
                      </w:rPr>
                      <m:t>g</m:t>
                    </m:r>
                  </m:sub>
                </m:sSub>
              </m:oMath>
            </m:oMathPara>
          </w:p>
        </w:tc>
        <w:tc>
          <w:tcPr>
            <w:tcW w:w="1985" w:type="dxa"/>
            <w:tcBorders>
              <w:top w:val="single" w:sz="6" w:space="0" w:color="auto"/>
              <w:left w:val="single" w:sz="6" w:space="0" w:color="auto"/>
              <w:bottom w:val="single" w:sz="6" w:space="0" w:color="auto"/>
              <w:right w:val="single" w:sz="6" w:space="0" w:color="auto"/>
            </w:tcBorders>
          </w:tcPr>
          <w:p w14:paraId="1926C443" w14:textId="77777777" w:rsidR="00B94D50" w:rsidRPr="00A618BC" w:rsidRDefault="00B94D50" w:rsidP="00425F44">
            <w:pPr>
              <w:pStyle w:val="Style34"/>
              <w:widowControl/>
              <w:jc w:val="center"/>
              <w:rPr>
                <w:rStyle w:val="FontStyle75"/>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s</w:t>
            </w:r>
            <w:r w:rsidRPr="008424EA">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7F43FFAC"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0,058 3</w:t>
            </w:r>
          </w:p>
        </w:tc>
        <w:tc>
          <w:tcPr>
            <w:tcW w:w="1984" w:type="dxa"/>
            <w:tcBorders>
              <w:top w:val="single" w:sz="6" w:space="0" w:color="auto"/>
              <w:left w:val="single" w:sz="6" w:space="0" w:color="auto"/>
              <w:bottom w:val="single" w:sz="6" w:space="0" w:color="auto"/>
              <w:right w:val="single" w:sz="6" w:space="0" w:color="auto"/>
            </w:tcBorders>
          </w:tcPr>
          <w:p w14:paraId="6EB478AB"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0,062 5</w:t>
            </w:r>
          </w:p>
        </w:tc>
        <w:tc>
          <w:tcPr>
            <w:tcW w:w="1985" w:type="dxa"/>
            <w:tcBorders>
              <w:top w:val="single" w:sz="6" w:space="0" w:color="auto"/>
              <w:left w:val="single" w:sz="6" w:space="0" w:color="auto"/>
              <w:bottom w:val="single" w:sz="6" w:space="0" w:color="auto"/>
              <w:right w:val="single" w:sz="6" w:space="0" w:color="auto"/>
            </w:tcBorders>
          </w:tcPr>
          <w:p w14:paraId="1C863CD2"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0,108 3</w:t>
            </w:r>
          </w:p>
        </w:tc>
      </w:tr>
      <w:tr w:rsidR="00B94D50" w14:paraId="239890A1"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503CBE5A" w14:textId="5C250531" w:rsidR="00B94D50" w:rsidRPr="00A618BC" w:rsidRDefault="003F0B5D" w:rsidP="00425F44">
            <w:pPr>
              <w:pStyle w:val="Style49"/>
              <w:widowControl/>
              <w:jc w:val="center"/>
              <w:rPr>
                <w:rFonts w:ascii="Times New Roman" w:hAnsi="Times New Roman"/>
              </w:rPr>
            </w:pPr>
            <m:oMathPara>
              <m:oMath>
                <m:sSub>
                  <m:sSubPr>
                    <m:ctrlPr>
                      <w:rPr>
                        <w:rStyle w:val="FontStyle77"/>
                        <w:rFonts w:ascii="Cambria Math" w:hAnsi="Cambria Math" w:cs="Times New Roman"/>
                        <w:i/>
                        <w:sz w:val="24"/>
                        <w:szCs w:val="24"/>
                        <w:vertAlign w:val="subscript"/>
                        <w:lang w:val="ru" w:eastAsia="en-US"/>
                      </w:rPr>
                    </m:ctrlPr>
                  </m:sSubPr>
                  <m:e>
                    <m:r>
                      <w:rPr>
                        <w:rStyle w:val="FontStyle77"/>
                        <w:rFonts w:ascii="Cambria Math" w:hAnsi="Cambria Math" w:cs="Times New Roman"/>
                        <w:sz w:val="24"/>
                        <w:szCs w:val="24"/>
                        <w:vertAlign w:val="subscript"/>
                        <w:lang w:val="ru" w:eastAsia="en-US"/>
                      </w:rPr>
                      <m:t>t</m:t>
                    </m:r>
                  </m:e>
                  <m:sub>
                    <m:r>
                      <w:rPr>
                        <w:rStyle w:val="FontStyle77"/>
                        <w:rFonts w:ascii="Cambria Math" w:hAnsi="Cambria Math" w:cs="Times New Roman"/>
                        <w:sz w:val="24"/>
                        <w:szCs w:val="24"/>
                        <w:vertAlign w:val="subscript"/>
                        <w:lang w:val="ru" w:eastAsia="en-US"/>
                      </w:rPr>
                      <m:t>g</m:t>
                    </m:r>
                  </m:sub>
                </m:sSub>
              </m:oMath>
            </m:oMathPara>
          </w:p>
        </w:tc>
        <w:tc>
          <w:tcPr>
            <w:tcW w:w="1985" w:type="dxa"/>
            <w:tcBorders>
              <w:top w:val="single" w:sz="6" w:space="0" w:color="auto"/>
              <w:left w:val="single" w:sz="6" w:space="0" w:color="auto"/>
              <w:bottom w:val="single" w:sz="6" w:space="0" w:color="auto"/>
              <w:right w:val="single" w:sz="6" w:space="0" w:color="auto"/>
            </w:tcBorders>
          </w:tcPr>
          <w:p w14:paraId="455F6347"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сек</w:t>
            </w:r>
          </w:p>
        </w:tc>
        <w:tc>
          <w:tcPr>
            <w:tcW w:w="1701" w:type="dxa"/>
            <w:tcBorders>
              <w:top w:val="single" w:sz="6" w:space="0" w:color="auto"/>
              <w:left w:val="single" w:sz="6" w:space="0" w:color="auto"/>
              <w:bottom w:val="single" w:sz="6" w:space="0" w:color="auto"/>
              <w:right w:val="single" w:sz="6" w:space="0" w:color="auto"/>
            </w:tcBorders>
          </w:tcPr>
          <w:p w14:paraId="777079CD"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3 600</w:t>
            </w:r>
          </w:p>
        </w:tc>
        <w:tc>
          <w:tcPr>
            <w:tcW w:w="1984" w:type="dxa"/>
            <w:tcBorders>
              <w:top w:val="single" w:sz="6" w:space="0" w:color="auto"/>
              <w:left w:val="single" w:sz="6" w:space="0" w:color="auto"/>
              <w:bottom w:val="single" w:sz="6" w:space="0" w:color="auto"/>
              <w:right w:val="single" w:sz="6" w:space="0" w:color="auto"/>
            </w:tcBorders>
          </w:tcPr>
          <w:p w14:paraId="30FD939A"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3 600</w:t>
            </w:r>
          </w:p>
        </w:tc>
        <w:tc>
          <w:tcPr>
            <w:tcW w:w="1985" w:type="dxa"/>
            <w:tcBorders>
              <w:top w:val="single" w:sz="6" w:space="0" w:color="auto"/>
              <w:left w:val="single" w:sz="6" w:space="0" w:color="auto"/>
              <w:bottom w:val="single" w:sz="6" w:space="0" w:color="auto"/>
              <w:right w:val="single" w:sz="6" w:space="0" w:color="auto"/>
            </w:tcBorders>
          </w:tcPr>
          <w:p w14:paraId="0B14449A"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3 600</w:t>
            </w:r>
          </w:p>
        </w:tc>
      </w:tr>
      <w:tr w:rsidR="00B94D50" w14:paraId="3751AB65"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2EF12B4F" w14:textId="50EBADB5" w:rsidR="00B94D50" w:rsidRPr="00A618BC" w:rsidRDefault="003F0B5D" w:rsidP="00425F44">
            <w:pPr>
              <w:pStyle w:val="Style52"/>
              <w:widowControl/>
              <w:jc w:val="center"/>
              <w:rPr>
                <w:rStyle w:val="FontStyle77"/>
                <w:rFonts w:ascii="Times New Roman" w:hAnsi="Times New Roman"/>
                <w:sz w:val="24"/>
                <w:szCs w:val="24"/>
                <w:lang w:val="en-US" w:eastAsia="en-US"/>
              </w:rPr>
            </w:pPr>
            <m:oMathPara>
              <m:oMath>
                <m:sSub>
                  <m:sSubPr>
                    <m:ctrlPr>
                      <w:rPr>
                        <w:rStyle w:val="FontStyle79"/>
                        <w:rFonts w:ascii="Cambria Math" w:hAnsi="Cambria Math" w:cs="Times New Roman"/>
                        <w:i/>
                        <w:sz w:val="24"/>
                        <w:szCs w:val="24"/>
                        <w:vertAlign w:val="subscript"/>
                        <w:lang w:val="en-US" w:eastAsia="en-US"/>
                      </w:rPr>
                    </m:ctrlPr>
                  </m:sSubPr>
                  <m:e>
                    <m:r>
                      <w:rPr>
                        <w:rStyle w:val="FontStyle79"/>
                        <w:rFonts w:ascii="Cambria Math" w:hAnsi="Cambria Math" w:cs="Times New Roman"/>
                        <w:sz w:val="24"/>
                        <w:szCs w:val="24"/>
                        <w:vertAlign w:val="subscript"/>
                        <w:lang w:val="en-US" w:eastAsia="en-US"/>
                      </w:rPr>
                      <m:t>r</m:t>
                    </m:r>
                  </m:e>
                  <m:sub>
                    <m:r>
                      <w:rPr>
                        <w:rStyle w:val="FontStyle79"/>
                        <w:rFonts w:ascii="Cambria Math" w:hAnsi="Cambria Math" w:cs="Times New Roman"/>
                        <w:sz w:val="24"/>
                        <w:szCs w:val="24"/>
                        <w:vertAlign w:val="subscript"/>
                        <w:lang w:val="en-US" w:eastAsia="en-US"/>
                      </w:rPr>
                      <m:t>0</m:t>
                    </m:r>
                  </m:sub>
                </m:sSub>
              </m:oMath>
            </m:oMathPara>
          </w:p>
        </w:tc>
        <w:tc>
          <w:tcPr>
            <w:tcW w:w="1985" w:type="dxa"/>
            <w:tcBorders>
              <w:top w:val="single" w:sz="6" w:space="0" w:color="auto"/>
              <w:left w:val="single" w:sz="6" w:space="0" w:color="auto"/>
              <w:bottom w:val="single" w:sz="6" w:space="0" w:color="auto"/>
              <w:right w:val="single" w:sz="6" w:space="0" w:color="auto"/>
            </w:tcBorders>
          </w:tcPr>
          <w:p w14:paraId="75173FBA" w14:textId="77777777" w:rsidR="00B94D50" w:rsidRPr="00A618BC" w:rsidRDefault="00B94D50" w:rsidP="00425F44">
            <w:pPr>
              <w:pStyle w:val="Style34"/>
              <w:widowControl/>
              <w:jc w:val="center"/>
              <w:rPr>
                <w:rStyle w:val="FontStyle75"/>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s</w:t>
            </w:r>
            <w:r w:rsidRPr="008424EA">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17F4AE18"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0,050</w:t>
            </w:r>
          </w:p>
        </w:tc>
        <w:tc>
          <w:tcPr>
            <w:tcW w:w="1984" w:type="dxa"/>
            <w:tcBorders>
              <w:top w:val="single" w:sz="6" w:space="0" w:color="auto"/>
              <w:left w:val="single" w:sz="6" w:space="0" w:color="auto"/>
              <w:bottom w:val="single" w:sz="6" w:space="0" w:color="auto"/>
              <w:right w:val="single" w:sz="6" w:space="0" w:color="auto"/>
            </w:tcBorders>
          </w:tcPr>
          <w:p w14:paraId="20C79B5F"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0,050</w:t>
            </w:r>
          </w:p>
        </w:tc>
        <w:tc>
          <w:tcPr>
            <w:tcW w:w="1985" w:type="dxa"/>
            <w:tcBorders>
              <w:top w:val="single" w:sz="6" w:space="0" w:color="auto"/>
              <w:left w:val="single" w:sz="6" w:space="0" w:color="auto"/>
              <w:bottom w:val="single" w:sz="6" w:space="0" w:color="auto"/>
              <w:right w:val="single" w:sz="6" w:space="0" w:color="auto"/>
            </w:tcBorders>
          </w:tcPr>
          <w:p w14:paraId="24A05E62"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0,050</w:t>
            </w:r>
          </w:p>
        </w:tc>
      </w:tr>
      <w:tr w:rsidR="00B94D50" w14:paraId="093D2599" w14:textId="77777777" w:rsidTr="00B94D50">
        <w:trPr>
          <w:trHeight w:val="307"/>
        </w:trPr>
        <w:tc>
          <w:tcPr>
            <w:tcW w:w="1741" w:type="dxa"/>
            <w:tcBorders>
              <w:top w:val="single" w:sz="6" w:space="0" w:color="auto"/>
              <w:left w:val="single" w:sz="6" w:space="0" w:color="auto"/>
              <w:bottom w:val="single" w:sz="6" w:space="0" w:color="auto"/>
              <w:right w:val="single" w:sz="6" w:space="0" w:color="auto"/>
            </w:tcBorders>
          </w:tcPr>
          <w:p w14:paraId="53291AB5" w14:textId="2E053D61" w:rsidR="00B94D50" w:rsidRPr="00A618BC" w:rsidRDefault="003F0B5D" w:rsidP="00425F44">
            <w:pPr>
              <w:pStyle w:val="Style52"/>
              <w:widowControl/>
              <w:jc w:val="center"/>
              <w:rPr>
                <w:rStyle w:val="FontStyle77"/>
                <w:rFonts w:ascii="Times New Roman" w:hAnsi="Times New Roman"/>
                <w:sz w:val="24"/>
                <w:szCs w:val="24"/>
                <w:lang w:val="en-US" w:eastAsia="en-US"/>
              </w:rPr>
            </w:pPr>
            <m:oMathPara>
              <m:oMath>
                <m:sSub>
                  <m:sSubPr>
                    <m:ctrlPr>
                      <w:rPr>
                        <w:rStyle w:val="FontStyle79"/>
                        <w:rFonts w:ascii="Cambria Math" w:hAnsi="Cambria Math" w:cs="Times New Roman"/>
                        <w:i/>
                        <w:sz w:val="24"/>
                        <w:szCs w:val="24"/>
                        <w:vertAlign w:val="subscript"/>
                        <w:lang w:val="en-US" w:eastAsia="en-US"/>
                      </w:rPr>
                    </m:ctrlPr>
                  </m:sSubPr>
                  <m:e>
                    <m:r>
                      <w:rPr>
                        <w:rStyle w:val="FontStyle79"/>
                        <w:rFonts w:ascii="Cambria Math" w:hAnsi="Cambria Math" w:cs="Times New Roman"/>
                        <w:sz w:val="24"/>
                        <w:szCs w:val="24"/>
                        <w:vertAlign w:val="subscript"/>
                        <w:lang w:val="en-US" w:eastAsia="en-US"/>
                      </w:rPr>
                      <m:t>t</m:t>
                    </m:r>
                  </m:e>
                  <m:sub>
                    <m:r>
                      <w:rPr>
                        <w:rStyle w:val="FontStyle79"/>
                        <w:rFonts w:ascii="Cambria Math" w:hAnsi="Cambria Math" w:cs="Times New Roman"/>
                        <w:sz w:val="24"/>
                        <w:szCs w:val="24"/>
                        <w:vertAlign w:val="subscript"/>
                        <w:lang w:val="en-US" w:eastAsia="en-US"/>
                      </w:rPr>
                      <m:t>0</m:t>
                    </m:r>
                  </m:sub>
                </m:sSub>
              </m:oMath>
            </m:oMathPara>
          </w:p>
        </w:tc>
        <w:tc>
          <w:tcPr>
            <w:tcW w:w="1985" w:type="dxa"/>
            <w:tcBorders>
              <w:top w:val="single" w:sz="6" w:space="0" w:color="auto"/>
              <w:left w:val="single" w:sz="6" w:space="0" w:color="auto"/>
              <w:bottom w:val="single" w:sz="6" w:space="0" w:color="auto"/>
              <w:right w:val="single" w:sz="6" w:space="0" w:color="auto"/>
            </w:tcBorders>
          </w:tcPr>
          <w:p w14:paraId="6AF26380"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сек</w:t>
            </w:r>
          </w:p>
        </w:tc>
        <w:tc>
          <w:tcPr>
            <w:tcW w:w="1701" w:type="dxa"/>
            <w:tcBorders>
              <w:top w:val="single" w:sz="6" w:space="0" w:color="auto"/>
              <w:left w:val="single" w:sz="6" w:space="0" w:color="auto"/>
              <w:bottom w:val="single" w:sz="6" w:space="0" w:color="auto"/>
              <w:right w:val="single" w:sz="6" w:space="0" w:color="auto"/>
            </w:tcBorders>
          </w:tcPr>
          <w:p w14:paraId="6FE005DB"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3 600</w:t>
            </w:r>
          </w:p>
        </w:tc>
        <w:tc>
          <w:tcPr>
            <w:tcW w:w="1984" w:type="dxa"/>
            <w:tcBorders>
              <w:top w:val="single" w:sz="6" w:space="0" w:color="auto"/>
              <w:left w:val="single" w:sz="6" w:space="0" w:color="auto"/>
              <w:bottom w:val="single" w:sz="6" w:space="0" w:color="auto"/>
              <w:right w:val="single" w:sz="6" w:space="0" w:color="auto"/>
            </w:tcBorders>
          </w:tcPr>
          <w:p w14:paraId="004D932E"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3 600</w:t>
            </w:r>
          </w:p>
        </w:tc>
        <w:tc>
          <w:tcPr>
            <w:tcW w:w="1985" w:type="dxa"/>
            <w:tcBorders>
              <w:top w:val="single" w:sz="6" w:space="0" w:color="auto"/>
              <w:left w:val="single" w:sz="6" w:space="0" w:color="auto"/>
              <w:bottom w:val="single" w:sz="6" w:space="0" w:color="auto"/>
              <w:right w:val="single" w:sz="6" w:space="0" w:color="auto"/>
            </w:tcBorders>
          </w:tcPr>
          <w:p w14:paraId="3B13FF7D"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3 600</w:t>
            </w:r>
          </w:p>
        </w:tc>
      </w:tr>
      <w:tr w:rsidR="00B94D50" w14:paraId="1F44CE26"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09D80F84" w14:textId="77777777" w:rsidR="00B94D50" w:rsidRPr="00A618BC" w:rsidRDefault="00B94D50" w:rsidP="00425F44">
            <w:pPr>
              <w:pStyle w:val="Style9"/>
              <w:widowControl/>
              <w:jc w:val="center"/>
              <w:rPr>
                <w:rStyle w:val="FontStyle71"/>
                <w:rFonts w:ascii="Times New Roman" w:hAnsi="Times New Roman"/>
                <w:b w:val="0"/>
                <w:bCs/>
                <w:i/>
                <w:iCs/>
                <w:sz w:val="24"/>
                <w:lang w:val="en-US" w:eastAsia="en-US"/>
              </w:rPr>
            </w:pPr>
            <w:r w:rsidRPr="00A618BC">
              <w:rPr>
                <w:rStyle w:val="FontStyle71"/>
                <w:rFonts w:ascii="Times New Roman" w:hAnsi="Times New Roman"/>
                <w:b w:val="0"/>
                <w:bCs/>
                <w:i/>
                <w:iCs/>
                <w:sz w:val="24"/>
                <w:lang w:val="ru" w:eastAsia="en-US"/>
              </w:rPr>
              <w:t>V</w:t>
            </w:r>
          </w:p>
        </w:tc>
        <w:tc>
          <w:tcPr>
            <w:tcW w:w="1985" w:type="dxa"/>
            <w:tcBorders>
              <w:top w:val="single" w:sz="6" w:space="0" w:color="auto"/>
              <w:left w:val="single" w:sz="6" w:space="0" w:color="auto"/>
              <w:bottom w:val="single" w:sz="6" w:space="0" w:color="auto"/>
              <w:right w:val="single" w:sz="6" w:space="0" w:color="auto"/>
            </w:tcBorders>
          </w:tcPr>
          <w:p w14:paraId="40D7DF85"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l</w:t>
            </w:r>
          </w:p>
        </w:tc>
        <w:tc>
          <w:tcPr>
            <w:tcW w:w="1701" w:type="dxa"/>
            <w:tcBorders>
              <w:top w:val="single" w:sz="6" w:space="0" w:color="auto"/>
              <w:left w:val="single" w:sz="6" w:space="0" w:color="auto"/>
              <w:bottom w:val="single" w:sz="6" w:space="0" w:color="auto"/>
              <w:right w:val="single" w:sz="6" w:space="0" w:color="auto"/>
            </w:tcBorders>
          </w:tcPr>
          <w:p w14:paraId="34A6BD5F"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0,010</w:t>
            </w:r>
          </w:p>
        </w:tc>
        <w:tc>
          <w:tcPr>
            <w:tcW w:w="1984" w:type="dxa"/>
            <w:tcBorders>
              <w:top w:val="single" w:sz="6" w:space="0" w:color="auto"/>
              <w:left w:val="single" w:sz="6" w:space="0" w:color="auto"/>
              <w:bottom w:val="single" w:sz="6" w:space="0" w:color="auto"/>
              <w:right w:val="single" w:sz="6" w:space="0" w:color="auto"/>
            </w:tcBorders>
          </w:tcPr>
          <w:p w14:paraId="7BBBA6FF"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0,010</w:t>
            </w:r>
          </w:p>
        </w:tc>
        <w:tc>
          <w:tcPr>
            <w:tcW w:w="1985" w:type="dxa"/>
            <w:tcBorders>
              <w:top w:val="single" w:sz="6" w:space="0" w:color="auto"/>
              <w:left w:val="single" w:sz="6" w:space="0" w:color="auto"/>
              <w:bottom w:val="single" w:sz="6" w:space="0" w:color="auto"/>
              <w:right w:val="single" w:sz="6" w:space="0" w:color="auto"/>
            </w:tcBorders>
          </w:tcPr>
          <w:p w14:paraId="69027B6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0,010</w:t>
            </w:r>
          </w:p>
        </w:tc>
      </w:tr>
      <w:tr w:rsidR="00B94D50" w14:paraId="22010FE3"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2DA55655" w14:textId="77777777" w:rsidR="00B94D50" w:rsidRPr="00A618BC" w:rsidRDefault="00B94D50" w:rsidP="00425F44">
            <w:pPr>
              <w:pStyle w:val="Style9"/>
              <w:widowControl/>
              <w:jc w:val="center"/>
              <w:rPr>
                <w:rStyle w:val="FontStyle79"/>
                <w:rFonts w:ascii="Times New Roman" w:hAnsi="Times New Roman" w:cs="Times New Roman"/>
                <w:b/>
                <w:bCs/>
                <w:i/>
                <w:iCs/>
                <w:sz w:val="24"/>
                <w:szCs w:val="24"/>
                <w:lang w:val="en-US" w:eastAsia="en-US"/>
              </w:rPr>
            </w:pPr>
            <w:r w:rsidRPr="00A618BC">
              <w:rPr>
                <w:rStyle w:val="FontStyle71"/>
                <w:rFonts w:ascii="Times New Roman" w:hAnsi="Times New Roman"/>
                <w:b w:val="0"/>
                <w:bCs/>
                <w:i/>
                <w:iCs/>
                <w:sz w:val="24"/>
                <w:lang w:val="ru" w:eastAsia="en-US"/>
              </w:rPr>
              <w:t>u(V</w:t>
            </w:r>
            <w:r w:rsidRPr="00A618BC">
              <w:rPr>
                <w:rStyle w:val="FontStyle79"/>
                <w:rFonts w:ascii="Times New Roman" w:hAnsi="Times New Roman" w:cs="Times New Roman"/>
                <w:b/>
                <w:bCs/>
                <w:i/>
                <w:iCs/>
                <w:sz w:val="24"/>
                <w:szCs w:val="24"/>
                <w:lang w:val="ru" w:eastAsia="en-US"/>
              </w:rPr>
              <w:t>)</w:t>
            </w:r>
          </w:p>
        </w:tc>
        <w:tc>
          <w:tcPr>
            <w:tcW w:w="1985" w:type="dxa"/>
            <w:tcBorders>
              <w:top w:val="single" w:sz="6" w:space="0" w:color="auto"/>
              <w:left w:val="single" w:sz="6" w:space="0" w:color="auto"/>
              <w:bottom w:val="single" w:sz="6" w:space="0" w:color="auto"/>
              <w:right w:val="single" w:sz="6" w:space="0" w:color="auto"/>
            </w:tcBorders>
          </w:tcPr>
          <w:p w14:paraId="3AEDBC24"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l</w:t>
            </w:r>
          </w:p>
        </w:tc>
        <w:tc>
          <w:tcPr>
            <w:tcW w:w="1701" w:type="dxa"/>
            <w:tcBorders>
              <w:top w:val="single" w:sz="6" w:space="0" w:color="auto"/>
              <w:left w:val="single" w:sz="6" w:space="0" w:color="auto"/>
              <w:bottom w:val="single" w:sz="6" w:space="0" w:color="auto"/>
              <w:right w:val="single" w:sz="6" w:space="0" w:color="auto"/>
            </w:tcBorders>
          </w:tcPr>
          <w:p w14:paraId="4D5792EF"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0,002 5</w:t>
            </w:r>
          </w:p>
        </w:tc>
        <w:tc>
          <w:tcPr>
            <w:tcW w:w="1984" w:type="dxa"/>
            <w:tcBorders>
              <w:top w:val="single" w:sz="6" w:space="0" w:color="auto"/>
              <w:left w:val="single" w:sz="6" w:space="0" w:color="auto"/>
              <w:bottom w:val="single" w:sz="6" w:space="0" w:color="auto"/>
              <w:right w:val="single" w:sz="6" w:space="0" w:color="auto"/>
            </w:tcBorders>
          </w:tcPr>
          <w:p w14:paraId="33ACBD3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0,002 5</w:t>
            </w:r>
          </w:p>
        </w:tc>
        <w:tc>
          <w:tcPr>
            <w:tcW w:w="1985" w:type="dxa"/>
            <w:tcBorders>
              <w:top w:val="single" w:sz="6" w:space="0" w:color="auto"/>
              <w:left w:val="single" w:sz="6" w:space="0" w:color="auto"/>
              <w:bottom w:val="single" w:sz="6" w:space="0" w:color="auto"/>
              <w:right w:val="single" w:sz="6" w:space="0" w:color="auto"/>
            </w:tcBorders>
          </w:tcPr>
          <w:p w14:paraId="04E360B1"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0,002 5</w:t>
            </w:r>
          </w:p>
        </w:tc>
      </w:tr>
      <w:tr w:rsidR="00B94D50" w14:paraId="6490284A"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1DCB4A0A" w14:textId="77777777" w:rsidR="00B94D50" w:rsidRPr="00A618BC" w:rsidRDefault="00B94D50" w:rsidP="00425F44">
            <w:pPr>
              <w:pStyle w:val="Style9"/>
              <w:widowControl/>
              <w:jc w:val="center"/>
              <w:rPr>
                <w:rStyle w:val="FontStyle71"/>
                <w:rFonts w:ascii="Times New Roman" w:hAnsi="Times New Roman"/>
                <w:b w:val="0"/>
                <w:bCs/>
                <w:sz w:val="24"/>
                <w:lang w:val="en-US" w:eastAsia="en-US"/>
              </w:rPr>
            </w:pPr>
            <w:r w:rsidRPr="00A618BC">
              <w:rPr>
                <w:rStyle w:val="FontStyle71"/>
                <w:rFonts w:ascii="Times New Roman" w:hAnsi="Times New Roman"/>
                <w:b w:val="0"/>
                <w:bCs/>
                <w:sz w:val="24"/>
                <w:lang w:val="ru" w:eastAsia="en-US"/>
              </w:rPr>
              <w:t>ε</w:t>
            </w:r>
          </w:p>
        </w:tc>
        <w:tc>
          <w:tcPr>
            <w:tcW w:w="1985" w:type="dxa"/>
            <w:tcBorders>
              <w:top w:val="single" w:sz="6" w:space="0" w:color="auto"/>
              <w:left w:val="single" w:sz="6" w:space="0" w:color="auto"/>
              <w:bottom w:val="single" w:sz="6" w:space="0" w:color="auto"/>
              <w:right w:val="single" w:sz="6" w:space="0" w:color="auto"/>
            </w:tcBorders>
          </w:tcPr>
          <w:p w14:paraId="1AE41B8E" w14:textId="77777777" w:rsidR="00B94D50" w:rsidRPr="00A618BC" w:rsidRDefault="00B94D50" w:rsidP="00425F44">
            <w:pPr>
              <w:pStyle w:val="Style49"/>
              <w:widowControl/>
              <w:jc w:val="cente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14:paraId="3C01D9B9"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0,25</w:t>
            </w:r>
          </w:p>
        </w:tc>
        <w:tc>
          <w:tcPr>
            <w:tcW w:w="1984" w:type="dxa"/>
            <w:tcBorders>
              <w:top w:val="single" w:sz="6" w:space="0" w:color="auto"/>
              <w:left w:val="single" w:sz="6" w:space="0" w:color="auto"/>
              <w:bottom w:val="single" w:sz="6" w:space="0" w:color="auto"/>
              <w:right w:val="single" w:sz="6" w:space="0" w:color="auto"/>
            </w:tcBorders>
          </w:tcPr>
          <w:p w14:paraId="2E0A5E7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0,25</w:t>
            </w:r>
          </w:p>
        </w:tc>
        <w:tc>
          <w:tcPr>
            <w:tcW w:w="1985" w:type="dxa"/>
            <w:tcBorders>
              <w:top w:val="single" w:sz="6" w:space="0" w:color="auto"/>
              <w:left w:val="single" w:sz="6" w:space="0" w:color="auto"/>
              <w:bottom w:val="single" w:sz="6" w:space="0" w:color="auto"/>
              <w:right w:val="single" w:sz="6" w:space="0" w:color="auto"/>
            </w:tcBorders>
          </w:tcPr>
          <w:p w14:paraId="5ED6769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0,25</w:t>
            </w:r>
          </w:p>
        </w:tc>
      </w:tr>
      <w:tr w:rsidR="00B94D50" w14:paraId="1C196DDA"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096689E2" w14:textId="008017CC" w:rsidR="00B94D50" w:rsidRPr="00A618BC" w:rsidRDefault="003F0B5D" w:rsidP="00A618BC">
            <w:pPr>
              <w:pStyle w:val="Style9"/>
              <w:widowControl/>
              <w:jc w:val="center"/>
              <w:rPr>
                <w:rStyle w:val="FontStyle71"/>
                <w:rFonts w:ascii="Times New Roman" w:hAnsi="Times New Roman"/>
                <w:b w:val="0"/>
                <w:bCs/>
                <w:sz w:val="24"/>
                <w:lang w:val="en-US" w:eastAsia="en-US"/>
              </w:rPr>
            </w:pPr>
            <m:oMathPara>
              <m:oMath>
                <m:sSub>
                  <m:sSubPr>
                    <m:ctrlPr>
                      <w:rPr>
                        <w:rStyle w:val="FontStyle71"/>
                        <w:rFonts w:ascii="Cambria Math" w:hAnsi="Cambria Math"/>
                        <w:b w:val="0"/>
                        <w:bCs/>
                        <w:i/>
                        <w:sz w:val="24"/>
                        <w:lang w:val="en-US" w:eastAsia="en-US"/>
                      </w:rPr>
                    </m:ctrlPr>
                  </m:sSubPr>
                  <m:e>
                    <m:r>
                      <w:rPr>
                        <w:rStyle w:val="FontStyle71"/>
                        <w:rFonts w:ascii="Cambria Math" w:hAnsi="Cambria Math"/>
                        <w:sz w:val="24"/>
                        <w:lang w:val="en-US" w:eastAsia="en-US"/>
                      </w:rPr>
                      <m:t>U</m:t>
                    </m:r>
                  </m:e>
                  <m:sub>
                    <m:r>
                      <w:rPr>
                        <w:rStyle w:val="FontStyle71"/>
                        <w:rFonts w:ascii="Cambria Math" w:hAnsi="Cambria Math"/>
                        <w:sz w:val="24"/>
                        <w:lang w:val="en-US" w:eastAsia="en-US"/>
                      </w:rPr>
                      <m:t>rel</m:t>
                    </m:r>
                  </m:sub>
                </m:sSub>
                <m:r>
                  <w:rPr>
                    <w:rStyle w:val="FontStyle71"/>
                    <w:rFonts w:ascii="Cambria Math" w:hAnsi="Cambria Math"/>
                    <w:sz w:val="24"/>
                    <w:lang w:val="en-US" w:eastAsia="en-US"/>
                  </w:rPr>
                  <m:t>(ε)</m:t>
                </m:r>
              </m:oMath>
            </m:oMathPara>
          </w:p>
        </w:tc>
        <w:tc>
          <w:tcPr>
            <w:tcW w:w="1985" w:type="dxa"/>
            <w:tcBorders>
              <w:top w:val="single" w:sz="6" w:space="0" w:color="auto"/>
              <w:left w:val="single" w:sz="6" w:space="0" w:color="auto"/>
              <w:bottom w:val="single" w:sz="6" w:space="0" w:color="auto"/>
              <w:right w:val="single" w:sz="6" w:space="0" w:color="auto"/>
            </w:tcBorders>
          </w:tcPr>
          <w:p w14:paraId="3DC46544" w14:textId="77777777" w:rsidR="00B94D50" w:rsidRPr="00A618BC" w:rsidRDefault="00B94D50" w:rsidP="00425F44">
            <w:pPr>
              <w:pStyle w:val="Style49"/>
              <w:widowControl/>
              <w:jc w:val="cente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14:paraId="326DA417"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0,008 75</w:t>
            </w:r>
          </w:p>
        </w:tc>
        <w:tc>
          <w:tcPr>
            <w:tcW w:w="1984" w:type="dxa"/>
            <w:tcBorders>
              <w:top w:val="single" w:sz="6" w:space="0" w:color="auto"/>
              <w:left w:val="single" w:sz="6" w:space="0" w:color="auto"/>
              <w:bottom w:val="single" w:sz="6" w:space="0" w:color="auto"/>
              <w:right w:val="single" w:sz="6" w:space="0" w:color="auto"/>
            </w:tcBorders>
          </w:tcPr>
          <w:p w14:paraId="333CDDA6"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0,008 75</w:t>
            </w:r>
          </w:p>
        </w:tc>
        <w:tc>
          <w:tcPr>
            <w:tcW w:w="1985" w:type="dxa"/>
            <w:tcBorders>
              <w:top w:val="single" w:sz="6" w:space="0" w:color="auto"/>
              <w:left w:val="single" w:sz="6" w:space="0" w:color="auto"/>
              <w:bottom w:val="single" w:sz="6" w:space="0" w:color="auto"/>
              <w:right w:val="single" w:sz="6" w:space="0" w:color="auto"/>
            </w:tcBorders>
          </w:tcPr>
          <w:p w14:paraId="410FF43C"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0,008 75</w:t>
            </w:r>
          </w:p>
        </w:tc>
      </w:tr>
      <w:tr w:rsidR="00B94D50" w14:paraId="478C4E9D" w14:textId="77777777" w:rsidTr="00B94D50">
        <w:trPr>
          <w:trHeight w:val="307"/>
        </w:trPr>
        <w:tc>
          <w:tcPr>
            <w:tcW w:w="1741" w:type="dxa"/>
            <w:tcBorders>
              <w:top w:val="single" w:sz="6" w:space="0" w:color="auto"/>
              <w:left w:val="single" w:sz="6" w:space="0" w:color="auto"/>
              <w:bottom w:val="single" w:sz="6" w:space="0" w:color="auto"/>
              <w:right w:val="single" w:sz="6" w:space="0" w:color="auto"/>
            </w:tcBorders>
          </w:tcPr>
          <w:p w14:paraId="169805AF" w14:textId="02CF0161" w:rsidR="00B94D50" w:rsidRPr="00A618BC" w:rsidRDefault="00A618BC" w:rsidP="00425F44">
            <w:pPr>
              <w:pStyle w:val="Style9"/>
              <w:widowControl/>
              <w:jc w:val="center"/>
              <w:rPr>
                <w:rStyle w:val="FontStyle71"/>
                <w:rFonts w:ascii="Times New Roman" w:hAnsi="Times New Roman"/>
                <w:b w:val="0"/>
                <w:bCs/>
                <w:sz w:val="24"/>
                <w:lang w:val="en-US" w:eastAsia="en-US"/>
              </w:rPr>
            </w:pPr>
            <w:r w:rsidRPr="00A618BC">
              <w:rPr>
                <w:rStyle w:val="FontStyle71"/>
                <w:rFonts w:ascii="Times New Roman" w:hAnsi="Times New Roman"/>
                <w:b w:val="0"/>
                <w:bCs/>
                <w:sz w:val="24"/>
                <w:lang w:val="ru" w:eastAsia="en-US"/>
              </w:rPr>
              <w:t>α</w:t>
            </w:r>
            <w:r w:rsidR="00B94D50" w:rsidRPr="00A618BC">
              <w:rPr>
                <w:rStyle w:val="FontStyle71"/>
                <w:rFonts w:ascii="Times New Roman" w:hAnsi="Times New Roman"/>
                <w:b w:val="0"/>
                <w:bCs/>
                <w:sz w:val="24"/>
                <w:lang w:val="ru" w:eastAsia="en-US"/>
              </w:rPr>
              <w:t>, β</w:t>
            </w:r>
            <w:r w:rsidR="00B94D50" w:rsidRPr="00A618BC">
              <w:rPr>
                <w:rStyle w:val="FontStyle79"/>
                <w:rFonts w:ascii="Times New Roman" w:hAnsi="Times New Roman" w:cs="Times New Roman"/>
                <w:b/>
                <w:bCs/>
                <w:sz w:val="24"/>
                <w:szCs w:val="24"/>
                <w:lang w:val="ru" w:eastAsia="en-US"/>
              </w:rPr>
              <w:t xml:space="preserve">, </w:t>
            </w:r>
            <w:r w:rsidR="00B94D50" w:rsidRPr="00A618BC">
              <w:rPr>
                <w:rStyle w:val="FontStyle71"/>
                <w:rFonts w:ascii="Times New Roman" w:hAnsi="Times New Roman"/>
                <w:b w:val="0"/>
                <w:bCs/>
                <w:sz w:val="24"/>
                <w:lang w:val="ru" w:eastAsia="en-US"/>
              </w:rPr>
              <w:t>γ</w:t>
            </w:r>
          </w:p>
        </w:tc>
        <w:tc>
          <w:tcPr>
            <w:tcW w:w="1985" w:type="dxa"/>
            <w:tcBorders>
              <w:top w:val="single" w:sz="6" w:space="0" w:color="auto"/>
              <w:left w:val="single" w:sz="6" w:space="0" w:color="auto"/>
              <w:bottom w:val="single" w:sz="6" w:space="0" w:color="auto"/>
              <w:right w:val="single" w:sz="6" w:space="0" w:color="auto"/>
            </w:tcBorders>
          </w:tcPr>
          <w:p w14:paraId="611EDAF8"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w:t>
            </w:r>
          </w:p>
        </w:tc>
        <w:tc>
          <w:tcPr>
            <w:tcW w:w="1701" w:type="dxa"/>
            <w:tcBorders>
              <w:top w:val="single" w:sz="6" w:space="0" w:color="auto"/>
              <w:left w:val="single" w:sz="6" w:space="0" w:color="auto"/>
              <w:bottom w:val="single" w:sz="6" w:space="0" w:color="auto"/>
              <w:right w:val="single" w:sz="6" w:space="0" w:color="auto"/>
            </w:tcBorders>
          </w:tcPr>
          <w:p w14:paraId="77C35879"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5</w:t>
            </w:r>
          </w:p>
        </w:tc>
        <w:tc>
          <w:tcPr>
            <w:tcW w:w="1984" w:type="dxa"/>
            <w:tcBorders>
              <w:top w:val="single" w:sz="6" w:space="0" w:color="auto"/>
              <w:left w:val="single" w:sz="6" w:space="0" w:color="auto"/>
              <w:bottom w:val="single" w:sz="6" w:space="0" w:color="auto"/>
              <w:right w:val="single" w:sz="6" w:space="0" w:color="auto"/>
            </w:tcBorders>
          </w:tcPr>
          <w:p w14:paraId="1C2607E1"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5</w:t>
            </w:r>
          </w:p>
        </w:tc>
        <w:tc>
          <w:tcPr>
            <w:tcW w:w="1985" w:type="dxa"/>
            <w:tcBorders>
              <w:top w:val="single" w:sz="6" w:space="0" w:color="auto"/>
              <w:left w:val="single" w:sz="6" w:space="0" w:color="auto"/>
              <w:bottom w:val="single" w:sz="6" w:space="0" w:color="auto"/>
              <w:right w:val="single" w:sz="6" w:space="0" w:color="auto"/>
            </w:tcBorders>
          </w:tcPr>
          <w:p w14:paraId="7A090832"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5</w:t>
            </w:r>
          </w:p>
        </w:tc>
      </w:tr>
      <w:tr w:rsidR="00B94D50" w14:paraId="01445C6D"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6CB0BEF7" w14:textId="77777777" w:rsidR="00B94D50" w:rsidRPr="00A618BC" w:rsidRDefault="00B94D50" w:rsidP="00425F44">
            <w:pPr>
              <w:pStyle w:val="Style9"/>
              <w:widowControl/>
              <w:jc w:val="center"/>
              <w:rPr>
                <w:rStyle w:val="FontStyle71"/>
                <w:rFonts w:ascii="Times New Roman" w:hAnsi="Times New Roman"/>
                <w:b w:val="0"/>
                <w:bCs/>
                <w:i/>
                <w:iCs/>
                <w:sz w:val="24"/>
                <w:lang w:val="en-US" w:eastAsia="en-US"/>
              </w:rPr>
            </w:pPr>
            <w:r w:rsidRPr="00A618BC">
              <w:rPr>
                <w:rStyle w:val="FontStyle71"/>
                <w:rFonts w:ascii="Times New Roman" w:hAnsi="Times New Roman"/>
                <w:b w:val="0"/>
                <w:bCs/>
                <w:i/>
                <w:iCs/>
                <w:sz w:val="24"/>
                <w:lang w:val="ru" w:eastAsia="en-US"/>
              </w:rPr>
              <w:t>w</w:t>
            </w:r>
          </w:p>
        </w:tc>
        <w:tc>
          <w:tcPr>
            <w:tcW w:w="1985" w:type="dxa"/>
            <w:tcBorders>
              <w:top w:val="single" w:sz="6" w:space="0" w:color="auto"/>
              <w:left w:val="single" w:sz="6" w:space="0" w:color="auto"/>
              <w:bottom w:val="single" w:sz="6" w:space="0" w:color="auto"/>
              <w:right w:val="single" w:sz="6" w:space="0" w:color="auto"/>
            </w:tcBorders>
          </w:tcPr>
          <w:p w14:paraId="539AF314" w14:textId="77777777" w:rsidR="00B94D50" w:rsidRPr="00A618BC" w:rsidRDefault="00B94D50" w:rsidP="00425F44">
            <w:pPr>
              <w:pStyle w:val="Style34"/>
              <w:widowControl/>
              <w:jc w:val="center"/>
              <w:rPr>
                <w:rStyle w:val="FontStyle75"/>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l</w:t>
            </w:r>
            <w:r w:rsidRPr="008424EA">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7A6C2F16"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400</w:t>
            </w:r>
          </w:p>
        </w:tc>
        <w:tc>
          <w:tcPr>
            <w:tcW w:w="1984" w:type="dxa"/>
            <w:tcBorders>
              <w:top w:val="single" w:sz="6" w:space="0" w:color="auto"/>
              <w:left w:val="single" w:sz="6" w:space="0" w:color="auto"/>
              <w:bottom w:val="single" w:sz="6" w:space="0" w:color="auto"/>
              <w:right w:val="single" w:sz="6" w:space="0" w:color="auto"/>
            </w:tcBorders>
          </w:tcPr>
          <w:p w14:paraId="2357639E"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400</w:t>
            </w:r>
          </w:p>
        </w:tc>
        <w:tc>
          <w:tcPr>
            <w:tcW w:w="1985" w:type="dxa"/>
            <w:tcBorders>
              <w:top w:val="single" w:sz="6" w:space="0" w:color="auto"/>
              <w:left w:val="single" w:sz="6" w:space="0" w:color="auto"/>
              <w:bottom w:val="single" w:sz="6" w:space="0" w:color="auto"/>
              <w:right w:val="single" w:sz="6" w:space="0" w:color="auto"/>
            </w:tcBorders>
          </w:tcPr>
          <w:p w14:paraId="6A956B5A"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400</w:t>
            </w:r>
          </w:p>
        </w:tc>
      </w:tr>
      <w:tr w:rsidR="00B94D50" w14:paraId="32D611D0" w14:textId="77777777" w:rsidTr="00B94D50">
        <w:trPr>
          <w:trHeight w:val="547"/>
        </w:trPr>
        <w:tc>
          <w:tcPr>
            <w:tcW w:w="1741" w:type="dxa"/>
            <w:tcBorders>
              <w:top w:val="single" w:sz="6" w:space="0" w:color="auto"/>
              <w:left w:val="single" w:sz="6" w:space="0" w:color="auto"/>
              <w:bottom w:val="single" w:sz="6" w:space="0" w:color="auto"/>
              <w:right w:val="single" w:sz="6" w:space="0" w:color="auto"/>
            </w:tcBorders>
            <w:vAlign w:val="bottom"/>
          </w:tcPr>
          <w:p w14:paraId="369A7752" w14:textId="41975A14" w:rsidR="00A618BC" w:rsidRPr="00A618BC" w:rsidRDefault="003F0B5D" w:rsidP="00425F44">
            <w:pPr>
              <w:pStyle w:val="Style48"/>
              <w:widowControl/>
              <w:jc w:val="center"/>
              <w:rPr>
                <w:rStyle w:val="FontStyle70"/>
                <w:sz w:val="24"/>
                <w:szCs w:val="24"/>
                <w:lang w:val="en-US" w:eastAsia="en-US"/>
              </w:rPr>
            </w:pPr>
            <m:oMathPara>
              <m:oMath>
                <m:sSubSup>
                  <m:sSubSupPr>
                    <m:ctrlPr>
                      <w:rPr>
                        <w:rStyle w:val="FontStyle70"/>
                        <w:rFonts w:ascii="Cambria Math" w:hAnsi="Cambria Math"/>
                        <w:i w:val="0"/>
                        <w:iCs w:val="0"/>
                        <w:sz w:val="24"/>
                        <w:szCs w:val="24"/>
                        <w:lang w:val="en-US" w:eastAsia="en-US"/>
                      </w:rPr>
                    </m:ctrlPr>
                  </m:sSubSupPr>
                  <m:e>
                    <m:r>
                      <m:rPr>
                        <m:sty m:val="p"/>
                      </m:rPr>
                      <w:rPr>
                        <w:rStyle w:val="FontStyle70"/>
                        <w:rFonts w:ascii="Cambria Math" w:hAnsi="Cambria Math"/>
                        <w:sz w:val="24"/>
                        <w:szCs w:val="24"/>
                        <w:lang w:val="en-US" w:eastAsia="en-US"/>
                      </w:rPr>
                      <m:t>u</m:t>
                    </m:r>
                  </m:e>
                  <m:sub>
                    <m:r>
                      <m:rPr>
                        <m:sty m:val="p"/>
                      </m:rPr>
                      <w:rPr>
                        <w:rStyle w:val="FontStyle70"/>
                        <w:rFonts w:ascii="Cambria Math" w:hAnsi="Cambria Math"/>
                        <w:sz w:val="24"/>
                        <w:szCs w:val="24"/>
                        <w:lang w:val="en-US" w:eastAsia="en-US"/>
                      </w:rPr>
                      <m:t>rel</m:t>
                    </m:r>
                  </m:sub>
                  <m:sup>
                    <m:r>
                      <m:rPr>
                        <m:sty m:val="p"/>
                      </m:rPr>
                      <w:rPr>
                        <w:rStyle w:val="FontStyle70"/>
                        <w:rFonts w:ascii="Cambria Math" w:hAnsi="Cambria Math"/>
                        <w:sz w:val="24"/>
                        <w:szCs w:val="24"/>
                        <w:lang w:val="en-US" w:eastAsia="en-US"/>
                      </w:rPr>
                      <m:t>2</m:t>
                    </m:r>
                  </m:sup>
                </m:sSubSup>
                <m:r>
                  <m:rPr>
                    <m:sty m:val="p"/>
                  </m:rPr>
                  <w:rPr>
                    <w:rStyle w:val="FontStyle70"/>
                    <w:rFonts w:ascii="Cambria Math" w:hAnsi="Cambria Math"/>
                    <w:sz w:val="24"/>
                    <w:szCs w:val="24"/>
                    <w:lang w:val="en-US" w:eastAsia="en-US"/>
                  </w:rPr>
                  <m:t>(w)</m:t>
                </m:r>
              </m:oMath>
            </m:oMathPara>
          </w:p>
        </w:tc>
        <w:tc>
          <w:tcPr>
            <w:tcW w:w="1985" w:type="dxa"/>
            <w:tcBorders>
              <w:top w:val="single" w:sz="6" w:space="0" w:color="auto"/>
              <w:left w:val="single" w:sz="6" w:space="0" w:color="auto"/>
              <w:bottom w:val="single" w:sz="6" w:space="0" w:color="auto"/>
              <w:right w:val="single" w:sz="6" w:space="0" w:color="auto"/>
            </w:tcBorders>
          </w:tcPr>
          <w:p w14:paraId="5EE067B2" w14:textId="77777777" w:rsidR="00B94D50" w:rsidRPr="00A618BC" w:rsidRDefault="00B94D50" w:rsidP="00425F44">
            <w:pPr>
              <w:pStyle w:val="Style49"/>
              <w:widowControl/>
              <w:jc w:val="cente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vAlign w:val="bottom"/>
          </w:tcPr>
          <w:p w14:paraId="61F6F3F9"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0,063 7</w:t>
            </w:r>
          </w:p>
        </w:tc>
        <w:tc>
          <w:tcPr>
            <w:tcW w:w="1984" w:type="dxa"/>
            <w:tcBorders>
              <w:top w:val="single" w:sz="6" w:space="0" w:color="auto"/>
              <w:left w:val="single" w:sz="6" w:space="0" w:color="auto"/>
              <w:bottom w:val="single" w:sz="6" w:space="0" w:color="auto"/>
              <w:right w:val="single" w:sz="6" w:space="0" w:color="auto"/>
            </w:tcBorders>
            <w:vAlign w:val="bottom"/>
          </w:tcPr>
          <w:p w14:paraId="59FA8F44"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0,063 7</w:t>
            </w:r>
          </w:p>
        </w:tc>
        <w:tc>
          <w:tcPr>
            <w:tcW w:w="1985" w:type="dxa"/>
            <w:tcBorders>
              <w:top w:val="single" w:sz="6" w:space="0" w:color="auto"/>
              <w:left w:val="single" w:sz="6" w:space="0" w:color="auto"/>
              <w:bottom w:val="single" w:sz="6" w:space="0" w:color="auto"/>
              <w:right w:val="single" w:sz="6" w:space="0" w:color="auto"/>
            </w:tcBorders>
            <w:vAlign w:val="bottom"/>
          </w:tcPr>
          <w:p w14:paraId="7C570E8C"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0,063 7</w:t>
            </w:r>
          </w:p>
        </w:tc>
      </w:tr>
      <w:tr w:rsidR="00B94D50" w14:paraId="45233700" w14:textId="77777777" w:rsidTr="00B94D50">
        <w:trPr>
          <w:trHeight w:val="307"/>
        </w:trPr>
        <w:tc>
          <w:tcPr>
            <w:tcW w:w="1741" w:type="dxa"/>
            <w:tcBorders>
              <w:top w:val="single" w:sz="6" w:space="0" w:color="auto"/>
              <w:left w:val="single" w:sz="6" w:space="0" w:color="auto"/>
              <w:bottom w:val="single" w:sz="6" w:space="0" w:color="auto"/>
              <w:right w:val="single" w:sz="6" w:space="0" w:color="auto"/>
            </w:tcBorders>
          </w:tcPr>
          <w:p w14:paraId="59762344" w14:textId="77777777" w:rsidR="00B94D50" w:rsidRPr="00A618BC" w:rsidRDefault="00B94D50" w:rsidP="00425F44">
            <w:pPr>
              <w:pStyle w:val="Style49"/>
              <w:widowControl/>
              <w:jc w:val="center"/>
              <w:rPr>
                <w:rFonts w:ascii="Times New Roman" w:hAnsi="Times New Roman"/>
                <w:i/>
              </w:rPr>
            </w:pPr>
            <w:r w:rsidRPr="00A618BC">
              <w:rPr>
                <w:rFonts w:ascii="Times New Roman" w:hAnsi="Times New Roman"/>
                <w:i/>
              </w:rPr>
              <w:t>ꞷ</w:t>
            </w:r>
          </w:p>
        </w:tc>
        <w:tc>
          <w:tcPr>
            <w:tcW w:w="1985" w:type="dxa"/>
            <w:tcBorders>
              <w:top w:val="single" w:sz="6" w:space="0" w:color="auto"/>
              <w:left w:val="single" w:sz="6" w:space="0" w:color="auto"/>
              <w:bottom w:val="single" w:sz="6" w:space="0" w:color="auto"/>
              <w:right w:val="single" w:sz="6" w:space="0" w:color="auto"/>
            </w:tcBorders>
          </w:tcPr>
          <w:p w14:paraId="2433C537"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w:t>
            </w:r>
          </w:p>
        </w:tc>
        <w:tc>
          <w:tcPr>
            <w:tcW w:w="1701" w:type="dxa"/>
            <w:tcBorders>
              <w:top w:val="single" w:sz="6" w:space="0" w:color="auto"/>
              <w:left w:val="single" w:sz="6" w:space="0" w:color="auto"/>
              <w:bottom w:val="single" w:sz="6" w:space="0" w:color="auto"/>
              <w:right w:val="single" w:sz="6" w:space="0" w:color="auto"/>
            </w:tcBorders>
          </w:tcPr>
          <w:p w14:paraId="71219CD4"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0,922 0</w:t>
            </w:r>
          </w:p>
        </w:tc>
        <w:tc>
          <w:tcPr>
            <w:tcW w:w="1984" w:type="dxa"/>
            <w:tcBorders>
              <w:top w:val="single" w:sz="6" w:space="0" w:color="auto"/>
              <w:left w:val="single" w:sz="6" w:space="0" w:color="auto"/>
              <w:bottom w:val="single" w:sz="6" w:space="0" w:color="auto"/>
              <w:right w:val="single" w:sz="6" w:space="0" w:color="auto"/>
            </w:tcBorders>
          </w:tcPr>
          <w:p w14:paraId="318A66A7"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0,974 2</w:t>
            </w:r>
          </w:p>
        </w:tc>
        <w:tc>
          <w:tcPr>
            <w:tcW w:w="1985" w:type="dxa"/>
            <w:tcBorders>
              <w:top w:val="single" w:sz="6" w:space="0" w:color="auto"/>
              <w:left w:val="single" w:sz="6" w:space="0" w:color="auto"/>
              <w:bottom w:val="single" w:sz="6" w:space="0" w:color="auto"/>
              <w:right w:val="single" w:sz="6" w:space="0" w:color="auto"/>
            </w:tcBorders>
          </w:tcPr>
          <w:p w14:paraId="2590F567"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0,999 8</w:t>
            </w:r>
          </w:p>
        </w:tc>
      </w:tr>
      <w:tr w:rsidR="00B94D50" w14:paraId="351000FF"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7301D8E2" w14:textId="77777777" w:rsidR="00B94D50" w:rsidRPr="00A618BC" w:rsidRDefault="00B94D50" w:rsidP="00425F44">
            <w:pPr>
              <w:pStyle w:val="Style9"/>
              <w:widowControl/>
              <w:jc w:val="center"/>
              <w:rPr>
                <w:rStyle w:val="FontStyle71"/>
                <w:rFonts w:ascii="Times New Roman" w:hAnsi="Times New Roman"/>
                <w:b w:val="0"/>
                <w:bCs/>
                <w:i/>
                <w:iCs/>
                <w:sz w:val="24"/>
                <w:lang w:val="en-US" w:eastAsia="en-US"/>
              </w:rPr>
            </w:pPr>
            <w:r w:rsidRPr="00A618BC">
              <w:rPr>
                <w:rStyle w:val="FontStyle71"/>
                <w:rFonts w:ascii="Times New Roman" w:hAnsi="Times New Roman"/>
                <w:b w:val="0"/>
                <w:bCs/>
                <w:i/>
                <w:iCs/>
                <w:sz w:val="24"/>
                <w:lang w:val="ru" w:eastAsia="en-US"/>
              </w:rPr>
              <w:t>p</w:t>
            </w:r>
          </w:p>
        </w:tc>
        <w:tc>
          <w:tcPr>
            <w:tcW w:w="1985" w:type="dxa"/>
            <w:tcBorders>
              <w:top w:val="single" w:sz="6" w:space="0" w:color="auto"/>
              <w:left w:val="single" w:sz="6" w:space="0" w:color="auto"/>
              <w:bottom w:val="single" w:sz="6" w:space="0" w:color="auto"/>
              <w:right w:val="single" w:sz="6" w:space="0" w:color="auto"/>
            </w:tcBorders>
          </w:tcPr>
          <w:p w14:paraId="28EA46CC"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w:t>
            </w:r>
          </w:p>
        </w:tc>
        <w:tc>
          <w:tcPr>
            <w:tcW w:w="1701" w:type="dxa"/>
            <w:tcBorders>
              <w:top w:val="single" w:sz="6" w:space="0" w:color="auto"/>
              <w:left w:val="single" w:sz="6" w:space="0" w:color="auto"/>
              <w:bottom w:val="single" w:sz="6" w:space="0" w:color="auto"/>
              <w:right w:val="single" w:sz="6" w:space="0" w:color="auto"/>
            </w:tcBorders>
          </w:tcPr>
          <w:p w14:paraId="3EAABAC7"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0,898 9</w:t>
            </w:r>
          </w:p>
        </w:tc>
        <w:tc>
          <w:tcPr>
            <w:tcW w:w="1984" w:type="dxa"/>
            <w:tcBorders>
              <w:top w:val="single" w:sz="6" w:space="0" w:color="auto"/>
              <w:left w:val="single" w:sz="6" w:space="0" w:color="auto"/>
              <w:bottom w:val="single" w:sz="6" w:space="0" w:color="auto"/>
              <w:right w:val="single" w:sz="6" w:space="0" w:color="auto"/>
            </w:tcBorders>
          </w:tcPr>
          <w:p w14:paraId="36CC46C0"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0,949 9</w:t>
            </w:r>
          </w:p>
        </w:tc>
        <w:tc>
          <w:tcPr>
            <w:tcW w:w="1985" w:type="dxa"/>
            <w:tcBorders>
              <w:top w:val="single" w:sz="6" w:space="0" w:color="auto"/>
              <w:left w:val="single" w:sz="6" w:space="0" w:color="auto"/>
              <w:bottom w:val="single" w:sz="6" w:space="0" w:color="auto"/>
              <w:right w:val="single" w:sz="6" w:space="0" w:color="auto"/>
            </w:tcBorders>
          </w:tcPr>
          <w:p w14:paraId="55C30126"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0,974 9</w:t>
            </w:r>
          </w:p>
        </w:tc>
      </w:tr>
      <w:tr w:rsidR="00B94D50" w14:paraId="6277C28E"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42030995" w14:textId="77777777" w:rsidR="00B94D50" w:rsidRPr="00A618BC" w:rsidRDefault="00B94D50" w:rsidP="00425F44">
            <w:pPr>
              <w:pStyle w:val="Style9"/>
              <w:widowControl/>
              <w:jc w:val="center"/>
              <w:rPr>
                <w:rStyle w:val="FontStyle71"/>
                <w:rFonts w:ascii="Times New Roman" w:hAnsi="Times New Roman"/>
                <w:b w:val="0"/>
                <w:bCs/>
                <w:i/>
                <w:iCs/>
                <w:sz w:val="24"/>
                <w:lang w:val="en-US" w:eastAsia="en-US"/>
              </w:rPr>
            </w:pPr>
            <w:r w:rsidRPr="00A618BC">
              <w:rPr>
                <w:rStyle w:val="FontStyle71"/>
                <w:rFonts w:ascii="Times New Roman" w:hAnsi="Times New Roman"/>
                <w:b w:val="0"/>
                <w:bCs/>
                <w:i/>
                <w:iCs/>
                <w:sz w:val="24"/>
                <w:lang w:val="en-US" w:eastAsia="en-US"/>
              </w:rPr>
              <w:t>q</w:t>
            </w:r>
          </w:p>
        </w:tc>
        <w:tc>
          <w:tcPr>
            <w:tcW w:w="1985" w:type="dxa"/>
            <w:tcBorders>
              <w:top w:val="single" w:sz="6" w:space="0" w:color="auto"/>
              <w:left w:val="single" w:sz="6" w:space="0" w:color="auto"/>
              <w:bottom w:val="single" w:sz="6" w:space="0" w:color="auto"/>
              <w:right w:val="single" w:sz="6" w:space="0" w:color="auto"/>
            </w:tcBorders>
          </w:tcPr>
          <w:p w14:paraId="099375E5"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w:t>
            </w:r>
          </w:p>
        </w:tc>
        <w:tc>
          <w:tcPr>
            <w:tcW w:w="1701" w:type="dxa"/>
            <w:tcBorders>
              <w:top w:val="single" w:sz="6" w:space="0" w:color="auto"/>
              <w:left w:val="single" w:sz="6" w:space="0" w:color="auto"/>
              <w:bottom w:val="single" w:sz="6" w:space="0" w:color="auto"/>
              <w:right w:val="single" w:sz="6" w:space="0" w:color="auto"/>
            </w:tcBorders>
          </w:tcPr>
          <w:p w14:paraId="791E80B8"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0,977 0</w:t>
            </w:r>
          </w:p>
        </w:tc>
        <w:tc>
          <w:tcPr>
            <w:tcW w:w="1984" w:type="dxa"/>
            <w:tcBorders>
              <w:top w:val="single" w:sz="6" w:space="0" w:color="auto"/>
              <w:left w:val="single" w:sz="6" w:space="0" w:color="auto"/>
              <w:bottom w:val="single" w:sz="6" w:space="0" w:color="auto"/>
              <w:right w:val="single" w:sz="6" w:space="0" w:color="auto"/>
            </w:tcBorders>
          </w:tcPr>
          <w:p w14:paraId="223D0B5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0,975 6</w:t>
            </w:r>
          </w:p>
        </w:tc>
        <w:tc>
          <w:tcPr>
            <w:tcW w:w="1985" w:type="dxa"/>
            <w:tcBorders>
              <w:top w:val="single" w:sz="6" w:space="0" w:color="auto"/>
              <w:left w:val="single" w:sz="6" w:space="0" w:color="auto"/>
              <w:bottom w:val="single" w:sz="6" w:space="0" w:color="auto"/>
              <w:right w:val="single" w:sz="6" w:space="0" w:color="auto"/>
            </w:tcBorders>
          </w:tcPr>
          <w:p w14:paraId="1AE8725B"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0,975 0</w:t>
            </w:r>
          </w:p>
        </w:tc>
      </w:tr>
      <w:tr w:rsidR="00B94D50" w14:paraId="445169CB"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276FB5F4" w14:textId="29E5DE0E" w:rsidR="00B94D50" w:rsidRPr="00A618BC" w:rsidRDefault="003F0B5D" w:rsidP="00425F44">
            <w:pPr>
              <w:pStyle w:val="Style9"/>
              <w:widowControl/>
              <w:jc w:val="center"/>
              <w:rPr>
                <w:rStyle w:val="FontStyle70"/>
                <w:sz w:val="24"/>
                <w:szCs w:val="24"/>
                <w:lang w:val="en-US" w:eastAsia="en-US"/>
              </w:rPr>
            </w:pPr>
            <m:oMathPara>
              <m:oMath>
                <m:sSub>
                  <m:sSubPr>
                    <m:ctrlPr>
                      <w:rPr>
                        <w:rStyle w:val="FontStyle71"/>
                        <w:rFonts w:ascii="Cambria Math" w:hAnsi="Cambria Math"/>
                        <w:b w:val="0"/>
                        <w:i/>
                        <w:sz w:val="24"/>
                        <w:lang w:val="ru" w:eastAsia="en-US"/>
                      </w:rPr>
                    </m:ctrlPr>
                  </m:sSubPr>
                  <m:e>
                    <m:r>
                      <w:rPr>
                        <w:rStyle w:val="FontStyle71"/>
                        <w:rFonts w:ascii="Cambria Math" w:hAnsi="Cambria Math"/>
                        <w:sz w:val="24"/>
                        <w:lang w:val="ru" w:eastAsia="en-US"/>
                      </w:rPr>
                      <m:t>k</m:t>
                    </m:r>
                  </m:e>
                  <m:sub>
                    <m:r>
                      <w:rPr>
                        <w:rStyle w:val="FontStyle71"/>
                        <w:rFonts w:ascii="Cambria Math" w:hAnsi="Cambria Math"/>
                        <w:sz w:val="24"/>
                        <w:lang w:val="ru" w:eastAsia="en-US"/>
                      </w:rPr>
                      <m:t>p</m:t>
                    </m:r>
                  </m:sub>
                </m:sSub>
              </m:oMath>
            </m:oMathPara>
          </w:p>
        </w:tc>
        <w:tc>
          <w:tcPr>
            <w:tcW w:w="1985" w:type="dxa"/>
            <w:tcBorders>
              <w:top w:val="single" w:sz="6" w:space="0" w:color="auto"/>
              <w:left w:val="single" w:sz="6" w:space="0" w:color="auto"/>
              <w:bottom w:val="single" w:sz="6" w:space="0" w:color="auto"/>
              <w:right w:val="single" w:sz="6" w:space="0" w:color="auto"/>
            </w:tcBorders>
          </w:tcPr>
          <w:p w14:paraId="03A4087E" w14:textId="77777777" w:rsidR="00B94D50" w:rsidRPr="00A618BC" w:rsidRDefault="00B94D50" w:rsidP="00425F44">
            <w:pPr>
              <w:pStyle w:val="Style52"/>
              <w:widowControl/>
              <w:jc w:val="center"/>
              <w:rPr>
                <w:rStyle w:val="FontStyle79"/>
                <w:rFonts w:ascii="Times New Roman" w:hAnsi="Times New Roman" w:cs="Times New Roman"/>
                <w:sz w:val="24"/>
                <w:szCs w:val="24"/>
                <w:lang w:val="en-US" w:eastAsia="en-US"/>
              </w:rPr>
            </w:pPr>
            <w:r w:rsidRPr="00A618BC">
              <w:rPr>
                <w:rStyle w:val="FontStyle79"/>
                <w:rFonts w:ascii="Times New Roman" w:hAnsi="Times New Roman" w:cs="Times New Roman"/>
                <w:sz w:val="24"/>
                <w:szCs w:val="24"/>
                <w:lang w:val="ru" w:eastAsia="en-US"/>
              </w:rPr>
              <w:t>—</w:t>
            </w:r>
          </w:p>
        </w:tc>
        <w:tc>
          <w:tcPr>
            <w:tcW w:w="1701" w:type="dxa"/>
            <w:tcBorders>
              <w:top w:val="single" w:sz="6" w:space="0" w:color="auto"/>
              <w:left w:val="single" w:sz="6" w:space="0" w:color="auto"/>
              <w:bottom w:val="single" w:sz="6" w:space="0" w:color="auto"/>
              <w:right w:val="single" w:sz="6" w:space="0" w:color="auto"/>
            </w:tcBorders>
          </w:tcPr>
          <w:p w14:paraId="46E67BC0"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1,275</w:t>
            </w:r>
          </w:p>
        </w:tc>
        <w:tc>
          <w:tcPr>
            <w:tcW w:w="1984" w:type="dxa"/>
            <w:tcBorders>
              <w:top w:val="single" w:sz="6" w:space="0" w:color="auto"/>
              <w:left w:val="single" w:sz="6" w:space="0" w:color="auto"/>
              <w:bottom w:val="single" w:sz="6" w:space="0" w:color="auto"/>
              <w:right w:val="single" w:sz="6" w:space="0" w:color="auto"/>
            </w:tcBorders>
          </w:tcPr>
          <w:p w14:paraId="13265483"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1,644</w:t>
            </w:r>
          </w:p>
        </w:tc>
        <w:tc>
          <w:tcPr>
            <w:tcW w:w="1985" w:type="dxa"/>
            <w:tcBorders>
              <w:top w:val="single" w:sz="6" w:space="0" w:color="auto"/>
              <w:left w:val="single" w:sz="6" w:space="0" w:color="auto"/>
              <w:bottom w:val="single" w:sz="6" w:space="0" w:color="auto"/>
              <w:right w:val="single" w:sz="6" w:space="0" w:color="auto"/>
            </w:tcBorders>
          </w:tcPr>
          <w:p w14:paraId="4084DE50"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1,957</w:t>
            </w:r>
          </w:p>
        </w:tc>
      </w:tr>
      <w:tr w:rsidR="00B94D50" w14:paraId="2A0C7FDA"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vAlign w:val="bottom"/>
          </w:tcPr>
          <w:p w14:paraId="02547C92" w14:textId="593928B7" w:rsidR="00B94D50" w:rsidRPr="00A618BC" w:rsidRDefault="003F0B5D" w:rsidP="00425F44">
            <w:pPr>
              <w:pStyle w:val="Style48"/>
              <w:widowControl/>
              <w:jc w:val="center"/>
              <w:rPr>
                <w:rStyle w:val="FontStyle70"/>
                <w:sz w:val="24"/>
                <w:szCs w:val="24"/>
                <w:lang w:val="en-US" w:eastAsia="en-US"/>
              </w:rPr>
            </w:pPr>
            <m:oMathPara>
              <m:oMath>
                <m:sSub>
                  <m:sSubPr>
                    <m:ctrlPr>
                      <w:rPr>
                        <w:rStyle w:val="FontStyle70"/>
                        <w:rFonts w:ascii="Cambria Math" w:hAnsi="Cambria Math"/>
                        <w:i w:val="0"/>
                        <w:iCs w:val="0"/>
                        <w:sz w:val="24"/>
                        <w:szCs w:val="24"/>
                        <w:lang w:val="ru" w:eastAsia="en-US"/>
                      </w:rPr>
                    </m:ctrlPr>
                  </m:sSubPr>
                  <m:e>
                    <m:r>
                      <m:rPr>
                        <m:sty m:val="p"/>
                      </m:rPr>
                      <w:rPr>
                        <w:rStyle w:val="FontStyle70"/>
                        <w:rFonts w:ascii="Cambria Math" w:hAnsi="Cambria Math"/>
                        <w:sz w:val="24"/>
                        <w:szCs w:val="24"/>
                        <w:lang w:val="ru" w:eastAsia="en-US"/>
                      </w:rPr>
                      <m:t>k</m:t>
                    </m:r>
                  </m:e>
                  <m:sub>
                    <m:r>
                      <m:rPr>
                        <m:sty m:val="p"/>
                      </m:rPr>
                      <w:rPr>
                        <w:rStyle w:val="FontStyle70"/>
                        <w:rFonts w:ascii="Cambria Math" w:hAnsi="Cambria Math"/>
                        <w:sz w:val="24"/>
                        <w:szCs w:val="24"/>
                        <w:lang w:val="ru" w:eastAsia="en-US"/>
                      </w:rPr>
                      <m:t>q</m:t>
                    </m:r>
                  </m:sub>
                </m:sSub>
              </m:oMath>
            </m:oMathPara>
          </w:p>
        </w:tc>
        <w:tc>
          <w:tcPr>
            <w:tcW w:w="1985" w:type="dxa"/>
            <w:tcBorders>
              <w:top w:val="single" w:sz="6" w:space="0" w:color="auto"/>
              <w:left w:val="single" w:sz="6" w:space="0" w:color="auto"/>
              <w:bottom w:val="single" w:sz="6" w:space="0" w:color="auto"/>
              <w:right w:val="single" w:sz="6" w:space="0" w:color="auto"/>
            </w:tcBorders>
          </w:tcPr>
          <w:p w14:paraId="7E3BAF1F" w14:textId="77777777" w:rsidR="00B94D50" w:rsidRPr="00A618BC" w:rsidRDefault="00B94D50" w:rsidP="00425F44">
            <w:pPr>
              <w:pStyle w:val="Style43"/>
              <w:widowControl/>
              <w:jc w:val="center"/>
              <w:rPr>
                <w:rStyle w:val="FontStyle74"/>
                <w:rFonts w:ascii="Times New Roman" w:hAnsi="Times New Roman" w:cs="Times New Roman"/>
                <w:sz w:val="24"/>
                <w:szCs w:val="24"/>
                <w:lang w:val="en-US" w:eastAsia="en-US"/>
              </w:rPr>
            </w:pPr>
            <w:r w:rsidRPr="00A618BC">
              <w:rPr>
                <w:rStyle w:val="FontStyle74"/>
                <w:rFonts w:ascii="Times New Roman" w:hAnsi="Times New Roman" w:cs="Times New Roman"/>
                <w:sz w:val="24"/>
                <w:szCs w:val="24"/>
                <w:lang w:val="ru" w:eastAsia="en-US"/>
              </w:rPr>
              <w:t>—</w:t>
            </w:r>
          </w:p>
        </w:tc>
        <w:tc>
          <w:tcPr>
            <w:tcW w:w="1701" w:type="dxa"/>
            <w:tcBorders>
              <w:top w:val="single" w:sz="6" w:space="0" w:color="auto"/>
              <w:left w:val="single" w:sz="6" w:space="0" w:color="auto"/>
              <w:bottom w:val="single" w:sz="6" w:space="0" w:color="auto"/>
              <w:right w:val="single" w:sz="6" w:space="0" w:color="auto"/>
            </w:tcBorders>
          </w:tcPr>
          <w:p w14:paraId="52BA4068"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1,994</w:t>
            </w:r>
          </w:p>
        </w:tc>
        <w:tc>
          <w:tcPr>
            <w:tcW w:w="1984" w:type="dxa"/>
            <w:tcBorders>
              <w:top w:val="single" w:sz="6" w:space="0" w:color="auto"/>
              <w:left w:val="single" w:sz="6" w:space="0" w:color="auto"/>
              <w:bottom w:val="single" w:sz="6" w:space="0" w:color="auto"/>
              <w:right w:val="single" w:sz="6" w:space="0" w:color="auto"/>
            </w:tcBorders>
          </w:tcPr>
          <w:p w14:paraId="4E45C832"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1,971</w:t>
            </w:r>
          </w:p>
        </w:tc>
        <w:tc>
          <w:tcPr>
            <w:tcW w:w="1985" w:type="dxa"/>
            <w:tcBorders>
              <w:top w:val="single" w:sz="6" w:space="0" w:color="auto"/>
              <w:left w:val="single" w:sz="6" w:space="0" w:color="auto"/>
              <w:bottom w:val="single" w:sz="6" w:space="0" w:color="auto"/>
              <w:right w:val="single" w:sz="6" w:space="0" w:color="auto"/>
            </w:tcBorders>
          </w:tcPr>
          <w:p w14:paraId="661E0E03"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1,960</w:t>
            </w:r>
          </w:p>
        </w:tc>
      </w:tr>
      <w:tr w:rsidR="00B94D50" w14:paraId="7A59D89B" w14:textId="77777777" w:rsidTr="00B94D50">
        <w:trPr>
          <w:trHeight w:val="307"/>
        </w:trPr>
        <w:tc>
          <w:tcPr>
            <w:tcW w:w="1741" w:type="dxa"/>
            <w:tcBorders>
              <w:top w:val="single" w:sz="6" w:space="0" w:color="auto"/>
              <w:left w:val="single" w:sz="6" w:space="0" w:color="auto"/>
              <w:bottom w:val="single" w:sz="6" w:space="0" w:color="auto"/>
              <w:right w:val="single" w:sz="6" w:space="0" w:color="auto"/>
            </w:tcBorders>
          </w:tcPr>
          <w:p w14:paraId="3C91A437" w14:textId="785381E0" w:rsidR="00B94D50" w:rsidRPr="00A618BC" w:rsidRDefault="003F0B5D" w:rsidP="00425F44">
            <w:pPr>
              <w:pStyle w:val="Style9"/>
              <w:widowControl/>
              <w:jc w:val="center"/>
              <w:rPr>
                <w:rStyle w:val="FontStyle70"/>
                <w:sz w:val="24"/>
                <w:szCs w:val="24"/>
                <w:lang w:val="en-US" w:eastAsia="en-US"/>
              </w:rPr>
            </w:pPr>
            <m:oMathPara>
              <m:oMath>
                <m:sSub>
                  <m:sSubPr>
                    <m:ctrlPr>
                      <w:rPr>
                        <w:rStyle w:val="FontStyle71"/>
                        <w:rFonts w:ascii="Cambria Math" w:hAnsi="Cambria Math"/>
                        <w:b w:val="0"/>
                        <w:bCs/>
                        <w:i/>
                        <w:sz w:val="24"/>
                        <w:vertAlign w:val="subscript"/>
                        <w:lang w:val="ru" w:eastAsia="en-US"/>
                      </w:rPr>
                    </m:ctrlPr>
                  </m:sSubPr>
                  <m:e>
                    <m:r>
                      <w:rPr>
                        <w:rStyle w:val="FontStyle71"/>
                        <w:rFonts w:ascii="Cambria Math" w:hAnsi="Cambria Math"/>
                        <w:sz w:val="24"/>
                        <w:vertAlign w:val="subscript"/>
                        <w:lang w:val="ru" w:eastAsia="en-US"/>
                      </w:rPr>
                      <m:t>c</m:t>
                    </m:r>
                  </m:e>
                  <m:sub>
                    <m:r>
                      <w:rPr>
                        <w:rStyle w:val="FontStyle71"/>
                        <w:rFonts w:ascii="Cambria Math" w:hAnsi="Cambria Math"/>
                        <w:sz w:val="24"/>
                        <w:vertAlign w:val="subscript"/>
                        <w:lang w:val="ru" w:eastAsia="en-US"/>
                      </w:rPr>
                      <m:t>A</m:t>
                    </m:r>
                  </m:sub>
                </m:sSub>
              </m:oMath>
            </m:oMathPara>
          </w:p>
        </w:tc>
        <w:tc>
          <w:tcPr>
            <w:tcW w:w="1985" w:type="dxa"/>
            <w:tcBorders>
              <w:top w:val="single" w:sz="6" w:space="0" w:color="auto"/>
              <w:left w:val="single" w:sz="6" w:space="0" w:color="auto"/>
              <w:bottom w:val="single" w:sz="6" w:space="0" w:color="auto"/>
              <w:right w:val="single" w:sz="6" w:space="0" w:color="auto"/>
            </w:tcBorders>
          </w:tcPr>
          <w:p w14:paraId="3A55998A" w14:textId="69E68A4A" w:rsidR="00B94D50" w:rsidRPr="00A618BC" w:rsidRDefault="00B94D50" w:rsidP="00425F44">
            <w:pPr>
              <w:pStyle w:val="Style52"/>
              <w:widowControl/>
              <w:jc w:val="center"/>
              <w:rPr>
                <w:rStyle w:val="FontStyle75"/>
                <w:rFonts w:ascii="Times New Roman" w:hAnsi="Times New Roman"/>
                <w:sz w:val="24"/>
                <w:szCs w:val="24"/>
                <w:lang w:val="en-US" w:eastAsia="en-US"/>
              </w:rPr>
            </w:pPr>
            <w:r w:rsidRPr="00A618BC">
              <w:rPr>
                <w:rStyle w:val="FontStyle79"/>
                <w:rFonts w:ascii="Times New Roman" w:hAnsi="Times New Roman" w:cs="Times New Roman"/>
                <w:sz w:val="24"/>
                <w:szCs w:val="24"/>
                <w:lang w:val="ru" w:eastAsia="en-US"/>
              </w:rPr>
              <w:t>Бк</w:t>
            </w:r>
            <m:oMath>
              <m:r>
                <w:rPr>
                  <w:rStyle w:val="FontStyle63"/>
                  <w:rFonts w:ascii="Cambria Math" w:hAnsi="Cambria Math"/>
                  <w:sz w:val="24"/>
                  <w:szCs w:val="24"/>
                  <w:lang w:val="kk-KZ"/>
                </w:rPr>
                <m:t>∙</m:t>
              </m:r>
            </m:oMath>
            <w:r w:rsidRPr="00A618BC">
              <w:rPr>
                <w:rStyle w:val="FontStyle79"/>
                <w:rFonts w:ascii="Times New Roman" w:hAnsi="Times New Roman" w:cs="Times New Roman"/>
                <w:sz w:val="24"/>
                <w:szCs w:val="24"/>
                <w:lang w:val="ru" w:eastAsia="en-US"/>
              </w:rPr>
              <w:t>л</w:t>
            </w:r>
            <w:r w:rsidRPr="00A618BC">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00F0088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3,33</w:t>
            </w:r>
          </w:p>
        </w:tc>
        <w:tc>
          <w:tcPr>
            <w:tcW w:w="1984" w:type="dxa"/>
            <w:tcBorders>
              <w:top w:val="single" w:sz="6" w:space="0" w:color="auto"/>
              <w:left w:val="single" w:sz="6" w:space="0" w:color="auto"/>
              <w:bottom w:val="single" w:sz="6" w:space="0" w:color="auto"/>
              <w:right w:val="single" w:sz="6" w:space="0" w:color="auto"/>
            </w:tcBorders>
          </w:tcPr>
          <w:p w14:paraId="13839170"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5,00</w:t>
            </w:r>
          </w:p>
        </w:tc>
        <w:tc>
          <w:tcPr>
            <w:tcW w:w="1985" w:type="dxa"/>
            <w:tcBorders>
              <w:top w:val="single" w:sz="6" w:space="0" w:color="auto"/>
              <w:left w:val="single" w:sz="6" w:space="0" w:color="auto"/>
              <w:bottom w:val="single" w:sz="6" w:space="0" w:color="auto"/>
              <w:right w:val="single" w:sz="6" w:space="0" w:color="auto"/>
            </w:tcBorders>
          </w:tcPr>
          <w:p w14:paraId="396F353B"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23,33</w:t>
            </w:r>
          </w:p>
        </w:tc>
      </w:tr>
      <w:tr w:rsidR="00B94D50" w14:paraId="60044C5F" w14:textId="77777777" w:rsidTr="00B94D50">
        <w:trPr>
          <w:trHeight w:val="302"/>
        </w:trPr>
        <w:tc>
          <w:tcPr>
            <w:tcW w:w="1741" w:type="dxa"/>
            <w:tcBorders>
              <w:top w:val="single" w:sz="6" w:space="0" w:color="auto"/>
              <w:left w:val="single" w:sz="6" w:space="0" w:color="auto"/>
              <w:bottom w:val="single" w:sz="6" w:space="0" w:color="auto"/>
              <w:right w:val="single" w:sz="6" w:space="0" w:color="auto"/>
            </w:tcBorders>
          </w:tcPr>
          <w:p w14:paraId="63D7B56E" w14:textId="2DFF639B" w:rsidR="00B94D50" w:rsidRPr="00A618BC" w:rsidRDefault="00A618BC" w:rsidP="00425F44">
            <w:pPr>
              <w:pStyle w:val="Style11"/>
              <w:widowControl/>
              <w:jc w:val="center"/>
              <w:rPr>
                <w:rStyle w:val="FontStyle71"/>
                <w:rFonts w:ascii="Times New Roman" w:hAnsi="Times New Roman" w:cs="Times New Roman"/>
                <w:b w:val="0"/>
                <w:bCs/>
                <w:sz w:val="24"/>
                <w:lang w:val="en-US" w:eastAsia="en-US"/>
              </w:rPr>
            </w:pPr>
            <m:oMathPara>
              <m:oMath>
                <m:r>
                  <w:rPr>
                    <w:rStyle w:val="FontStyle71"/>
                    <w:rFonts w:ascii="Cambria Math" w:hAnsi="Cambria Math" w:cs="Times New Roman"/>
                    <w:sz w:val="24"/>
                    <w:lang w:val="en-US" w:eastAsia="en-US"/>
                  </w:rPr>
                  <m:t>u(</m:t>
                </m:r>
                <m:sSub>
                  <m:sSubPr>
                    <m:ctrlPr>
                      <w:rPr>
                        <w:rStyle w:val="FontStyle71"/>
                        <w:rFonts w:ascii="Cambria Math" w:hAnsi="Cambria Math" w:cs="Times New Roman"/>
                        <w:b w:val="0"/>
                        <w:bCs/>
                        <w:i/>
                        <w:sz w:val="24"/>
                        <w:lang w:val="en-US" w:eastAsia="en-US"/>
                      </w:rPr>
                    </m:ctrlPr>
                  </m:sSubPr>
                  <m:e>
                    <m:r>
                      <w:rPr>
                        <w:rStyle w:val="FontStyle71"/>
                        <w:rFonts w:ascii="Cambria Math" w:hAnsi="Cambria Math" w:cs="Times New Roman"/>
                        <w:sz w:val="24"/>
                        <w:lang w:val="en-US" w:eastAsia="en-US"/>
                      </w:rPr>
                      <m:t>c</m:t>
                    </m:r>
                  </m:e>
                  <m:sub>
                    <m:r>
                      <w:rPr>
                        <w:rStyle w:val="FontStyle71"/>
                        <w:rFonts w:ascii="Cambria Math" w:hAnsi="Cambria Math" w:cs="Times New Roman"/>
                        <w:sz w:val="24"/>
                        <w:lang w:val="en-US" w:eastAsia="en-US"/>
                      </w:rPr>
                      <m:t>A</m:t>
                    </m:r>
                  </m:sub>
                </m:sSub>
                <m:r>
                  <w:rPr>
                    <w:rStyle w:val="FontStyle71"/>
                    <w:rFonts w:ascii="Cambria Math" w:hAnsi="Cambria Math" w:cs="Times New Roman"/>
                    <w:sz w:val="24"/>
                    <w:lang w:val="en-US" w:eastAsia="en-US"/>
                  </w:rPr>
                  <m:t>)</m:t>
                </m:r>
              </m:oMath>
            </m:oMathPara>
          </w:p>
        </w:tc>
        <w:tc>
          <w:tcPr>
            <w:tcW w:w="1985" w:type="dxa"/>
            <w:tcBorders>
              <w:top w:val="single" w:sz="6" w:space="0" w:color="auto"/>
              <w:left w:val="single" w:sz="6" w:space="0" w:color="auto"/>
              <w:bottom w:val="single" w:sz="6" w:space="0" w:color="auto"/>
              <w:right w:val="single" w:sz="6" w:space="0" w:color="auto"/>
            </w:tcBorders>
          </w:tcPr>
          <w:p w14:paraId="6558385E" w14:textId="55AEB7B5" w:rsidR="00B94D50" w:rsidRPr="00A618BC" w:rsidRDefault="00B94D50" w:rsidP="00425F44">
            <w:pPr>
              <w:pStyle w:val="Style52"/>
              <w:widowControl/>
              <w:jc w:val="center"/>
              <w:rPr>
                <w:rStyle w:val="FontStyle79"/>
                <w:rFonts w:ascii="Times New Roman" w:hAnsi="Times New Roman" w:cs="Times New Roman"/>
                <w:sz w:val="24"/>
                <w:szCs w:val="24"/>
                <w:vertAlign w:val="superscript"/>
                <w:lang w:val="en-US" w:eastAsia="en-US"/>
              </w:rPr>
            </w:pPr>
            <w:r w:rsidRPr="00A618BC">
              <w:rPr>
                <w:rStyle w:val="FontStyle79"/>
                <w:rFonts w:ascii="Times New Roman" w:hAnsi="Times New Roman" w:cs="Times New Roman"/>
                <w:sz w:val="24"/>
                <w:szCs w:val="24"/>
                <w:lang w:val="ru" w:eastAsia="en-US"/>
              </w:rPr>
              <w:t>Бк</w:t>
            </w:r>
            <m:oMath>
              <m:r>
                <w:rPr>
                  <w:rStyle w:val="FontStyle63"/>
                  <w:rFonts w:ascii="Cambria Math" w:hAnsi="Cambria Math"/>
                  <w:sz w:val="24"/>
                  <w:szCs w:val="24"/>
                  <w:lang w:val="kk-KZ"/>
                </w:rPr>
                <m:t>∙</m:t>
              </m:r>
            </m:oMath>
            <w:r w:rsidRPr="00A618BC">
              <w:rPr>
                <w:rStyle w:val="FontStyle79"/>
                <w:rFonts w:ascii="Times New Roman" w:hAnsi="Times New Roman" w:cs="Times New Roman"/>
                <w:sz w:val="24"/>
                <w:szCs w:val="24"/>
                <w:lang w:val="ru" w:eastAsia="en-US"/>
              </w:rPr>
              <w:t>л</w:t>
            </w:r>
            <w:r w:rsidRPr="00A618BC">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04774E36"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2,35</w:t>
            </w:r>
          </w:p>
        </w:tc>
        <w:tc>
          <w:tcPr>
            <w:tcW w:w="1984" w:type="dxa"/>
            <w:tcBorders>
              <w:top w:val="single" w:sz="6" w:space="0" w:color="auto"/>
              <w:left w:val="single" w:sz="6" w:space="0" w:color="auto"/>
              <w:bottom w:val="single" w:sz="6" w:space="0" w:color="auto"/>
              <w:right w:val="single" w:sz="6" w:space="0" w:color="auto"/>
            </w:tcBorders>
          </w:tcPr>
          <w:p w14:paraId="70001BD8"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2,57</w:t>
            </w:r>
          </w:p>
        </w:tc>
        <w:tc>
          <w:tcPr>
            <w:tcW w:w="1985" w:type="dxa"/>
            <w:tcBorders>
              <w:top w:val="single" w:sz="6" w:space="0" w:color="auto"/>
              <w:left w:val="single" w:sz="6" w:space="0" w:color="auto"/>
              <w:bottom w:val="single" w:sz="6" w:space="0" w:color="auto"/>
              <w:right w:val="single" w:sz="6" w:space="0" w:color="auto"/>
            </w:tcBorders>
          </w:tcPr>
          <w:p w14:paraId="4F393071"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6,46</w:t>
            </w:r>
          </w:p>
        </w:tc>
      </w:tr>
      <w:tr w:rsidR="00B94D50" w14:paraId="39FFDE8B" w14:textId="77777777" w:rsidTr="00B94D50">
        <w:trPr>
          <w:trHeight w:val="427"/>
        </w:trPr>
        <w:tc>
          <w:tcPr>
            <w:tcW w:w="1741" w:type="dxa"/>
            <w:tcBorders>
              <w:top w:val="single" w:sz="6" w:space="0" w:color="auto"/>
              <w:left w:val="single" w:sz="6" w:space="0" w:color="auto"/>
              <w:bottom w:val="single" w:sz="6" w:space="0" w:color="auto"/>
              <w:right w:val="single" w:sz="6" w:space="0" w:color="auto"/>
            </w:tcBorders>
            <w:vAlign w:val="bottom"/>
          </w:tcPr>
          <w:p w14:paraId="1FF2B2E1" w14:textId="40AD5C9F" w:rsidR="00B94D50" w:rsidRPr="00A618BC" w:rsidRDefault="003F0B5D" w:rsidP="00A618BC">
            <w:pPr>
              <w:pStyle w:val="Style48"/>
              <w:widowControl/>
              <w:jc w:val="center"/>
              <w:rPr>
                <w:rStyle w:val="FontStyle70"/>
                <w:sz w:val="24"/>
                <w:szCs w:val="24"/>
                <w:lang w:val="en-US" w:eastAsia="en-US"/>
              </w:rPr>
            </w:pPr>
            <m:oMathPara>
              <m:oMath>
                <m:sSubSup>
                  <m:sSubSupPr>
                    <m:ctrlPr>
                      <w:rPr>
                        <w:rStyle w:val="FontStyle70"/>
                        <w:rFonts w:ascii="Cambria Math" w:hAnsi="Cambria Math"/>
                        <w:i w:val="0"/>
                        <w:iCs w:val="0"/>
                        <w:sz w:val="24"/>
                        <w:szCs w:val="24"/>
                        <w:lang w:val="en-US" w:eastAsia="en-US"/>
                      </w:rPr>
                    </m:ctrlPr>
                  </m:sSubSupPr>
                  <m:e>
                    <m:r>
                      <m:rPr>
                        <m:sty m:val="p"/>
                      </m:rPr>
                      <w:rPr>
                        <w:rStyle w:val="FontStyle70"/>
                        <w:rFonts w:ascii="Cambria Math" w:hAnsi="Cambria Math"/>
                        <w:sz w:val="24"/>
                        <w:szCs w:val="24"/>
                        <w:lang w:val="en-US" w:eastAsia="en-US"/>
                      </w:rPr>
                      <m:t>c</m:t>
                    </m:r>
                  </m:e>
                  <m:sub>
                    <m:r>
                      <m:rPr>
                        <m:sty m:val="p"/>
                      </m:rPr>
                      <w:rPr>
                        <w:rStyle w:val="FontStyle70"/>
                        <w:rFonts w:ascii="Cambria Math" w:hAnsi="Cambria Math"/>
                        <w:sz w:val="24"/>
                        <w:szCs w:val="24"/>
                        <w:lang w:val="en-US" w:eastAsia="en-US"/>
                      </w:rPr>
                      <m:t>A</m:t>
                    </m:r>
                  </m:sub>
                  <m:sup>
                    <m:r>
                      <m:rPr>
                        <m:sty m:val="p"/>
                      </m:rPr>
                      <w:rPr>
                        <w:rStyle w:val="FontStyle70"/>
                        <w:rFonts w:ascii="Cambria Math" w:hAnsi="Cambria Math"/>
                        <w:sz w:val="24"/>
                        <w:szCs w:val="24"/>
                        <w:lang w:val="en-US" w:eastAsia="en-US"/>
                      </w:rPr>
                      <m:t>*</m:t>
                    </m:r>
                  </m:sup>
                </m:sSubSup>
              </m:oMath>
            </m:oMathPara>
          </w:p>
        </w:tc>
        <w:tc>
          <w:tcPr>
            <w:tcW w:w="1985" w:type="dxa"/>
            <w:tcBorders>
              <w:top w:val="single" w:sz="6" w:space="0" w:color="auto"/>
              <w:left w:val="single" w:sz="6" w:space="0" w:color="auto"/>
              <w:bottom w:val="single" w:sz="6" w:space="0" w:color="auto"/>
              <w:right w:val="single" w:sz="6" w:space="0" w:color="auto"/>
            </w:tcBorders>
          </w:tcPr>
          <w:p w14:paraId="3CC51776" w14:textId="34ED511F" w:rsidR="00B94D50" w:rsidRPr="00A618BC" w:rsidRDefault="00B94D50" w:rsidP="00425F44">
            <w:pPr>
              <w:pStyle w:val="Style52"/>
              <w:widowControl/>
              <w:jc w:val="center"/>
              <w:rPr>
                <w:rStyle w:val="FontStyle75"/>
                <w:rFonts w:ascii="Times New Roman" w:hAnsi="Times New Roman"/>
                <w:sz w:val="24"/>
                <w:szCs w:val="24"/>
                <w:lang w:val="en-US" w:eastAsia="en-US"/>
              </w:rPr>
            </w:pPr>
            <w:r w:rsidRPr="00A618BC">
              <w:rPr>
                <w:rStyle w:val="FontStyle79"/>
                <w:rFonts w:ascii="Times New Roman" w:hAnsi="Times New Roman" w:cs="Times New Roman"/>
                <w:sz w:val="24"/>
                <w:szCs w:val="24"/>
                <w:lang w:val="ru" w:eastAsia="en-US"/>
              </w:rPr>
              <w:t>Бк</w:t>
            </w:r>
            <m:oMath>
              <m:r>
                <w:rPr>
                  <w:rStyle w:val="FontStyle63"/>
                  <w:rFonts w:ascii="Cambria Math" w:hAnsi="Cambria Math"/>
                  <w:sz w:val="24"/>
                  <w:szCs w:val="24"/>
                  <w:lang w:val="kk-KZ"/>
                </w:rPr>
                <m:t>∙</m:t>
              </m:r>
            </m:oMath>
            <w:r w:rsidRPr="00A618BC">
              <w:rPr>
                <w:rStyle w:val="FontStyle79"/>
                <w:rFonts w:ascii="Times New Roman" w:hAnsi="Times New Roman" w:cs="Times New Roman"/>
                <w:sz w:val="24"/>
                <w:szCs w:val="24"/>
                <w:lang w:val="ru" w:eastAsia="en-US"/>
              </w:rPr>
              <w:t>л</w:t>
            </w:r>
            <w:r w:rsidRPr="00A618BC">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7021ECC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3,47</w:t>
            </w:r>
          </w:p>
        </w:tc>
        <w:tc>
          <w:tcPr>
            <w:tcW w:w="1984" w:type="dxa"/>
            <w:tcBorders>
              <w:top w:val="single" w:sz="6" w:space="0" w:color="auto"/>
              <w:left w:val="single" w:sz="6" w:space="0" w:color="auto"/>
              <w:bottom w:val="single" w:sz="6" w:space="0" w:color="auto"/>
              <w:right w:val="single" w:sz="6" w:space="0" w:color="auto"/>
            </w:tcBorders>
          </w:tcPr>
          <w:p w14:paraId="608538C7"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3,47</w:t>
            </w:r>
          </w:p>
        </w:tc>
        <w:tc>
          <w:tcPr>
            <w:tcW w:w="1985" w:type="dxa"/>
            <w:tcBorders>
              <w:top w:val="single" w:sz="6" w:space="0" w:color="auto"/>
              <w:left w:val="single" w:sz="6" w:space="0" w:color="auto"/>
              <w:bottom w:val="single" w:sz="6" w:space="0" w:color="auto"/>
              <w:right w:val="single" w:sz="6" w:space="0" w:color="auto"/>
            </w:tcBorders>
          </w:tcPr>
          <w:p w14:paraId="71E003D4"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3,47</w:t>
            </w:r>
          </w:p>
        </w:tc>
      </w:tr>
      <w:tr w:rsidR="00B94D50" w14:paraId="3A24D451" w14:textId="77777777" w:rsidTr="00B94D50">
        <w:trPr>
          <w:trHeight w:val="432"/>
        </w:trPr>
        <w:tc>
          <w:tcPr>
            <w:tcW w:w="1741" w:type="dxa"/>
            <w:tcBorders>
              <w:top w:val="single" w:sz="6" w:space="0" w:color="auto"/>
              <w:left w:val="single" w:sz="6" w:space="0" w:color="auto"/>
              <w:bottom w:val="single" w:sz="6" w:space="0" w:color="auto"/>
              <w:right w:val="single" w:sz="6" w:space="0" w:color="auto"/>
            </w:tcBorders>
          </w:tcPr>
          <w:p w14:paraId="28093E28" w14:textId="6803D89A" w:rsidR="00B94D50" w:rsidRPr="00A618BC" w:rsidRDefault="003F0B5D" w:rsidP="00425F44">
            <w:pPr>
              <w:pStyle w:val="Style9"/>
              <w:widowControl/>
              <w:jc w:val="center"/>
              <w:rPr>
                <w:rStyle w:val="FontStyle77"/>
                <w:rFonts w:ascii="Times New Roman" w:hAnsi="Times New Roman"/>
                <w:sz w:val="24"/>
                <w:szCs w:val="24"/>
                <w:lang w:val="en-US" w:eastAsia="en-US"/>
              </w:rPr>
            </w:pPr>
            <m:oMathPara>
              <m:oMath>
                <m:sSubSup>
                  <m:sSubSupPr>
                    <m:ctrlPr>
                      <w:rPr>
                        <w:rStyle w:val="FontStyle77"/>
                        <w:rFonts w:ascii="Cambria Math" w:hAnsi="Cambria Math"/>
                        <w:i/>
                        <w:sz w:val="24"/>
                        <w:szCs w:val="24"/>
                        <w:lang w:val="en-US" w:eastAsia="en-US"/>
                      </w:rPr>
                    </m:ctrlPr>
                  </m:sSubSupPr>
                  <m:e>
                    <m:r>
                      <w:rPr>
                        <w:rStyle w:val="FontStyle77"/>
                        <w:rFonts w:ascii="Cambria Math" w:hAnsi="Cambria Math"/>
                        <w:sz w:val="24"/>
                        <w:szCs w:val="24"/>
                        <w:lang w:val="en-US" w:eastAsia="en-US"/>
                      </w:rPr>
                      <m:t>c</m:t>
                    </m:r>
                  </m:e>
                  <m:sub>
                    <m:r>
                      <w:rPr>
                        <w:rStyle w:val="FontStyle77"/>
                        <w:rFonts w:ascii="Cambria Math" w:hAnsi="Cambria Math"/>
                        <w:sz w:val="24"/>
                        <w:szCs w:val="24"/>
                        <w:lang w:val="en-US" w:eastAsia="en-US"/>
                      </w:rPr>
                      <m:t>A</m:t>
                    </m:r>
                  </m:sub>
                  <m:sup>
                    <m:r>
                      <w:rPr>
                        <w:rStyle w:val="FontStyle77"/>
                        <w:rFonts w:ascii="Cambria Math" w:hAnsi="Cambria Math"/>
                        <w:sz w:val="24"/>
                        <w:szCs w:val="24"/>
                        <w:lang w:val="en-US" w:eastAsia="en-US"/>
                      </w:rPr>
                      <m:t>#</m:t>
                    </m:r>
                  </m:sup>
                </m:sSubSup>
              </m:oMath>
            </m:oMathPara>
          </w:p>
        </w:tc>
        <w:tc>
          <w:tcPr>
            <w:tcW w:w="1985" w:type="dxa"/>
            <w:tcBorders>
              <w:top w:val="single" w:sz="6" w:space="0" w:color="auto"/>
              <w:left w:val="single" w:sz="6" w:space="0" w:color="auto"/>
              <w:bottom w:val="single" w:sz="6" w:space="0" w:color="auto"/>
              <w:right w:val="single" w:sz="6" w:space="0" w:color="auto"/>
            </w:tcBorders>
          </w:tcPr>
          <w:p w14:paraId="05A25F33" w14:textId="3CA0C505" w:rsidR="00B94D50" w:rsidRPr="00A618BC" w:rsidRDefault="00B94D50" w:rsidP="00425F44">
            <w:pPr>
              <w:pStyle w:val="Style52"/>
              <w:widowControl/>
              <w:jc w:val="center"/>
              <w:rPr>
                <w:rStyle w:val="FontStyle79"/>
                <w:rFonts w:ascii="Times New Roman" w:hAnsi="Times New Roman" w:cs="Times New Roman"/>
                <w:sz w:val="24"/>
                <w:szCs w:val="24"/>
                <w:vertAlign w:val="superscript"/>
                <w:lang w:val="en-US" w:eastAsia="en-US"/>
              </w:rPr>
            </w:pPr>
            <w:r w:rsidRPr="00A618BC">
              <w:rPr>
                <w:rStyle w:val="FontStyle79"/>
                <w:rFonts w:ascii="Times New Roman" w:hAnsi="Times New Roman" w:cs="Times New Roman"/>
                <w:sz w:val="24"/>
                <w:szCs w:val="24"/>
                <w:lang w:val="ru" w:eastAsia="en-US"/>
              </w:rPr>
              <w:t>Бк</w:t>
            </w:r>
            <m:oMath>
              <m:r>
                <w:rPr>
                  <w:rStyle w:val="FontStyle63"/>
                  <w:rFonts w:ascii="Cambria Math" w:hAnsi="Cambria Math"/>
                  <w:sz w:val="24"/>
                  <w:szCs w:val="24"/>
                  <w:lang w:val="kk-KZ"/>
                </w:rPr>
                <m:t>∙</m:t>
              </m:r>
            </m:oMath>
            <w:r w:rsidRPr="00A618BC">
              <w:rPr>
                <w:rStyle w:val="FontStyle79"/>
                <w:rFonts w:ascii="Times New Roman" w:hAnsi="Times New Roman" w:cs="Times New Roman"/>
                <w:sz w:val="24"/>
                <w:szCs w:val="24"/>
                <w:lang w:val="ru" w:eastAsia="en-US"/>
              </w:rPr>
              <w:t>л</w:t>
            </w:r>
            <w:r w:rsidRPr="00A618BC">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412AD2C3"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8,74</w:t>
            </w:r>
          </w:p>
        </w:tc>
        <w:tc>
          <w:tcPr>
            <w:tcW w:w="1984" w:type="dxa"/>
            <w:tcBorders>
              <w:top w:val="single" w:sz="6" w:space="0" w:color="auto"/>
              <w:left w:val="single" w:sz="6" w:space="0" w:color="auto"/>
              <w:bottom w:val="single" w:sz="6" w:space="0" w:color="auto"/>
              <w:right w:val="single" w:sz="6" w:space="0" w:color="auto"/>
            </w:tcBorders>
          </w:tcPr>
          <w:p w14:paraId="22E45543"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8,74</w:t>
            </w:r>
          </w:p>
        </w:tc>
        <w:tc>
          <w:tcPr>
            <w:tcW w:w="1985" w:type="dxa"/>
            <w:tcBorders>
              <w:top w:val="single" w:sz="6" w:space="0" w:color="auto"/>
              <w:left w:val="single" w:sz="6" w:space="0" w:color="auto"/>
              <w:bottom w:val="single" w:sz="6" w:space="0" w:color="auto"/>
              <w:right w:val="single" w:sz="6" w:space="0" w:color="auto"/>
            </w:tcBorders>
          </w:tcPr>
          <w:p w14:paraId="2CA7BDB0"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8,74</w:t>
            </w:r>
          </w:p>
        </w:tc>
      </w:tr>
      <w:tr w:rsidR="00B94D50" w14:paraId="6C6CFFDE" w14:textId="77777777" w:rsidTr="00B94D50">
        <w:trPr>
          <w:trHeight w:val="432"/>
        </w:trPr>
        <w:tc>
          <w:tcPr>
            <w:tcW w:w="1741" w:type="dxa"/>
            <w:tcBorders>
              <w:top w:val="single" w:sz="6" w:space="0" w:color="auto"/>
              <w:left w:val="single" w:sz="6" w:space="0" w:color="auto"/>
              <w:bottom w:val="single" w:sz="6" w:space="0" w:color="auto"/>
              <w:right w:val="single" w:sz="6" w:space="0" w:color="auto"/>
            </w:tcBorders>
          </w:tcPr>
          <w:p w14:paraId="31F1F6ED" w14:textId="05A8AE17" w:rsidR="00A618BC" w:rsidRPr="00A618BC" w:rsidRDefault="003F0B5D" w:rsidP="008424EA">
            <w:pPr>
              <w:pStyle w:val="Style49"/>
              <w:widowControl/>
              <w:jc w:val="center"/>
              <w:rPr>
                <w:rFonts w:ascii="Times New Roman" w:hAnsi="Times New Roman"/>
              </w:rPr>
            </w:pPr>
            <m:oMathPara>
              <m:oMath>
                <m:sSubSup>
                  <m:sSubSupPr>
                    <m:ctrlPr>
                      <w:rPr>
                        <w:rFonts w:ascii="Cambria Math" w:hAnsi="Cambria Math"/>
                        <w:i/>
                      </w:rPr>
                    </m:ctrlPr>
                  </m:sSubSupPr>
                  <m:e>
                    <m:r>
                      <w:rPr>
                        <w:rFonts w:ascii="Cambria Math" w:hAnsi="Cambria Math"/>
                      </w:rPr>
                      <m:t>c</m:t>
                    </m:r>
                  </m:e>
                  <m:sub>
                    <m:r>
                      <w:rPr>
                        <w:rFonts w:ascii="Cambria Math" w:hAnsi="Cambria Math"/>
                      </w:rPr>
                      <m:t>A</m:t>
                    </m:r>
                  </m:sub>
                  <m:sup>
                    <m:r>
                      <w:rPr>
                        <w:rFonts w:ascii="Cambria Math" w:hAnsi="Cambria Math"/>
                      </w:rPr>
                      <m:t>⊲</m:t>
                    </m:r>
                  </m:sup>
                </m:sSubSup>
              </m:oMath>
            </m:oMathPara>
          </w:p>
        </w:tc>
        <w:tc>
          <w:tcPr>
            <w:tcW w:w="1985" w:type="dxa"/>
            <w:tcBorders>
              <w:top w:val="single" w:sz="6" w:space="0" w:color="auto"/>
              <w:left w:val="single" w:sz="6" w:space="0" w:color="auto"/>
              <w:bottom w:val="single" w:sz="6" w:space="0" w:color="auto"/>
              <w:right w:val="single" w:sz="6" w:space="0" w:color="auto"/>
            </w:tcBorders>
          </w:tcPr>
          <w:p w14:paraId="2A9AB139" w14:textId="3C134E36" w:rsidR="00B94D50" w:rsidRPr="00A618BC" w:rsidRDefault="00B94D50" w:rsidP="008424EA">
            <w:pPr>
              <w:pStyle w:val="Style52"/>
              <w:widowControl/>
              <w:ind w:left="720"/>
              <w:rPr>
                <w:rStyle w:val="FontStyle75"/>
                <w:rFonts w:ascii="Times New Roman" w:hAnsi="Times New Roman"/>
                <w:sz w:val="24"/>
                <w:szCs w:val="24"/>
                <w:lang w:val="en-US" w:eastAsia="en-US"/>
              </w:rPr>
            </w:pPr>
            <w:r w:rsidRPr="00A618BC">
              <w:rPr>
                <w:rStyle w:val="FontStyle79"/>
                <w:rFonts w:ascii="Times New Roman" w:hAnsi="Times New Roman" w:cs="Times New Roman"/>
                <w:sz w:val="24"/>
                <w:szCs w:val="24"/>
                <w:lang w:val="ru" w:eastAsia="en-US"/>
              </w:rPr>
              <w:t>Бк</w:t>
            </w:r>
            <m:oMath>
              <m:r>
                <w:rPr>
                  <w:rStyle w:val="FontStyle63"/>
                  <w:rFonts w:ascii="Cambria Math" w:hAnsi="Cambria Math"/>
                  <w:sz w:val="24"/>
                  <w:szCs w:val="24"/>
                  <w:lang w:val="kk-KZ"/>
                </w:rPr>
                <m:t>∙</m:t>
              </m:r>
            </m:oMath>
            <w:r w:rsidRPr="00A618BC">
              <w:rPr>
                <w:rStyle w:val="FontStyle79"/>
                <w:rFonts w:ascii="Times New Roman" w:hAnsi="Times New Roman" w:cs="Times New Roman"/>
                <w:sz w:val="24"/>
                <w:szCs w:val="24"/>
                <w:lang w:val="ru" w:eastAsia="en-US"/>
              </w:rPr>
              <w:t>л</w:t>
            </w:r>
            <w:r w:rsidRPr="00A618BC">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0B8DAA5B"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0,34</w:t>
            </w:r>
          </w:p>
        </w:tc>
        <w:tc>
          <w:tcPr>
            <w:tcW w:w="1984" w:type="dxa"/>
            <w:tcBorders>
              <w:top w:val="single" w:sz="6" w:space="0" w:color="auto"/>
              <w:left w:val="single" w:sz="6" w:space="0" w:color="auto"/>
              <w:bottom w:val="single" w:sz="6" w:space="0" w:color="auto"/>
              <w:right w:val="single" w:sz="6" w:space="0" w:color="auto"/>
            </w:tcBorders>
          </w:tcPr>
          <w:p w14:paraId="54CD25F2"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0,78</w:t>
            </w:r>
          </w:p>
        </w:tc>
        <w:tc>
          <w:tcPr>
            <w:tcW w:w="1985" w:type="dxa"/>
            <w:tcBorders>
              <w:top w:val="single" w:sz="6" w:space="0" w:color="auto"/>
              <w:left w:val="single" w:sz="6" w:space="0" w:color="auto"/>
              <w:bottom w:val="single" w:sz="6" w:space="0" w:color="auto"/>
              <w:right w:val="single" w:sz="6" w:space="0" w:color="auto"/>
            </w:tcBorders>
          </w:tcPr>
          <w:p w14:paraId="5D359A4A"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10,69</w:t>
            </w:r>
          </w:p>
        </w:tc>
      </w:tr>
      <w:tr w:rsidR="00B94D50" w14:paraId="7DF14FC3" w14:textId="77777777" w:rsidTr="00B94D50">
        <w:trPr>
          <w:trHeight w:val="446"/>
        </w:trPr>
        <w:tc>
          <w:tcPr>
            <w:tcW w:w="1741" w:type="dxa"/>
            <w:tcBorders>
              <w:top w:val="single" w:sz="6" w:space="0" w:color="auto"/>
              <w:left w:val="single" w:sz="6" w:space="0" w:color="auto"/>
              <w:bottom w:val="single" w:sz="6" w:space="0" w:color="auto"/>
              <w:right w:val="single" w:sz="6" w:space="0" w:color="auto"/>
            </w:tcBorders>
          </w:tcPr>
          <w:p w14:paraId="2CA0D293" w14:textId="5C5BF749" w:rsidR="008424EA" w:rsidRPr="008424EA" w:rsidRDefault="003F0B5D" w:rsidP="008424EA">
            <w:pPr>
              <w:pStyle w:val="Style9"/>
              <w:widowControl/>
              <w:jc w:val="center"/>
              <w:rPr>
                <w:rStyle w:val="FontStyle63"/>
                <w:rFonts w:ascii="Times New Roman" w:hAnsi="Times New Roman"/>
                <w:b w:val="0"/>
                <w:bCs w:val="0"/>
                <w:sz w:val="24"/>
                <w:szCs w:val="24"/>
                <w:lang w:val="en-US" w:eastAsia="en-US"/>
              </w:rPr>
            </w:pPr>
            <m:oMathPara>
              <m:oMath>
                <m:sSubSup>
                  <m:sSubSupPr>
                    <m:ctrlPr>
                      <w:rPr>
                        <w:rStyle w:val="FontStyle63"/>
                        <w:rFonts w:ascii="Cambria Math" w:hAnsi="Cambria Math"/>
                        <w:b w:val="0"/>
                        <w:bCs w:val="0"/>
                        <w:i/>
                        <w:sz w:val="24"/>
                        <w:szCs w:val="24"/>
                        <w:lang w:val="en-US" w:eastAsia="en-US"/>
                      </w:rPr>
                    </m:ctrlPr>
                  </m:sSubSupPr>
                  <m:e>
                    <m:r>
                      <w:rPr>
                        <w:rStyle w:val="FontStyle63"/>
                        <w:rFonts w:ascii="Cambria Math" w:hAnsi="Cambria Math"/>
                        <w:sz w:val="24"/>
                        <w:szCs w:val="24"/>
                        <w:lang w:val="en-US" w:eastAsia="en-US"/>
                      </w:rPr>
                      <m:t>c</m:t>
                    </m:r>
                  </m:e>
                  <m:sub>
                    <m:r>
                      <w:rPr>
                        <w:rStyle w:val="FontStyle63"/>
                        <w:rFonts w:ascii="Cambria Math" w:hAnsi="Cambria Math"/>
                        <w:sz w:val="24"/>
                        <w:szCs w:val="24"/>
                        <w:lang w:val="en-US" w:eastAsia="en-US"/>
                      </w:rPr>
                      <m:t>A</m:t>
                    </m:r>
                  </m:sub>
                  <m:sup>
                    <m:r>
                      <w:rPr>
                        <w:rStyle w:val="FontStyle63"/>
                        <w:rFonts w:ascii="Cambria Math" w:hAnsi="Cambria Math"/>
                        <w:sz w:val="24"/>
                        <w:szCs w:val="24"/>
                        <w:lang w:val="en-US" w:eastAsia="en-US"/>
                      </w:rPr>
                      <m:t>⊳</m:t>
                    </m:r>
                  </m:sup>
                </m:sSubSup>
              </m:oMath>
            </m:oMathPara>
          </w:p>
        </w:tc>
        <w:tc>
          <w:tcPr>
            <w:tcW w:w="1985" w:type="dxa"/>
            <w:tcBorders>
              <w:top w:val="single" w:sz="6" w:space="0" w:color="auto"/>
              <w:left w:val="single" w:sz="6" w:space="0" w:color="auto"/>
              <w:bottom w:val="single" w:sz="6" w:space="0" w:color="auto"/>
              <w:right w:val="single" w:sz="6" w:space="0" w:color="auto"/>
            </w:tcBorders>
          </w:tcPr>
          <w:p w14:paraId="30BB0CAC" w14:textId="291BFDC0" w:rsidR="00B94D50" w:rsidRPr="00A618BC" w:rsidRDefault="00B94D50" w:rsidP="008424EA">
            <w:pPr>
              <w:pStyle w:val="Style52"/>
              <w:widowControl/>
              <w:jc w:val="center"/>
              <w:rPr>
                <w:rStyle w:val="FontStyle75"/>
                <w:rFonts w:ascii="Times New Roman" w:hAnsi="Times New Roman"/>
                <w:sz w:val="24"/>
                <w:szCs w:val="24"/>
                <w:lang w:val="en-US" w:eastAsia="en-US"/>
              </w:rPr>
            </w:pPr>
            <w:r w:rsidRPr="00A618BC">
              <w:rPr>
                <w:rStyle w:val="FontStyle79"/>
                <w:rFonts w:ascii="Times New Roman" w:hAnsi="Times New Roman" w:cs="Times New Roman"/>
                <w:sz w:val="24"/>
                <w:szCs w:val="24"/>
                <w:lang w:val="ru" w:eastAsia="en-US"/>
              </w:rPr>
              <w:t>Бк</w:t>
            </w:r>
            <m:oMath>
              <m:r>
                <w:rPr>
                  <w:rStyle w:val="FontStyle63"/>
                  <w:rFonts w:ascii="Cambria Math" w:hAnsi="Cambria Math"/>
                  <w:sz w:val="24"/>
                  <w:szCs w:val="24"/>
                  <w:lang w:val="kk-KZ"/>
                </w:rPr>
                <m:t>∙</m:t>
              </m:r>
            </m:oMath>
            <w:r w:rsidRPr="00A618BC">
              <w:rPr>
                <w:rStyle w:val="FontStyle79"/>
                <w:rFonts w:ascii="Times New Roman" w:hAnsi="Times New Roman" w:cs="Times New Roman"/>
                <w:sz w:val="24"/>
                <w:szCs w:val="24"/>
                <w:lang w:val="ru" w:eastAsia="en-US"/>
              </w:rPr>
              <w:t>л</w:t>
            </w:r>
            <w:r w:rsidRPr="00A618BC">
              <w:rPr>
                <w:rStyle w:val="FontStyle79"/>
                <w:rFonts w:ascii="Times New Roman" w:hAnsi="Times New Roman" w:cs="Times New Roman"/>
                <w:sz w:val="24"/>
                <w:szCs w:val="24"/>
                <w:vertAlign w:val="superscript"/>
                <w:lang w:val="ru" w:eastAsia="en-US"/>
              </w:rPr>
              <w:t>-1</w:t>
            </w:r>
          </w:p>
        </w:tc>
        <w:tc>
          <w:tcPr>
            <w:tcW w:w="1701" w:type="dxa"/>
            <w:tcBorders>
              <w:top w:val="single" w:sz="6" w:space="0" w:color="auto"/>
              <w:left w:val="single" w:sz="6" w:space="0" w:color="auto"/>
              <w:bottom w:val="single" w:sz="6" w:space="0" w:color="auto"/>
              <w:right w:val="single" w:sz="6" w:space="0" w:color="auto"/>
            </w:tcBorders>
          </w:tcPr>
          <w:p w14:paraId="12E1EFF7"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8,02</w:t>
            </w:r>
          </w:p>
        </w:tc>
        <w:tc>
          <w:tcPr>
            <w:tcW w:w="1984" w:type="dxa"/>
            <w:tcBorders>
              <w:top w:val="single" w:sz="6" w:space="0" w:color="auto"/>
              <w:left w:val="single" w:sz="6" w:space="0" w:color="auto"/>
              <w:bottom w:val="single" w:sz="6" w:space="0" w:color="auto"/>
              <w:right w:val="single" w:sz="6" w:space="0" w:color="auto"/>
            </w:tcBorders>
          </w:tcPr>
          <w:p w14:paraId="00BF832B"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10,06</w:t>
            </w:r>
          </w:p>
        </w:tc>
        <w:tc>
          <w:tcPr>
            <w:tcW w:w="1985" w:type="dxa"/>
            <w:tcBorders>
              <w:top w:val="single" w:sz="6" w:space="0" w:color="auto"/>
              <w:left w:val="single" w:sz="6" w:space="0" w:color="auto"/>
              <w:bottom w:val="single" w:sz="6" w:space="0" w:color="auto"/>
              <w:right w:val="single" w:sz="6" w:space="0" w:color="auto"/>
            </w:tcBorders>
          </w:tcPr>
          <w:p w14:paraId="4E17B115" w14:textId="77777777" w:rsidR="00B94D50" w:rsidRPr="004B30A7" w:rsidRDefault="00B94D50" w:rsidP="00425F44">
            <w:pPr>
              <w:pStyle w:val="Style52"/>
              <w:widowControl/>
              <w:jc w:val="center"/>
              <w:rPr>
                <w:rStyle w:val="FontStyle79"/>
                <w:rFonts w:ascii="Times New Roman" w:hAnsi="Times New Roman" w:cs="Times New Roman"/>
                <w:sz w:val="24"/>
                <w:szCs w:val="28"/>
                <w:lang w:val="en-US" w:eastAsia="en-US"/>
              </w:rPr>
            </w:pPr>
            <w:r w:rsidRPr="004B30A7">
              <w:rPr>
                <w:rStyle w:val="FontStyle79"/>
                <w:rFonts w:ascii="Times New Roman" w:hAnsi="Times New Roman" w:cs="Times New Roman"/>
                <w:sz w:val="24"/>
                <w:szCs w:val="28"/>
                <w:lang w:val="ru" w:eastAsia="en-US"/>
              </w:rPr>
              <w:t>36,00</w:t>
            </w:r>
          </w:p>
        </w:tc>
      </w:tr>
    </w:tbl>
    <w:p w14:paraId="34698BF0" w14:textId="77777777" w:rsidR="00B94D50" w:rsidRPr="00B94D50" w:rsidRDefault="00B94D50" w:rsidP="00B94D50">
      <w:pPr>
        <w:pStyle w:val="Style12"/>
        <w:widowControl/>
        <w:ind w:firstLine="709"/>
        <w:jc w:val="both"/>
        <w:rPr>
          <w:rFonts w:ascii="Times New Roman" w:hAnsi="Times New Roman"/>
          <w:color w:val="000000"/>
          <w:shd w:val="clear" w:color="auto" w:fill="FFFFFF"/>
        </w:rPr>
      </w:pPr>
    </w:p>
    <w:p w14:paraId="580F2A60" w14:textId="7B745A46" w:rsidR="00B94D50" w:rsidRDefault="008424EA" w:rsidP="00F67EC7">
      <w:pPr>
        <w:pStyle w:val="Style12"/>
        <w:widowControl/>
        <w:ind w:firstLine="720"/>
        <w:jc w:val="both"/>
        <w:rPr>
          <w:rFonts w:ascii="Times New Roman" w:hAnsi="Times New Roman"/>
          <w:color w:val="000000"/>
          <w:shd w:val="clear" w:color="auto" w:fill="FFFFFF"/>
        </w:rPr>
      </w:pPr>
      <w:r w:rsidRPr="008424EA">
        <w:rPr>
          <w:rFonts w:ascii="Times New Roman" w:hAnsi="Times New Roman"/>
          <w:color w:val="000000"/>
          <w:shd w:val="clear" w:color="auto" w:fill="FFFFFF"/>
        </w:rPr>
        <w:t xml:space="preserve">Например, для расчета в Excel© </w:t>
      </w:r>
      <w:r w:rsidRPr="008424EA">
        <w:rPr>
          <w:rFonts w:ascii="Times New Roman" w:hAnsi="Times New Roman"/>
          <w:color w:val="000000"/>
          <w:shd w:val="clear" w:color="auto" w:fill="FFFFFF"/>
          <w:vertAlign w:val="superscript"/>
        </w:rPr>
        <w:t>1</w:t>
      </w:r>
      <w:r w:rsidRPr="008424EA">
        <w:rPr>
          <w:rFonts w:ascii="Times New Roman" w:hAnsi="Times New Roman"/>
          <w:color w:val="000000"/>
          <w:shd w:val="clear" w:color="auto" w:fill="FFFFFF"/>
        </w:rPr>
        <w:t>):</w:t>
      </w:r>
    </w:p>
    <w:p w14:paraId="7FB64100" w14:textId="46545BE9" w:rsidR="008424EA" w:rsidRPr="008424EA" w:rsidRDefault="008424EA" w:rsidP="008424EA">
      <w:pPr>
        <w:pStyle w:val="Style50"/>
        <w:widowControl/>
        <w:ind w:firstLine="709"/>
        <w:jc w:val="both"/>
        <w:rPr>
          <w:rStyle w:val="FontStyle86"/>
          <w:rFonts w:ascii="Times New Roman" w:hAnsi="Times New Roman"/>
          <w:b/>
          <w:bCs/>
          <w:sz w:val="24"/>
          <w:szCs w:val="24"/>
          <w:lang w:val="en-US" w:eastAsia="en-US"/>
        </w:rPr>
      </w:pPr>
      <w:r w:rsidRPr="008424EA">
        <w:rPr>
          <w:rStyle w:val="FontStyle85"/>
          <w:rFonts w:ascii="Times New Roman" w:hAnsi="Times New Roman"/>
          <w:sz w:val="24"/>
          <w:szCs w:val="24"/>
          <w:lang w:val="en-US" w:eastAsia="en-US"/>
        </w:rPr>
        <w:t>ꞷ</w:t>
      </w:r>
      <w:r w:rsidRPr="008424EA">
        <w:rPr>
          <w:rStyle w:val="FontStyle85"/>
          <w:rFonts w:ascii="Times New Roman" w:hAnsi="Times New Roman"/>
          <w:b/>
          <w:bCs/>
          <w:sz w:val="24"/>
          <w:szCs w:val="24"/>
          <w:lang w:val="en-US" w:eastAsia="en-US"/>
        </w:rPr>
        <w:t xml:space="preserve"> </w:t>
      </w:r>
      <w:r w:rsidRPr="008424EA">
        <w:rPr>
          <w:rStyle w:val="FontStyle84"/>
          <w:rFonts w:ascii="Times New Roman" w:hAnsi="Times New Roman"/>
          <w:b w:val="0"/>
          <w:bCs w:val="0"/>
          <w:sz w:val="24"/>
          <w:szCs w:val="24"/>
          <w:lang w:val="en-US" w:eastAsia="en-US"/>
        </w:rPr>
        <w:t>= NORMSDIST</w:t>
      </w:r>
      <w:r>
        <w:rPr>
          <w:rStyle w:val="FontStyle84"/>
          <w:rFonts w:ascii="Times New Roman" w:hAnsi="Times New Roman"/>
          <w:b w:val="0"/>
          <w:bCs w:val="0"/>
          <w:sz w:val="24"/>
          <w:szCs w:val="24"/>
          <w:lang w:val="en-US" w:eastAsia="en-US"/>
        </w:rPr>
        <w:t xml:space="preserve"> </w:t>
      </w:r>
      <m:oMath>
        <m:r>
          <w:rPr>
            <w:rStyle w:val="FontStyle84"/>
            <w:rFonts w:ascii="Cambria Math" w:hAnsi="Cambria Math"/>
            <w:sz w:val="24"/>
            <w:szCs w:val="24"/>
            <w:lang w:val="en-US" w:eastAsia="en-US"/>
          </w:rPr>
          <m:t>(</m:t>
        </m:r>
        <m:f>
          <m:fPr>
            <m:ctrlPr>
              <w:rPr>
                <w:rStyle w:val="FontStyle84"/>
                <w:rFonts w:ascii="Cambria Math" w:hAnsi="Cambria Math"/>
                <w:b w:val="0"/>
                <w:bCs w:val="0"/>
                <w:i/>
                <w:sz w:val="24"/>
                <w:szCs w:val="24"/>
                <w:lang w:val="en-US" w:eastAsia="en-US"/>
              </w:rPr>
            </m:ctrlPr>
          </m:fPr>
          <m:num>
            <m:sSub>
              <m:sSubPr>
                <m:ctrlPr>
                  <w:rPr>
                    <w:rStyle w:val="FontStyle84"/>
                    <w:rFonts w:ascii="Cambria Math" w:hAnsi="Cambria Math"/>
                    <w:b w:val="0"/>
                    <w:bCs w:val="0"/>
                    <w:i/>
                    <w:sz w:val="24"/>
                    <w:szCs w:val="24"/>
                    <w:lang w:val="en-US" w:eastAsia="en-US"/>
                  </w:rPr>
                </m:ctrlPr>
              </m:sSubPr>
              <m:e>
                <m:r>
                  <w:rPr>
                    <w:rStyle w:val="FontStyle84"/>
                    <w:rFonts w:ascii="Cambria Math" w:hAnsi="Cambria Math"/>
                    <w:sz w:val="24"/>
                    <w:szCs w:val="24"/>
                    <w:lang w:val="en-US" w:eastAsia="en-US"/>
                  </w:rPr>
                  <m:t>c</m:t>
                </m:r>
              </m:e>
              <m:sub>
                <m:r>
                  <w:rPr>
                    <w:rStyle w:val="FontStyle84"/>
                    <w:rFonts w:ascii="Cambria Math" w:hAnsi="Cambria Math"/>
                    <w:sz w:val="24"/>
                    <w:szCs w:val="24"/>
                    <w:lang w:val="en-US" w:eastAsia="en-US"/>
                  </w:rPr>
                  <m:t>A</m:t>
                </m:r>
              </m:sub>
            </m:sSub>
          </m:num>
          <m:den>
            <m:r>
              <w:rPr>
                <w:rStyle w:val="FontStyle84"/>
                <w:rFonts w:ascii="Cambria Math" w:hAnsi="Cambria Math"/>
                <w:sz w:val="24"/>
                <w:szCs w:val="24"/>
                <w:lang w:val="en-US" w:eastAsia="en-US"/>
              </w:rPr>
              <m:t>u</m:t>
            </m:r>
            <m:d>
              <m:dPr>
                <m:ctrlPr>
                  <w:rPr>
                    <w:rStyle w:val="FontStyle84"/>
                    <w:rFonts w:ascii="Cambria Math" w:hAnsi="Cambria Math"/>
                    <w:b w:val="0"/>
                    <w:bCs w:val="0"/>
                    <w:i/>
                    <w:sz w:val="24"/>
                    <w:szCs w:val="24"/>
                    <w:lang w:val="en-US" w:eastAsia="en-US"/>
                  </w:rPr>
                </m:ctrlPr>
              </m:dPr>
              <m:e>
                <m:sSub>
                  <m:sSubPr>
                    <m:ctrlPr>
                      <w:rPr>
                        <w:rStyle w:val="FontStyle84"/>
                        <w:rFonts w:ascii="Cambria Math" w:hAnsi="Cambria Math"/>
                        <w:b w:val="0"/>
                        <w:bCs w:val="0"/>
                        <w:i/>
                        <w:sz w:val="24"/>
                        <w:szCs w:val="24"/>
                        <w:lang w:val="en-US" w:eastAsia="en-US"/>
                      </w:rPr>
                    </m:ctrlPr>
                  </m:sSubPr>
                  <m:e>
                    <m:r>
                      <w:rPr>
                        <w:rStyle w:val="FontStyle84"/>
                        <w:rFonts w:ascii="Cambria Math" w:hAnsi="Cambria Math"/>
                        <w:sz w:val="24"/>
                        <w:szCs w:val="24"/>
                        <w:lang w:val="en-US" w:eastAsia="en-US"/>
                      </w:rPr>
                      <m:t>c</m:t>
                    </m:r>
                  </m:e>
                  <m:sub>
                    <m:r>
                      <w:rPr>
                        <w:rStyle w:val="FontStyle84"/>
                        <w:rFonts w:ascii="Cambria Math" w:hAnsi="Cambria Math"/>
                        <w:sz w:val="24"/>
                        <w:szCs w:val="24"/>
                        <w:lang w:val="en-US" w:eastAsia="en-US"/>
                      </w:rPr>
                      <m:t>A</m:t>
                    </m:r>
                  </m:sub>
                </m:sSub>
              </m:e>
            </m:d>
          </m:den>
        </m:f>
        <m:r>
          <w:rPr>
            <w:rStyle w:val="FontStyle84"/>
            <w:rFonts w:ascii="Cambria Math" w:hAnsi="Cambria Math"/>
            <w:sz w:val="24"/>
            <w:szCs w:val="24"/>
            <w:lang w:val="en-US" w:eastAsia="en-US"/>
          </w:rPr>
          <m:t>)</m:t>
        </m:r>
      </m:oMath>
    </w:p>
    <w:p w14:paraId="0DE8950A" w14:textId="77777777" w:rsidR="008424EA" w:rsidRPr="00C95585" w:rsidRDefault="008424EA" w:rsidP="008424EA">
      <w:pPr>
        <w:pStyle w:val="Style14"/>
        <w:widowControl/>
        <w:ind w:firstLine="709"/>
        <w:jc w:val="both"/>
        <w:rPr>
          <w:rStyle w:val="FontStyle66"/>
          <w:rFonts w:ascii="Times New Roman" w:hAnsi="Times New Roman" w:cs="Times New Roman"/>
          <w:b/>
          <w:bCs/>
          <w:i/>
          <w:iCs/>
          <w:sz w:val="24"/>
          <w:szCs w:val="24"/>
          <w:lang w:val="en-US" w:eastAsia="en-US"/>
        </w:rPr>
      </w:pPr>
      <w:proofErr w:type="spellStart"/>
      <w:r w:rsidRPr="00C95585">
        <w:rPr>
          <w:rStyle w:val="FontStyle85"/>
          <w:rFonts w:ascii="Times New Roman" w:hAnsi="Times New Roman"/>
          <w:sz w:val="24"/>
          <w:szCs w:val="24"/>
          <w:lang w:val="en-US" w:eastAsia="en-US"/>
        </w:rPr>
        <w:t>k</w:t>
      </w:r>
      <w:r w:rsidRPr="00C95585">
        <w:rPr>
          <w:rStyle w:val="FontStyle85"/>
          <w:rFonts w:ascii="Times New Roman" w:hAnsi="Times New Roman"/>
          <w:sz w:val="24"/>
          <w:szCs w:val="24"/>
          <w:vertAlign w:val="subscript"/>
          <w:lang w:val="en-US" w:eastAsia="en-US"/>
        </w:rPr>
        <w:t>p</w:t>
      </w:r>
      <w:proofErr w:type="spellEnd"/>
      <w:r w:rsidRPr="008424EA">
        <w:rPr>
          <w:rStyle w:val="FontStyle84"/>
          <w:rFonts w:ascii="Times New Roman" w:hAnsi="Times New Roman"/>
          <w:b w:val="0"/>
          <w:bCs w:val="0"/>
          <w:sz w:val="24"/>
          <w:szCs w:val="24"/>
          <w:lang w:val="en-US" w:eastAsia="en-US"/>
        </w:rPr>
        <w:t xml:space="preserve"> = NORMSINV </w:t>
      </w:r>
      <w:r w:rsidRPr="00C95585">
        <w:rPr>
          <w:rStyle w:val="FontStyle84"/>
          <w:rFonts w:ascii="Times New Roman" w:hAnsi="Times New Roman"/>
          <w:b w:val="0"/>
          <w:bCs w:val="0"/>
          <w:i/>
          <w:iCs/>
          <w:sz w:val="24"/>
          <w:szCs w:val="24"/>
          <w:lang w:val="en-US" w:eastAsia="en-US"/>
        </w:rPr>
        <w:t>(p)</w:t>
      </w:r>
    </w:p>
    <w:p w14:paraId="77C2BBF9" w14:textId="04B22909" w:rsidR="00C95585" w:rsidRPr="00C95585" w:rsidRDefault="008424EA" w:rsidP="00C95585">
      <w:pPr>
        <w:pStyle w:val="Style14"/>
        <w:widowControl/>
        <w:pBdr>
          <w:bottom w:val="single" w:sz="4" w:space="1" w:color="auto"/>
        </w:pBdr>
        <w:ind w:right="6093" w:firstLine="709"/>
        <w:jc w:val="both"/>
        <w:rPr>
          <w:rStyle w:val="FontStyle85"/>
          <w:rFonts w:ascii="Times New Roman" w:hAnsi="Times New Roman"/>
          <w:sz w:val="24"/>
          <w:szCs w:val="24"/>
          <w:lang w:val="en-US" w:eastAsia="en-US"/>
        </w:rPr>
      </w:pPr>
      <w:proofErr w:type="spellStart"/>
      <w:r w:rsidRPr="00C95585">
        <w:rPr>
          <w:rStyle w:val="FontStyle85"/>
          <w:rFonts w:ascii="Times New Roman" w:hAnsi="Times New Roman"/>
          <w:sz w:val="24"/>
          <w:szCs w:val="24"/>
          <w:lang w:val="en-US" w:eastAsia="en-US"/>
        </w:rPr>
        <w:t>k</w:t>
      </w:r>
      <w:r w:rsidRPr="00C95585">
        <w:rPr>
          <w:rStyle w:val="FontStyle85"/>
          <w:rFonts w:ascii="Times New Roman" w:hAnsi="Times New Roman"/>
          <w:sz w:val="24"/>
          <w:szCs w:val="24"/>
          <w:vertAlign w:val="subscript"/>
          <w:lang w:val="en-US" w:eastAsia="en-US"/>
        </w:rPr>
        <w:t>q</w:t>
      </w:r>
      <w:proofErr w:type="spellEnd"/>
      <w:r w:rsidRPr="00C95585">
        <w:rPr>
          <w:rStyle w:val="FontStyle84"/>
          <w:rFonts w:ascii="Times New Roman" w:hAnsi="Times New Roman"/>
          <w:b w:val="0"/>
          <w:bCs w:val="0"/>
          <w:sz w:val="24"/>
          <w:szCs w:val="24"/>
          <w:lang w:val="en-US" w:eastAsia="en-US"/>
        </w:rPr>
        <w:t xml:space="preserve"> = </w:t>
      </w:r>
      <w:r w:rsidRPr="008424EA">
        <w:rPr>
          <w:rStyle w:val="FontStyle84"/>
          <w:rFonts w:ascii="Times New Roman" w:hAnsi="Times New Roman"/>
          <w:b w:val="0"/>
          <w:bCs w:val="0"/>
          <w:sz w:val="24"/>
          <w:szCs w:val="24"/>
          <w:lang w:val="en-US" w:eastAsia="en-US"/>
        </w:rPr>
        <w:t>NORMSINV</w:t>
      </w:r>
      <w:r w:rsidRPr="00C95585">
        <w:rPr>
          <w:rStyle w:val="FontStyle84"/>
          <w:rFonts w:ascii="Times New Roman" w:hAnsi="Times New Roman"/>
          <w:b w:val="0"/>
          <w:bCs w:val="0"/>
          <w:sz w:val="24"/>
          <w:szCs w:val="24"/>
          <w:lang w:val="en-US" w:eastAsia="en-US"/>
        </w:rPr>
        <w:t xml:space="preserve"> </w:t>
      </w:r>
      <w:r w:rsidRPr="00C95585">
        <w:rPr>
          <w:rStyle w:val="FontStyle85"/>
          <w:rFonts w:ascii="Times New Roman" w:hAnsi="Times New Roman"/>
          <w:sz w:val="24"/>
          <w:szCs w:val="24"/>
          <w:lang w:val="en-US" w:eastAsia="en-US"/>
        </w:rPr>
        <w:t>(</w:t>
      </w:r>
      <w:r w:rsidRPr="008424EA">
        <w:rPr>
          <w:rStyle w:val="FontStyle85"/>
          <w:rFonts w:ascii="Times New Roman" w:hAnsi="Times New Roman"/>
          <w:sz w:val="24"/>
          <w:szCs w:val="24"/>
          <w:lang w:val="en-US" w:eastAsia="en-US"/>
        </w:rPr>
        <w:t>q</w:t>
      </w:r>
      <w:r w:rsidRPr="00C95585">
        <w:rPr>
          <w:rStyle w:val="FontStyle85"/>
          <w:rFonts w:ascii="Times New Roman" w:hAnsi="Times New Roman"/>
          <w:sz w:val="24"/>
          <w:szCs w:val="24"/>
          <w:lang w:val="en-US" w:eastAsia="en-US"/>
        </w:rPr>
        <w:t>)</w:t>
      </w:r>
    </w:p>
    <w:p w14:paraId="1372CA7A" w14:textId="6013A96E" w:rsidR="009B152E" w:rsidRPr="00C95585" w:rsidRDefault="00C95585" w:rsidP="00C95585">
      <w:pPr>
        <w:pStyle w:val="Style12"/>
        <w:widowControl/>
        <w:ind w:firstLine="720"/>
        <w:jc w:val="both"/>
        <w:rPr>
          <w:rFonts w:ascii="Times New Roman" w:hAnsi="Times New Roman"/>
          <w:color w:val="000000"/>
          <w:sz w:val="20"/>
          <w:szCs w:val="20"/>
          <w:shd w:val="clear" w:color="auto" w:fill="FFFFFF"/>
        </w:rPr>
      </w:pPr>
      <w:r w:rsidRPr="00C95585">
        <w:rPr>
          <w:rFonts w:ascii="Times New Roman" w:hAnsi="Times New Roman"/>
          <w:color w:val="000000"/>
          <w:sz w:val="20"/>
          <w:szCs w:val="20"/>
          <w:shd w:val="clear" w:color="auto" w:fill="FFFFFF"/>
          <w:vertAlign w:val="superscript"/>
        </w:rPr>
        <w:t>1</w:t>
      </w:r>
      <w:r w:rsidRPr="00C95585">
        <w:rPr>
          <w:rFonts w:ascii="Times New Roman" w:hAnsi="Times New Roman"/>
          <w:color w:val="000000"/>
          <w:sz w:val="20"/>
          <w:szCs w:val="20"/>
          <w:shd w:val="clear" w:color="auto" w:fill="FFFFFF"/>
        </w:rPr>
        <w:t xml:space="preserve">) </w:t>
      </w:r>
      <w:r w:rsidRPr="00C95585">
        <w:rPr>
          <w:rFonts w:ascii="Times New Roman" w:hAnsi="Times New Roman"/>
          <w:color w:val="000000"/>
          <w:sz w:val="20"/>
          <w:szCs w:val="20"/>
          <w:shd w:val="clear" w:color="auto" w:fill="FFFFFF"/>
          <w:lang w:val="en-US"/>
        </w:rPr>
        <w:t>Microsoft</w:t>
      </w:r>
      <w:r w:rsidRPr="00C95585">
        <w:rPr>
          <w:rFonts w:ascii="Times New Roman" w:hAnsi="Times New Roman"/>
          <w:color w:val="000000"/>
          <w:sz w:val="20"/>
          <w:szCs w:val="20"/>
          <w:shd w:val="clear" w:color="auto" w:fill="FFFFFF"/>
        </w:rPr>
        <w:t xml:space="preserve"> </w:t>
      </w:r>
      <w:r w:rsidRPr="00C95585">
        <w:rPr>
          <w:rFonts w:ascii="Times New Roman" w:hAnsi="Times New Roman"/>
          <w:color w:val="000000"/>
          <w:sz w:val="20"/>
          <w:szCs w:val="20"/>
          <w:shd w:val="clear" w:color="auto" w:fill="FFFFFF"/>
          <w:lang w:val="en-US"/>
        </w:rPr>
        <w:t>Excel</w:t>
      </w:r>
      <w:r w:rsidRPr="00C95585">
        <w:rPr>
          <w:rFonts w:ascii="Times New Roman" w:hAnsi="Times New Roman"/>
          <w:color w:val="000000"/>
          <w:sz w:val="20"/>
          <w:szCs w:val="20"/>
          <w:shd w:val="clear" w:color="auto" w:fill="FFFFFF"/>
        </w:rPr>
        <w:t xml:space="preserve">© является примером подходящего продукта, доступного на коммерческой основе. Эта информация предоставлена для удобства пользователей данного документа и не означает какого-либо одобрения со стороны </w:t>
      </w:r>
      <w:r w:rsidRPr="00C95585">
        <w:rPr>
          <w:rFonts w:ascii="Times New Roman" w:hAnsi="Times New Roman"/>
          <w:color w:val="000000"/>
          <w:sz w:val="20"/>
          <w:szCs w:val="20"/>
          <w:shd w:val="clear" w:color="auto" w:fill="FFFFFF"/>
          <w:lang w:val="en-US"/>
        </w:rPr>
        <w:t>ISO</w:t>
      </w:r>
      <w:r w:rsidRPr="00C95585">
        <w:rPr>
          <w:rFonts w:ascii="Times New Roman" w:hAnsi="Times New Roman"/>
          <w:color w:val="000000"/>
          <w:sz w:val="20"/>
          <w:szCs w:val="20"/>
          <w:shd w:val="clear" w:color="auto" w:fill="FFFFFF"/>
        </w:rPr>
        <w:t xml:space="preserve"> этого продукта.</w:t>
      </w:r>
      <w:r w:rsidR="009B152E" w:rsidRPr="00C95585">
        <w:rPr>
          <w:color w:val="000000"/>
          <w:sz w:val="20"/>
          <w:szCs w:val="20"/>
          <w:shd w:val="clear" w:color="auto" w:fill="FFFFFF"/>
        </w:rPr>
        <w:br w:type="page"/>
      </w:r>
    </w:p>
    <w:p w14:paraId="34BBBD93" w14:textId="77777777" w:rsidR="00C95585" w:rsidRPr="00C95585" w:rsidRDefault="00C95585" w:rsidP="00C95585">
      <w:pPr>
        <w:widowControl/>
        <w:ind w:firstLine="0"/>
        <w:jc w:val="center"/>
        <w:rPr>
          <w:rFonts w:eastAsiaTheme="minorEastAsia"/>
          <w:b/>
          <w:bCs/>
          <w:color w:val="000000"/>
          <w:sz w:val="24"/>
          <w:szCs w:val="24"/>
          <w:lang w:eastAsia="en-US"/>
        </w:rPr>
      </w:pPr>
      <w:r w:rsidRPr="00C95585">
        <w:rPr>
          <w:rFonts w:eastAsiaTheme="minorEastAsia"/>
          <w:b/>
          <w:bCs/>
          <w:color w:val="000000"/>
          <w:sz w:val="24"/>
          <w:szCs w:val="24"/>
          <w:lang w:eastAsia="en-US"/>
        </w:rPr>
        <w:lastRenderedPageBreak/>
        <w:t>Приложение В</w:t>
      </w:r>
    </w:p>
    <w:p w14:paraId="216490FD" w14:textId="6F2C07CE" w:rsidR="00C95585" w:rsidRPr="00BC18E3" w:rsidRDefault="00C95585" w:rsidP="00C95585">
      <w:pPr>
        <w:widowControl/>
        <w:ind w:firstLine="0"/>
        <w:jc w:val="center"/>
        <w:rPr>
          <w:rFonts w:eastAsiaTheme="minorEastAsia"/>
          <w:i/>
          <w:iCs/>
          <w:color w:val="000000"/>
          <w:sz w:val="24"/>
          <w:szCs w:val="24"/>
          <w:lang w:eastAsia="en-US"/>
        </w:rPr>
      </w:pPr>
      <w:r w:rsidRPr="00BC18E3">
        <w:rPr>
          <w:rFonts w:eastAsiaTheme="minorEastAsia"/>
          <w:i/>
          <w:iCs/>
          <w:color w:val="000000"/>
          <w:sz w:val="24"/>
          <w:szCs w:val="24"/>
          <w:lang w:eastAsia="en-US"/>
        </w:rPr>
        <w:t>(</w:t>
      </w:r>
      <w:r w:rsidRPr="00BC18E3">
        <w:rPr>
          <w:rFonts w:eastAsiaTheme="minorEastAsia"/>
          <w:i/>
          <w:iCs/>
          <w:color w:val="000000"/>
          <w:sz w:val="24"/>
          <w:szCs w:val="24"/>
          <w:lang w:val="kk-KZ" w:eastAsia="en-US"/>
        </w:rPr>
        <w:t>информационное</w:t>
      </w:r>
      <w:r w:rsidRPr="00BC18E3">
        <w:rPr>
          <w:rFonts w:eastAsiaTheme="minorEastAsia"/>
          <w:i/>
          <w:iCs/>
          <w:color w:val="000000"/>
          <w:sz w:val="24"/>
          <w:szCs w:val="24"/>
          <w:lang w:eastAsia="en-US"/>
        </w:rPr>
        <w:t>)</w:t>
      </w:r>
    </w:p>
    <w:p w14:paraId="2A1AFE0F" w14:textId="77777777" w:rsidR="00C95585" w:rsidRPr="00C95585" w:rsidRDefault="00C95585" w:rsidP="00C95585">
      <w:pPr>
        <w:widowControl/>
        <w:ind w:firstLine="0"/>
        <w:jc w:val="center"/>
        <w:rPr>
          <w:rFonts w:eastAsiaTheme="minorEastAsia"/>
          <w:color w:val="000000"/>
          <w:sz w:val="24"/>
          <w:szCs w:val="24"/>
          <w:lang w:eastAsia="en-US"/>
        </w:rPr>
      </w:pPr>
    </w:p>
    <w:p w14:paraId="66C8A702" w14:textId="689153DC" w:rsidR="00B737C6" w:rsidRPr="00C95585" w:rsidRDefault="00C95585" w:rsidP="00C95585">
      <w:pPr>
        <w:widowControl/>
        <w:ind w:firstLine="0"/>
        <w:jc w:val="center"/>
        <w:rPr>
          <w:rFonts w:eastAsiaTheme="minorEastAsia"/>
          <w:b/>
          <w:bCs/>
          <w:color w:val="000000"/>
          <w:sz w:val="24"/>
          <w:szCs w:val="24"/>
          <w:lang w:eastAsia="en-US"/>
        </w:rPr>
      </w:pPr>
      <w:r w:rsidRPr="00C95585">
        <w:rPr>
          <w:rFonts w:eastAsiaTheme="minorEastAsia"/>
          <w:b/>
          <w:bCs/>
          <w:color w:val="000000"/>
          <w:sz w:val="24"/>
          <w:szCs w:val="24"/>
          <w:lang w:eastAsia="en-US"/>
        </w:rPr>
        <w:t>Дистилляция пробы большого объема</w:t>
      </w:r>
    </w:p>
    <w:p w14:paraId="4AE0B9EF" w14:textId="123BF2B1" w:rsidR="00F67EC7" w:rsidRDefault="009812CB" w:rsidP="00C95585">
      <w:pPr>
        <w:widowControl/>
        <w:ind w:firstLine="0"/>
        <w:jc w:val="left"/>
        <w:rPr>
          <w:szCs w:val="28"/>
        </w:rPr>
      </w:pPr>
      <w:r w:rsidRPr="00E656A2">
        <w:rPr>
          <w:szCs w:val="28"/>
        </w:rPr>
        <w:t xml:space="preserve"> </w:t>
      </w:r>
    </w:p>
    <w:p w14:paraId="7D394658" w14:textId="77777777" w:rsidR="00C95585" w:rsidRPr="00C95585" w:rsidRDefault="00C95585" w:rsidP="00C95585">
      <w:pPr>
        <w:widowControl/>
        <w:ind w:firstLine="709"/>
        <w:rPr>
          <w:b/>
          <w:bCs/>
          <w:sz w:val="24"/>
          <w:szCs w:val="24"/>
        </w:rPr>
      </w:pPr>
      <w:r w:rsidRPr="00C95585">
        <w:rPr>
          <w:b/>
          <w:bCs/>
          <w:sz w:val="24"/>
          <w:szCs w:val="24"/>
        </w:rPr>
        <w:t>B.1 Принцип</w:t>
      </w:r>
    </w:p>
    <w:p w14:paraId="194C951C" w14:textId="15712E97" w:rsidR="00C95585" w:rsidRPr="00C95585" w:rsidRDefault="00C95585" w:rsidP="00C95585">
      <w:pPr>
        <w:widowControl/>
        <w:ind w:firstLine="709"/>
        <w:rPr>
          <w:sz w:val="24"/>
          <w:szCs w:val="24"/>
        </w:rPr>
      </w:pPr>
      <w:r w:rsidRPr="00C95585">
        <w:rPr>
          <w:sz w:val="24"/>
          <w:szCs w:val="24"/>
        </w:rPr>
        <w:t>Пробы объемом 100</w:t>
      </w:r>
      <w:r w:rsidR="00BC18E3">
        <w:rPr>
          <w:sz w:val="24"/>
          <w:szCs w:val="24"/>
        </w:rPr>
        <w:t>–</w:t>
      </w:r>
      <w:r w:rsidRPr="00C95585">
        <w:rPr>
          <w:sz w:val="24"/>
          <w:szCs w:val="24"/>
        </w:rPr>
        <w:t>500 мл считаются пробами большого объема. Если есть подозрение на наличие йода в пробе воды, перед дистилляцией добавить окислительные и подходящие щелочные вещества для преобразования йода в йодид (нелетучие соединения йода). Некоторые органически связанные соединения трития (OBT), присутствующие в образце, могут быть окислены</w:t>
      </w:r>
      <w:r>
        <w:rPr>
          <w:sz w:val="24"/>
          <w:szCs w:val="24"/>
          <w:lang w:val="kk-KZ"/>
        </w:rPr>
        <w:t xml:space="preserve"> </w:t>
      </w:r>
      <w:r w:rsidRPr="00C95585">
        <w:rPr>
          <w:sz w:val="24"/>
          <w:szCs w:val="24"/>
        </w:rPr>
        <w:t>[22]</w:t>
      </w:r>
      <w:r>
        <w:rPr>
          <w:sz w:val="24"/>
          <w:szCs w:val="24"/>
          <w:lang w:val="kk-KZ"/>
        </w:rPr>
        <w:t xml:space="preserve"> и </w:t>
      </w:r>
      <w:r w:rsidRPr="00C95585">
        <w:rPr>
          <w:sz w:val="24"/>
          <w:szCs w:val="24"/>
        </w:rPr>
        <w:t>[33] и быть одним из источников трития, измеренного в дистилляте.</w:t>
      </w:r>
    </w:p>
    <w:p w14:paraId="2A00FF75" w14:textId="77777777" w:rsidR="00C95585" w:rsidRPr="00C95585" w:rsidRDefault="00C95585" w:rsidP="00C95585">
      <w:pPr>
        <w:widowControl/>
        <w:ind w:firstLine="709"/>
        <w:rPr>
          <w:sz w:val="24"/>
          <w:szCs w:val="24"/>
        </w:rPr>
      </w:pPr>
      <w:r w:rsidRPr="00C95585">
        <w:rPr>
          <w:sz w:val="24"/>
          <w:szCs w:val="24"/>
        </w:rPr>
        <w:t xml:space="preserve">Затем </w:t>
      </w:r>
      <w:proofErr w:type="spellStart"/>
      <w:r w:rsidRPr="00C95585">
        <w:rPr>
          <w:sz w:val="24"/>
          <w:szCs w:val="24"/>
        </w:rPr>
        <w:t>аликвота</w:t>
      </w:r>
      <w:proofErr w:type="spellEnd"/>
      <w:r w:rsidRPr="00C95585">
        <w:rPr>
          <w:sz w:val="24"/>
          <w:szCs w:val="24"/>
        </w:rPr>
        <w:t xml:space="preserve"> дистиллята смешивается со сцинтилляционным раствором в сцинтилляционном флаконе.</w:t>
      </w:r>
    </w:p>
    <w:p w14:paraId="0354EC65" w14:textId="77777777" w:rsidR="00C95585" w:rsidRPr="00C95585" w:rsidRDefault="00C95585" w:rsidP="00C95585">
      <w:pPr>
        <w:widowControl/>
        <w:ind w:firstLine="709"/>
        <w:rPr>
          <w:sz w:val="24"/>
          <w:szCs w:val="24"/>
        </w:rPr>
      </w:pPr>
    </w:p>
    <w:p w14:paraId="6BFD9DB4" w14:textId="4B7E3114" w:rsidR="00C95585" w:rsidRPr="00C95585" w:rsidRDefault="00C95585" w:rsidP="00C95585">
      <w:pPr>
        <w:widowControl/>
        <w:ind w:firstLine="709"/>
      </w:pPr>
      <w:r w:rsidRPr="00C95585">
        <w:t>Примечание</w:t>
      </w:r>
      <w:r w:rsidRPr="00C95585">
        <w:rPr>
          <w:lang w:val="kk-KZ"/>
        </w:rPr>
        <w:t xml:space="preserve"> –</w:t>
      </w:r>
      <w:r w:rsidRPr="00C95585">
        <w:t xml:space="preserve"> Большинство мешающих соединений, которые гасят процесс сцинтилляции, остаются в остатке дистилляции вместе с любыми мешающими радионуклидами (радиоактивный йод, углерод 14, цезий 137 и т.д.).</w:t>
      </w:r>
    </w:p>
    <w:p w14:paraId="7B97F960" w14:textId="77777777" w:rsidR="00C95585" w:rsidRPr="00C95585" w:rsidRDefault="00C95585" w:rsidP="00C95585">
      <w:pPr>
        <w:widowControl/>
        <w:ind w:firstLine="709"/>
        <w:rPr>
          <w:sz w:val="24"/>
          <w:szCs w:val="24"/>
        </w:rPr>
      </w:pPr>
    </w:p>
    <w:p w14:paraId="1046D9E1" w14:textId="77777777" w:rsidR="00C95585" w:rsidRPr="00C95585" w:rsidRDefault="00C95585" w:rsidP="00C95585">
      <w:pPr>
        <w:widowControl/>
        <w:ind w:firstLine="709"/>
        <w:rPr>
          <w:b/>
          <w:bCs/>
          <w:sz w:val="24"/>
          <w:szCs w:val="24"/>
        </w:rPr>
      </w:pPr>
      <w:r w:rsidRPr="00C95585">
        <w:rPr>
          <w:b/>
          <w:bCs/>
          <w:sz w:val="24"/>
          <w:szCs w:val="24"/>
        </w:rPr>
        <w:t>B.2 Реагенты и оборудование</w:t>
      </w:r>
    </w:p>
    <w:p w14:paraId="092145EA" w14:textId="77777777" w:rsidR="00C95585" w:rsidRPr="00C95585" w:rsidRDefault="00C95585" w:rsidP="00C95585">
      <w:pPr>
        <w:widowControl/>
        <w:ind w:firstLine="709"/>
        <w:rPr>
          <w:sz w:val="24"/>
          <w:szCs w:val="24"/>
        </w:rPr>
      </w:pPr>
      <w:r w:rsidRPr="00C95585">
        <w:rPr>
          <w:sz w:val="24"/>
          <w:szCs w:val="24"/>
        </w:rPr>
        <w:t xml:space="preserve">Для целей анализа все реактивы должны быть признанного аналитического качества. </w:t>
      </w:r>
    </w:p>
    <w:p w14:paraId="5C83C5D2" w14:textId="77777777" w:rsidR="00C95585" w:rsidRPr="00C95585" w:rsidRDefault="00C95585" w:rsidP="00C95585">
      <w:pPr>
        <w:widowControl/>
        <w:ind w:firstLine="709"/>
        <w:rPr>
          <w:b/>
          <w:bCs/>
          <w:sz w:val="24"/>
          <w:szCs w:val="24"/>
        </w:rPr>
      </w:pPr>
      <w:r w:rsidRPr="00C95585">
        <w:rPr>
          <w:b/>
          <w:bCs/>
          <w:sz w:val="24"/>
          <w:szCs w:val="24"/>
        </w:rPr>
        <w:t>B.2.1 Реагенты</w:t>
      </w:r>
    </w:p>
    <w:p w14:paraId="464902BF" w14:textId="77777777" w:rsidR="00C95585" w:rsidRPr="00C95585" w:rsidRDefault="00C95585" w:rsidP="00C95585">
      <w:pPr>
        <w:widowControl/>
        <w:ind w:firstLine="709"/>
        <w:rPr>
          <w:sz w:val="24"/>
          <w:szCs w:val="24"/>
        </w:rPr>
      </w:pPr>
      <w:r w:rsidRPr="00C95585">
        <w:rPr>
          <w:sz w:val="24"/>
          <w:szCs w:val="24"/>
        </w:rPr>
        <w:t>Для окислительной/щелочной среды используются либо</w:t>
      </w:r>
    </w:p>
    <w:p w14:paraId="79FB4415" w14:textId="77777777" w:rsidR="00C95585" w:rsidRPr="00C95585" w:rsidRDefault="00C95585" w:rsidP="00C95585">
      <w:pPr>
        <w:widowControl/>
        <w:ind w:firstLine="709"/>
        <w:rPr>
          <w:sz w:val="24"/>
          <w:szCs w:val="24"/>
        </w:rPr>
      </w:pPr>
      <w:r w:rsidRPr="00C95585">
        <w:rPr>
          <w:sz w:val="24"/>
          <w:szCs w:val="24"/>
        </w:rPr>
        <w:t>B.2.1.1 Тиосульфат натрия, безводный, Na</w:t>
      </w:r>
      <w:r w:rsidRPr="00C95585">
        <w:rPr>
          <w:sz w:val="24"/>
          <w:szCs w:val="24"/>
          <w:vertAlign w:val="subscript"/>
        </w:rPr>
        <w:t>2</w:t>
      </w:r>
      <w:r w:rsidRPr="00C95585">
        <w:rPr>
          <w:sz w:val="24"/>
          <w:szCs w:val="24"/>
        </w:rPr>
        <w:t>S</w:t>
      </w:r>
      <w:r w:rsidRPr="00C95585">
        <w:rPr>
          <w:sz w:val="24"/>
          <w:szCs w:val="24"/>
          <w:vertAlign w:val="subscript"/>
        </w:rPr>
        <w:t>2</w:t>
      </w:r>
      <w:r w:rsidRPr="00C95585">
        <w:rPr>
          <w:sz w:val="24"/>
          <w:szCs w:val="24"/>
        </w:rPr>
        <w:t>O</w:t>
      </w:r>
      <w:r w:rsidRPr="00C95585">
        <w:rPr>
          <w:sz w:val="24"/>
          <w:szCs w:val="24"/>
          <w:vertAlign w:val="subscript"/>
        </w:rPr>
        <w:t>3</w:t>
      </w:r>
      <w:r w:rsidRPr="00C95585">
        <w:rPr>
          <w:sz w:val="24"/>
          <w:szCs w:val="24"/>
        </w:rPr>
        <w:t>, и</w:t>
      </w:r>
    </w:p>
    <w:p w14:paraId="376FCCA5" w14:textId="77777777" w:rsidR="00C95585" w:rsidRPr="00C95585" w:rsidRDefault="00C95585" w:rsidP="00C95585">
      <w:pPr>
        <w:widowControl/>
        <w:ind w:firstLine="709"/>
        <w:rPr>
          <w:sz w:val="24"/>
          <w:szCs w:val="24"/>
        </w:rPr>
      </w:pPr>
      <w:r w:rsidRPr="00C95585">
        <w:rPr>
          <w:sz w:val="24"/>
          <w:szCs w:val="24"/>
        </w:rPr>
        <w:t>B.2.1.2 Карбонат натрия, безводный, Na</w:t>
      </w:r>
      <w:r w:rsidRPr="00C95585">
        <w:rPr>
          <w:sz w:val="24"/>
          <w:szCs w:val="24"/>
          <w:vertAlign w:val="subscript"/>
        </w:rPr>
        <w:t>2</w:t>
      </w:r>
      <w:r w:rsidRPr="00C95585">
        <w:rPr>
          <w:sz w:val="24"/>
          <w:szCs w:val="24"/>
        </w:rPr>
        <w:t>CO</w:t>
      </w:r>
      <w:r w:rsidRPr="00C95585">
        <w:rPr>
          <w:sz w:val="24"/>
          <w:szCs w:val="24"/>
          <w:vertAlign w:val="subscript"/>
        </w:rPr>
        <w:t>3</w:t>
      </w:r>
      <w:r w:rsidRPr="00C95585">
        <w:rPr>
          <w:sz w:val="24"/>
          <w:szCs w:val="24"/>
        </w:rPr>
        <w:t xml:space="preserve"> или</w:t>
      </w:r>
    </w:p>
    <w:p w14:paraId="570AA8E3" w14:textId="77777777" w:rsidR="00C95585" w:rsidRPr="00C95585" w:rsidRDefault="00C95585" w:rsidP="00C95585">
      <w:pPr>
        <w:widowControl/>
        <w:ind w:firstLine="709"/>
        <w:rPr>
          <w:sz w:val="24"/>
          <w:szCs w:val="24"/>
        </w:rPr>
      </w:pPr>
      <w:r w:rsidRPr="00C95585">
        <w:rPr>
          <w:sz w:val="24"/>
          <w:szCs w:val="24"/>
        </w:rPr>
        <w:t>B.2.1.3 Перманганат калия, KMnО</w:t>
      </w:r>
      <w:r w:rsidRPr="00C95585">
        <w:rPr>
          <w:sz w:val="24"/>
          <w:szCs w:val="24"/>
          <w:vertAlign w:val="subscript"/>
        </w:rPr>
        <w:t>4</w:t>
      </w:r>
      <w:r w:rsidRPr="00C95585">
        <w:rPr>
          <w:sz w:val="24"/>
          <w:szCs w:val="24"/>
        </w:rPr>
        <w:t xml:space="preserve"> и</w:t>
      </w:r>
    </w:p>
    <w:p w14:paraId="4EFDE93A" w14:textId="77777777" w:rsidR="00C95585" w:rsidRPr="00C95585" w:rsidRDefault="00C95585" w:rsidP="00C95585">
      <w:pPr>
        <w:widowControl/>
        <w:ind w:firstLine="709"/>
        <w:rPr>
          <w:sz w:val="24"/>
          <w:szCs w:val="24"/>
        </w:rPr>
      </w:pPr>
      <w:r w:rsidRPr="00C95585">
        <w:rPr>
          <w:sz w:val="24"/>
          <w:szCs w:val="24"/>
        </w:rPr>
        <w:t xml:space="preserve">B.2.1.4 Гидроксид натрия, </w:t>
      </w:r>
      <w:proofErr w:type="spellStart"/>
      <w:r w:rsidRPr="00C95585">
        <w:rPr>
          <w:sz w:val="24"/>
          <w:szCs w:val="24"/>
        </w:rPr>
        <w:t>NaOH</w:t>
      </w:r>
      <w:proofErr w:type="spellEnd"/>
      <w:r w:rsidRPr="00C95585">
        <w:rPr>
          <w:sz w:val="24"/>
          <w:szCs w:val="24"/>
        </w:rPr>
        <w:t>.</w:t>
      </w:r>
    </w:p>
    <w:p w14:paraId="7DE92AF6" w14:textId="77777777" w:rsidR="00C95585" w:rsidRPr="00C95585" w:rsidRDefault="00C95585" w:rsidP="00C95585">
      <w:pPr>
        <w:widowControl/>
        <w:ind w:firstLine="709"/>
        <w:rPr>
          <w:sz w:val="24"/>
          <w:szCs w:val="24"/>
        </w:rPr>
      </w:pPr>
      <w:r w:rsidRPr="00C95585">
        <w:rPr>
          <w:sz w:val="24"/>
          <w:szCs w:val="24"/>
        </w:rPr>
        <w:t>Гидроксид натрия не должен содержать трития.</w:t>
      </w:r>
    </w:p>
    <w:p w14:paraId="752217D9" w14:textId="77777777" w:rsidR="00C95585" w:rsidRPr="00C95585" w:rsidRDefault="00C95585" w:rsidP="00C95585">
      <w:pPr>
        <w:widowControl/>
        <w:ind w:firstLine="709"/>
        <w:rPr>
          <w:sz w:val="24"/>
          <w:szCs w:val="24"/>
        </w:rPr>
      </w:pPr>
      <w:r w:rsidRPr="00C95585">
        <w:rPr>
          <w:sz w:val="24"/>
          <w:szCs w:val="24"/>
        </w:rPr>
        <w:t>B.2.1.5 Стандартный раствор трития.</w:t>
      </w:r>
    </w:p>
    <w:p w14:paraId="37F9E308" w14:textId="77777777" w:rsidR="00C95585" w:rsidRPr="00C95585" w:rsidRDefault="00C95585" w:rsidP="00C95585">
      <w:pPr>
        <w:widowControl/>
        <w:ind w:firstLine="709"/>
        <w:rPr>
          <w:sz w:val="24"/>
          <w:szCs w:val="24"/>
        </w:rPr>
      </w:pPr>
      <w:r w:rsidRPr="00C95585">
        <w:rPr>
          <w:sz w:val="24"/>
          <w:szCs w:val="24"/>
        </w:rPr>
        <w:t>B.2.1.6 Сцинтилляционный раствор.</w:t>
      </w:r>
    </w:p>
    <w:p w14:paraId="088785D9" w14:textId="77777777" w:rsidR="00C95585" w:rsidRPr="00C95585" w:rsidRDefault="00C95585" w:rsidP="00C95585">
      <w:pPr>
        <w:widowControl/>
        <w:ind w:firstLine="709"/>
        <w:rPr>
          <w:sz w:val="24"/>
          <w:szCs w:val="24"/>
        </w:rPr>
      </w:pPr>
      <w:r w:rsidRPr="00C95585">
        <w:rPr>
          <w:sz w:val="24"/>
          <w:szCs w:val="24"/>
        </w:rPr>
        <w:t>B.2.1.7 Вода для проб.</w:t>
      </w:r>
    </w:p>
    <w:p w14:paraId="52268470" w14:textId="77777777" w:rsidR="00C95585" w:rsidRPr="00C95585" w:rsidRDefault="00C95585" w:rsidP="00C95585">
      <w:pPr>
        <w:widowControl/>
        <w:ind w:firstLine="709"/>
        <w:rPr>
          <w:sz w:val="24"/>
          <w:szCs w:val="24"/>
        </w:rPr>
      </w:pPr>
      <w:r w:rsidRPr="00C95585">
        <w:rPr>
          <w:sz w:val="24"/>
          <w:szCs w:val="24"/>
        </w:rPr>
        <w:t>B.2.1.8 Карборунд или стеклянные шарики.</w:t>
      </w:r>
    </w:p>
    <w:p w14:paraId="2AB395C7" w14:textId="77777777" w:rsidR="00C95585" w:rsidRPr="00C95585" w:rsidRDefault="00C95585" w:rsidP="00C95585">
      <w:pPr>
        <w:widowControl/>
        <w:ind w:firstLine="709"/>
        <w:rPr>
          <w:sz w:val="24"/>
          <w:szCs w:val="24"/>
        </w:rPr>
      </w:pPr>
      <w:r w:rsidRPr="00C95585">
        <w:rPr>
          <w:sz w:val="24"/>
          <w:szCs w:val="24"/>
        </w:rPr>
        <w:t>B.2.2 Оборудование</w:t>
      </w:r>
    </w:p>
    <w:p w14:paraId="4685CC02" w14:textId="77777777" w:rsidR="00C95585" w:rsidRPr="00C95585" w:rsidRDefault="00C95585" w:rsidP="00C95585">
      <w:pPr>
        <w:widowControl/>
        <w:ind w:firstLine="709"/>
        <w:rPr>
          <w:sz w:val="24"/>
          <w:szCs w:val="24"/>
        </w:rPr>
      </w:pPr>
      <w:r w:rsidRPr="00C95585">
        <w:rPr>
          <w:sz w:val="24"/>
          <w:szCs w:val="24"/>
        </w:rPr>
        <w:t>Обычное лабораторное оборудование и следующее.</w:t>
      </w:r>
    </w:p>
    <w:p w14:paraId="15F044F7" w14:textId="77777777" w:rsidR="00C95585" w:rsidRPr="00C95585" w:rsidRDefault="00C95585" w:rsidP="00C95585">
      <w:pPr>
        <w:widowControl/>
        <w:ind w:firstLine="709"/>
        <w:rPr>
          <w:sz w:val="24"/>
          <w:szCs w:val="24"/>
        </w:rPr>
      </w:pPr>
      <w:r w:rsidRPr="00C95585">
        <w:rPr>
          <w:sz w:val="24"/>
          <w:szCs w:val="24"/>
        </w:rPr>
        <w:t xml:space="preserve">B.2.2.1 Дистилляционное оборудование, состоящее из </w:t>
      </w:r>
    </w:p>
    <w:p w14:paraId="3D928236" w14:textId="77777777" w:rsidR="00C95585" w:rsidRPr="00C95585" w:rsidRDefault="00C95585" w:rsidP="00C95585">
      <w:pPr>
        <w:widowControl/>
        <w:ind w:firstLine="709"/>
        <w:rPr>
          <w:sz w:val="24"/>
          <w:szCs w:val="24"/>
        </w:rPr>
      </w:pPr>
      <w:r w:rsidRPr="00C95585">
        <w:rPr>
          <w:sz w:val="24"/>
          <w:szCs w:val="24"/>
        </w:rPr>
        <w:t>B.2.2.1.1 Дистилляционная колба, емкостью 500 мл.</w:t>
      </w:r>
    </w:p>
    <w:p w14:paraId="389A1A39" w14:textId="77777777" w:rsidR="00C95585" w:rsidRPr="00C95585" w:rsidRDefault="00C95585" w:rsidP="00C95585">
      <w:pPr>
        <w:widowControl/>
        <w:ind w:firstLine="709"/>
        <w:rPr>
          <w:sz w:val="24"/>
          <w:szCs w:val="24"/>
        </w:rPr>
      </w:pPr>
      <w:r w:rsidRPr="00C95585">
        <w:rPr>
          <w:sz w:val="24"/>
          <w:szCs w:val="24"/>
        </w:rPr>
        <w:t>B.2.2.1.2 Насадка, предохраняющая от переброса перегоняемой жидкости.</w:t>
      </w:r>
    </w:p>
    <w:p w14:paraId="0AECD6ED" w14:textId="77777777" w:rsidR="00C95585" w:rsidRPr="00C95585" w:rsidRDefault="00C95585" w:rsidP="00C95585">
      <w:pPr>
        <w:widowControl/>
        <w:ind w:firstLine="709"/>
        <w:rPr>
          <w:sz w:val="24"/>
          <w:szCs w:val="24"/>
        </w:rPr>
      </w:pPr>
      <w:r w:rsidRPr="00C95585">
        <w:rPr>
          <w:sz w:val="24"/>
          <w:szCs w:val="24"/>
        </w:rPr>
        <w:t>B.2.2.1.3 Дистилляционная колонна, длина 40 см.</w:t>
      </w:r>
    </w:p>
    <w:p w14:paraId="3AFDE9E3" w14:textId="77777777" w:rsidR="00C95585" w:rsidRPr="00C95585" w:rsidRDefault="00C95585" w:rsidP="00C95585">
      <w:pPr>
        <w:widowControl/>
        <w:ind w:firstLine="709"/>
        <w:rPr>
          <w:sz w:val="24"/>
          <w:szCs w:val="24"/>
        </w:rPr>
      </w:pPr>
      <w:r w:rsidRPr="00C95585">
        <w:rPr>
          <w:sz w:val="24"/>
          <w:szCs w:val="24"/>
        </w:rPr>
        <w:t>B.2.2.1.4 Конденсатор.</w:t>
      </w:r>
    </w:p>
    <w:p w14:paraId="3A026E40" w14:textId="77777777" w:rsidR="00C95585" w:rsidRPr="00C95585" w:rsidRDefault="00C95585" w:rsidP="00C95585">
      <w:pPr>
        <w:widowControl/>
        <w:ind w:firstLine="709"/>
        <w:rPr>
          <w:sz w:val="24"/>
          <w:szCs w:val="24"/>
        </w:rPr>
      </w:pPr>
      <w:r w:rsidRPr="00C95585">
        <w:rPr>
          <w:sz w:val="24"/>
          <w:szCs w:val="24"/>
        </w:rPr>
        <w:t>B.2.2.1.5 Адаптер изогнутого типа.</w:t>
      </w:r>
    </w:p>
    <w:p w14:paraId="0A4C5D5A" w14:textId="77777777" w:rsidR="00C95585" w:rsidRPr="00C95585" w:rsidRDefault="00C95585" w:rsidP="00C95585">
      <w:pPr>
        <w:widowControl/>
        <w:ind w:firstLine="709"/>
        <w:rPr>
          <w:sz w:val="24"/>
          <w:szCs w:val="24"/>
        </w:rPr>
      </w:pPr>
      <w:r w:rsidRPr="00C95585">
        <w:rPr>
          <w:sz w:val="24"/>
          <w:szCs w:val="24"/>
        </w:rPr>
        <w:t>Оборудование следует высушить перед использованием.</w:t>
      </w:r>
    </w:p>
    <w:p w14:paraId="2EA5FFD7" w14:textId="3CFF3847" w:rsidR="00C95585" w:rsidRPr="00C95585" w:rsidRDefault="00C95585" w:rsidP="00C95585">
      <w:pPr>
        <w:widowControl/>
        <w:ind w:firstLine="709"/>
        <w:rPr>
          <w:sz w:val="24"/>
          <w:szCs w:val="24"/>
        </w:rPr>
      </w:pPr>
      <w:r w:rsidRPr="00C95585">
        <w:rPr>
          <w:sz w:val="24"/>
          <w:szCs w:val="24"/>
        </w:rPr>
        <w:t>B.2.2.1.6 Бутылки из боросиликатного стекла или полиэтилена, емкостью около</w:t>
      </w:r>
      <w:r>
        <w:rPr>
          <w:sz w:val="24"/>
          <w:szCs w:val="24"/>
          <w:lang w:val="kk-KZ"/>
        </w:rPr>
        <w:t xml:space="preserve">           </w:t>
      </w:r>
      <w:r w:rsidRPr="00C95585">
        <w:rPr>
          <w:sz w:val="24"/>
          <w:szCs w:val="24"/>
        </w:rPr>
        <w:t xml:space="preserve"> 100 мл.</w:t>
      </w:r>
    </w:p>
    <w:p w14:paraId="09E4E348" w14:textId="77777777" w:rsidR="00C95585" w:rsidRDefault="00C95585" w:rsidP="00C95585">
      <w:pPr>
        <w:widowControl/>
        <w:ind w:firstLine="709"/>
        <w:rPr>
          <w:sz w:val="24"/>
          <w:szCs w:val="24"/>
        </w:rPr>
      </w:pPr>
    </w:p>
    <w:p w14:paraId="3154B326" w14:textId="261EE286" w:rsidR="00C95585" w:rsidRPr="00C95585" w:rsidRDefault="00C95585" w:rsidP="00C95585">
      <w:pPr>
        <w:widowControl/>
        <w:ind w:firstLine="709"/>
        <w:rPr>
          <w:b/>
          <w:bCs/>
          <w:sz w:val="24"/>
          <w:szCs w:val="24"/>
        </w:rPr>
      </w:pPr>
      <w:r w:rsidRPr="00C95585">
        <w:rPr>
          <w:b/>
          <w:bCs/>
          <w:sz w:val="24"/>
          <w:szCs w:val="24"/>
        </w:rPr>
        <w:t xml:space="preserve">B.3 Дистилляция </w:t>
      </w:r>
    </w:p>
    <w:p w14:paraId="19697CB1" w14:textId="77777777" w:rsidR="00C95585" w:rsidRPr="00C95585" w:rsidRDefault="00C95585" w:rsidP="00C95585">
      <w:pPr>
        <w:widowControl/>
        <w:ind w:firstLine="709"/>
        <w:rPr>
          <w:b/>
          <w:bCs/>
          <w:sz w:val="24"/>
          <w:szCs w:val="24"/>
        </w:rPr>
      </w:pPr>
      <w:r w:rsidRPr="00C95585">
        <w:rPr>
          <w:b/>
          <w:bCs/>
          <w:sz w:val="24"/>
          <w:szCs w:val="24"/>
        </w:rPr>
        <w:t>B.3.1 Общие положения</w:t>
      </w:r>
    </w:p>
    <w:p w14:paraId="7EE15B81" w14:textId="77777777" w:rsidR="00C95585" w:rsidRPr="00C95585" w:rsidRDefault="00C95585" w:rsidP="00C95585">
      <w:pPr>
        <w:widowControl/>
        <w:ind w:firstLine="709"/>
        <w:rPr>
          <w:sz w:val="24"/>
          <w:szCs w:val="24"/>
        </w:rPr>
      </w:pPr>
      <w:r w:rsidRPr="00C95585">
        <w:rPr>
          <w:sz w:val="24"/>
          <w:szCs w:val="24"/>
        </w:rPr>
        <w:t xml:space="preserve">Поместить опытную пробу в дистилляционном оборудовании. Добавить окислитель для преобразования йода в йодид, достаточное количество щелочного </w:t>
      </w:r>
      <w:r w:rsidRPr="00C95585">
        <w:rPr>
          <w:sz w:val="24"/>
          <w:szCs w:val="24"/>
        </w:rPr>
        <w:lastRenderedPageBreak/>
        <w:t>реагента, чтобы сделать пробу щелочной. Добавить пористый фарфор, карборунд или стеклянные шарики, чтобы обеспечить однородное и бесперебойное кипение.</w:t>
      </w:r>
    </w:p>
    <w:p w14:paraId="26804F76" w14:textId="77777777" w:rsidR="00C95585" w:rsidRPr="00C95585" w:rsidRDefault="00C95585" w:rsidP="00C95585">
      <w:pPr>
        <w:widowControl/>
        <w:ind w:firstLine="709"/>
        <w:rPr>
          <w:sz w:val="24"/>
          <w:szCs w:val="24"/>
        </w:rPr>
      </w:pPr>
      <w:r w:rsidRPr="00C95585">
        <w:rPr>
          <w:sz w:val="24"/>
          <w:szCs w:val="24"/>
        </w:rPr>
        <w:t>Собрать дистилляционное оборудование и начать процесс дистилляции.</w:t>
      </w:r>
    </w:p>
    <w:p w14:paraId="2375356A" w14:textId="77777777" w:rsidR="00C95585" w:rsidRPr="00C95585" w:rsidRDefault="00C95585" w:rsidP="00C95585">
      <w:pPr>
        <w:widowControl/>
        <w:ind w:firstLine="709"/>
        <w:rPr>
          <w:sz w:val="24"/>
          <w:szCs w:val="24"/>
        </w:rPr>
      </w:pPr>
      <w:r w:rsidRPr="00C95585">
        <w:rPr>
          <w:sz w:val="24"/>
          <w:szCs w:val="24"/>
        </w:rPr>
        <w:t>Дистиллировать, слить первую порцию дистиллята и собрать примерно половину средней фракции в чистую и сухую бутылку. Слить остатки в колбу.</w:t>
      </w:r>
    </w:p>
    <w:p w14:paraId="628EEB4A" w14:textId="77777777" w:rsidR="00C95585" w:rsidRPr="00C95585" w:rsidRDefault="00C95585" w:rsidP="00C95585">
      <w:pPr>
        <w:widowControl/>
        <w:ind w:firstLine="709"/>
        <w:rPr>
          <w:b/>
          <w:bCs/>
          <w:sz w:val="24"/>
          <w:szCs w:val="24"/>
        </w:rPr>
      </w:pPr>
      <w:r w:rsidRPr="00C95585">
        <w:rPr>
          <w:b/>
          <w:bCs/>
          <w:sz w:val="24"/>
          <w:szCs w:val="24"/>
        </w:rPr>
        <w:t xml:space="preserve">B.3.2 Подготовка пробы </w:t>
      </w:r>
    </w:p>
    <w:p w14:paraId="1FE5502C" w14:textId="77777777" w:rsidR="00C95585" w:rsidRPr="00C95585" w:rsidRDefault="00C95585" w:rsidP="00C95585">
      <w:pPr>
        <w:widowControl/>
        <w:ind w:firstLine="709"/>
        <w:rPr>
          <w:b/>
          <w:bCs/>
          <w:sz w:val="24"/>
          <w:szCs w:val="24"/>
        </w:rPr>
      </w:pPr>
      <w:r w:rsidRPr="00C95585">
        <w:rPr>
          <w:b/>
          <w:bCs/>
          <w:sz w:val="24"/>
          <w:szCs w:val="24"/>
        </w:rPr>
        <w:t>B.3.2.1 Общие положения</w:t>
      </w:r>
    </w:p>
    <w:p w14:paraId="3B417D1B" w14:textId="39849FA2" w:rsidR="00C95585" w:rsidRPr="00C95585" w:rsidRDefault="00C95585" w:rsidP="00C95585">
      <w:pPr>
        <w:widowControl/>
        <w:ind w:firstLine="709"/>
        <w:rPr>
          <w:sz w:val="24"/>
          <w:szCs w:val="24"/>
        </w:rPr>
      </w:pPr>
      <w:r w:rsidRPr="00C95585">
        <w:rPr>
          <w:sz w:val="24"/>
          <w:szCs w:val="24"/>
        </w:rPr>
        <w:t xml:space="preserve">Поместить </w:t>
      </w:r>
      <w:proofErr w:type="spellStart"/>
      <w:r w:rsidRPr="00C95585">
        <w:rPr>
          <w:sz w:val="24"/>
          <w:szCs w:val="24"/>
        </w:rPr>
        <w:t>аликвоту</w:t>
      </w:r>
      <w:proofErr w:type="spellEnd"/>
      <w:r w:rsidRPr="00C95585">
        <w:rPr>
          <w:sz w:val="24"/>
          <w:szCs w:val="24"/>
        </w:rPr>
        <w:t xml:space="preserve"> образца воды (100 мл </w:t>
      </w:r>
      <w:r>
        <w:rPr>
          <w:sz w:val="24"/>
          <w:szCs w:val="24"/>
        </w:rPr>
        <w:t>–</w:t>
      </w:r>
      <w:r w:rsidRPr="00C95585">
        <w:rPr>
          <w:sz w:val="24"/>
          <w:szCs w:val="24"/>
        </w:rPr>
        <w:t xml:space="preserve"> 250 мл) в дистилляционную колбу. Если наблюдается взвесь, ее можно устранить путем фильтрации. Все используемые материалы следует хорошо высушить.</w:t>
      </w:r>
    </w:p>
    <w:p w14:paraId="5A693578" w14:textId="77777777" w:rsidR="00C95585" w:rsidRPr="00C95585" w:rsidRDefault="00C95585" w:rsidP="00C95585">
      <w:pPr>
        <w:widowControl/>
        <w:ind w:firstLine="709"/>
        <w:rPr>
          <w:sz w:val="24"/>
          <w:szCs w:val="24"/>
        </w:rPr>
      </w:pPr>
      <w:r w:rsidRPr="00C95585">
        <w:rPr>
          <w:sz w:val="24"/>
          <w:szCs w:val="24"/>
        </w:rPr>
        <w:t xml:space="preserve">Первоначальная проба не должна подвергаться подкислению. Следует хранить в герметичном стеклянном контейнере. </w:t>
      </w:r>
    </w:p>
    <w:p w14:paraId="1135336F" w14:textId="77777777" w:rsidR="00C95585" w:rsidRPr="00C95585" w:rsidRDefault="00C95585" w:rsidP="00C95585">
      <w:pPr>
        <w:widowControl/>
        <w:ind w:firstLine="709"/>
        <w:rPr>
          <w:b/>
          <w:bCs/>
          <w:sz w:val="24"/>
          <w:szCs w:val="24"/>
        </w:rPr>
      </w:pPr>
      <w:r w:rsidRPr="00C95585">
        <w:rPr>
          <w:b/>
          <w:bCs/>
          <w:sz w:val="24"/>
          <w:szCs w:val="24"/>
        </w:rPr>
        <w:t>B.3.2.2 Окисление в щелочной среде</w:t>
      </w:r>
    </w:p>
    <w:p w14:paraId="4102DFF2" w14:textId="77777777" w:rsidR="00C95585" w:rsidRPr="00C95585" w:rsidRDefault="00C95585" w:rsidP="00C95585">
      <w:pPr>
        <w:widowControl/>
        <w:ind w:firstLine="709"/>
        <w:rPr>
          <w:sz w:val="24"/>
          <w:szCs w:val="24"/>
        </w:rPr>
      </w:pPr>
      <w:r w:rsidRPr="00C95585">
        <w:rPr>
          <w:sz w:val="24"/>
          <w:szCs w:val="24"/>
        </w:rPr>
        <w:t xml:space="preserve">Добавить необходимые реагенты для получения подходящей среды для окисления. Например, используя </w:t>
      </w:r>
      <w:proofErr w:type="spellStart"/>
      <w:r w:rsidRPr="00C95585">
        <w:rPr>
          <w:sz w:val="24"/>
          <w:szCs w:val="24"/>
        </w:rPr>
        <w:t>аликвоту</w:t>
      </w:r>
      <w:proofErr w:type="spellEnd"/>
      <w:r w:rsidRPr="00C95585">
        <w:rPr>
          <w:sz w:val="24"/>
          <w:szCs w:val="24"/>
        </w:rPr>
        <w:t xml:space="preserve"> объемом 250 мл, можно использовать следующее:</w:t>
      </w:r>
    </w:p>
    <w:p w14:paraId="265630B7" w14:textId="56642DAE" w:rsidR="00C95585" w:rsidRPr="00C95585" w:rsidRDefault="00C95585" w:rsidP="00C95585">
      <w:pPr>
        <w:widowControl/>
        <w:ind w:firstLine="709"/>
        <w:rPr>
          <w:sz w:val="24"/>
          <w:szCs w:val="24"/>
        </w:rPr>
      </w:pPr>
      <w:r w:rsidRPr="00C95585">
        <w:rPr>
          <w:sz w:val="24"/>
          <w:szCs w:val="24"/>
        </w:rPr>
        <w:t>a) 0,1 г перманганата калия и 0,5 г гидроксида натрия</w:t>
      </w:r>
      <w:r>
        <w:rPr>
          <w:sz w:val="24"/>
          <w:szCs w:val="24"/>
          <w:lang w:val="kk-KZ"/>
        </w:rPr>
        <w:t xml:space="preserve"> </w:t>
      </w:r>
      <w:r w:rsidRPr="00C95585">
        <w:rPr>
          <w:sz w:val="24"/>
          <w:szCs w:val="24"/>
        </w:rPr>
        <w:t>[22]</w:t>
      </w:r>
      <w:r w:rsidR="001854A9">
        <w:rPr>
          <w:sz w:val="24"/>
          <w:szCs w:val="24"/>
          <w:lang w:val="kk-KZ"/>
        </w:rPr>
        <w:t xml:space="preserve">, </w:t>
      </w:r>
      <w:r w:rsidRPr="00C95585">
        <w:rPr>
          <w:sz w:val="24"/>
          <w:szCs w:val="24"/>
        </w:rPr>
        <w:t>[33], или</w:t>
      </w:r>
    </w:p>
    <w:p w14:paraId="5397A23D" w14:textId="77777777" w:rsidR="00C95585" w:rsidRPr="00C95585" w:rsidRDefault="00C95585" w:rsidP="00C95585">
      <w:pPr>
        <w:widowControl/>
        <w:ind w:firstLine="709"/>
        <w:rPr>
          <w:sz w:val="24"/>
          <w:szCs w:val="24"/>
        </w:rPr>
      </w:pPr>
      <w:r w:rsidRPr="00C95585">
        <w:rPr>
          <w:sz w:val="24"/>
          <w:szCs w:val="24"/>
        </w:rPr>
        <w:t>b) 0,25 г тиосульфата натрия и 0,50 г карбоната натрия.</w:t>
      </w:r>
    </w:p>
    <w:p w14:paraId="7B37DC1E" w14:textId="77777777" w:rsidR="00C95585" w:rsidRPr="00C95585" w:rsidRDefault="00C95585" w:rsidP="00C95585">
      <w:pPr>
        <w:widowControl/>
        <w:ind w:firstLine="709"/>
        <w:rPr>
          <w:sz w:val="24"/>
          <w:szCs w:val="24"/>
        </w:rPr>
      </w:pPr>
    </w:p>
    <w:p w14:paraId="29046290" w14:textId="2C6D219B" w:rsidR="00C95585" w:rsidRPr="00C95585" w:rsidRDefault="00C95585" w:rsidP="00C95585">
      <w:pPr>
        <w:widowControl/>
        <w:ind w:firstLine="709"/>
      </w:pPr>
      <w:r w:rsidRPr="00C95585">
        <w:t>Примечание</w:t>
      </w:r>
      <w:r w:rsidRPr="00C95585">
        <w:rPr>
          <w:lang w:val="kk-KZ"/>
        </w:rPr>
        <w:t xml:space="preserve"> </w:t>
      </w:r>
      <w:r>
        <w:rPr>
          <w:lang w:val="kk-KZ"/>
        </w:rPr>
        <w:t>–</w:t>
      </w:r>
      <w:r w:rsidRPr="00C95585">
        <w:t xml:space="preserve"> При отсутствии вышеуказанных реагентов возможное присутствие органических веществ и/или летучих изотопов в пробе может повлиять на результаты.</w:t>
      </w:r>
    </w:p>
    <w:p w14:paraId="2845E4F0" w14:textId="77777777" w:rsidR="00C95585" w:rsidRPr="00C95585" w:rsidRDefault="00C95585" w:rsidP="00C95585">
      <w:pPr>
        <w:widowControl/>
        <w:ind w:firstLine="709"/>
        <w:rPr>
          <w:sz w:val="24"/>
          <w:szCs w:val="24"/>
        </w:rPr>
      </w:pPr>
    </w:p>
    <w:p w14:paraId="1C6C8EA0" w14:textId="77777777" w:rsidR="00C95585" w:rsidRPr="00C95585" w:rsidRDefault="00C95585" w:rsidP="00C95585">
      <w:pPr>
        <w:widowControl/>
        <w:ind w:firstLine="709"/>
        <w:rPr>
          <w:b/>
          <w:bCs/>
          <w:sz w:val="24"/>
          <w:szCs w:val="24"/>
        </w:rPr>
      </w:pPr>
      <w:r w:rsidRPr="00C95585">
        <w:rPr>
          <w:b/>
          <w:bCs/>
          <w:sz w:val="24"/>
          <w:szCs w:val="24"/>
        </w:rPr>
        <w:t>B.3.2.3 Гомогенизация</w:t>
      </w:r>
    </w:p>
    <w:p w14:paraId="0BA855E3" w14:textId="77777777" w:rsidR="00C95585" w:rsidRPr="00C95585" w:rsidRDefault="00C95585" w:rsidP="00C95585">
      <w:pPr>
        <w:widowControl/>
        <w:ind w:firstLine="709"/>
        <w:rPr>
          <w:sz w:val="24"/>
          <w:szCs w:val="24"/>
        </w:rPr>
      </w:pPr>
      <w:r w:rsidRPr="00C95585">
        <w:rPr>
          <w:sz w:val="24"/>
          <w:szCs w:val="24"/>
        </w:rPr>
        <w:t>Добавить пористый фарфор, карборунд или стеклянные шарики, чтобы обеспечить однородное и бесперебойное кипение.</w:t>
      </w:r>
    </w:p>
    <w:p w14:paraId="53F39D10" w14:textId="77777777" w:rsidR="00C95585" w:rsidRPr="00C95585" w:rsidRDefault="00C95585" w:rsidP="00C95585">
      <w:pPr>
        <w:widowControl/>
        <w:ind w:firstLine="709"/>
        <w:rPr>
          <w:b/>
          <w:bCs/>
          <w:sz w:val="24"/>
          <w:szCs w:val="24"/>
        </w:rPr>
      </w:pPr>
      <w:r w:rsidRPr="00C95585">
        <w:rPr>
          <w:b/>
          <w:bCs/>
          <w:sz w:val="24"/>
          <w:szCs w:val="24"/>
        </w:rPr>
        <w:t>B.3.3 Слив</w:t>
      </w:r>
    </w:p>
    <w:p w14:paraId="43DD401C" w14:textId="62D30041" w:rsidR="00C95585" w:rsidRPr="00C95585" w:rsidRDefault="00C95585" w:rsidP="00C95585">
      <w:pPr>
        <w:widowControl/>
        <w:ind w:firstLine="709"/>
        <w:rPr>
          <w:sz w:val="24"/>
          <w:szCs w:val="24"/>
        </w:rPr>
      </w:pPr>
      <w:r w:rsidRPr="00C95585">
        <w:rPr>
          <w:sz w:val="24"/>
          <w:szCs w:val="24"/>
        </w:rPr>
        <w:t xml:space="preserve">Первый миллилитр дистиллированной воды (от 10 до 30 % от исходной </w:t>
      </w:r>
      <w:proofErr w:type="spellStart"/>
      <w:r w:rsidRPr="00C95585">
        <w:rPr>
          <w:sz w:val="24"/>
          <w:szCs w:val="24"/>
        </w:rPr>
        <w:t>аликвоты</w:t>
      </w:r>
      <w:proofErr w:type="spellEnd"/>
      <w:r w:rsidRPr="00C95585">
        <w:rPr>
          <w:sz w:val="24"/>
          <w:szCs w:val="24"/>
        </w:rPr>
        <w:t>) при необходимости можно сохранить для изотопного контроля.</w:t>
      </w:r>
    </w:p>
    <w:p w14:paraId="19F14F16" w14:textId="77777777" w:rsidR="00C95585" w:rsidRPr="00C95585" w:rsidRDefault="00C95585" w:rsidP="00C95585">
      <w:pPr>
        <w:widowControl/>
        <w:ind w:firstLine="709"/>
        <w:rPr>
          <w:b/>
          <w:bCs/>
          <w:sz w:val="24"/>
          <w:szCs w:val="24"/>
        </w:rPr>
      </w:pPr>
      <w:r w:rsidRPr="00C95585">
        <w:rPr>
          <w:b/>
          <w:bCs/>
          <w:sz w:val="24"/>
          <w:szCs w:val="24"/>
        </w:rPr>
        <w:t>B.3.4 Сбор</w:t>
      </w:r>
    </w:p>
    <w:p w14:paraId="5973BB75" w14:textId="77777777" w:rsidR="00C95585" w:rsidRPr="00C95585" w:rsidRDefault="00C95585" w:rsidP="00C95585">
      <w:pPr>
        <w:widowControl/>
        <w:ind w:firstLine="709"/>
        <w:rPr>
          <w:sz w:val="24"/>
          <w:szCs w:val="24"/>
        </w:rPr>
      </w:pPr>
      <w:r w:rsidRPr="00C95585">
        <w:rPr>
          <w:sz w:val="24"/>
          <w:szCs w:val="24"/>
        </w:rPr>
        <w:t xml:space="preserve">Собрать промежуточную фракцию (около 50 % от начальной </w:t>
      </w:r>
      <w:proofErr w:type="spellStart"/>
      <w:r w:rsidRPr="00C95585">
        <w:rPr>
          <w:sz w:val="24"/>
          <w:szCs w:val="24"/>
        </w:rPr>
        <w:t>аликвоты</w:t>
      </w:r>
      <w:proofErr w:type="spellEnd"/>
      <w:r w:rsidRPr="00C95585">
        <w:rPr>
          <w:sz w:val="24"/>
          <w:szCs w:val="24"/>
        </w:rPr>
        <w:t>) и объем, оставшийся в колбе, для окончательного контроля.</w:t>
      </w:r>
    </w:p>
    <w:p w14:paraId="47EB67BF" w14:textId="77777777" w:rsidR="00C95585" w:rsidRPr="00DF2540" w:rsidRDefault="00C95585" w:rsidP="00C95585">
      <w:pPr>
        <w:widowControl/>
        <w:ind w:firstLine="709"/>
        <w:rPr>
          <w:b/>
          <w:bCs/>
          <w:sz w:val="24"/>
          <w:szCs w:val="24"/>
        </w:rPr>
      </w:pPr>
      <w:r w:rsidRPr="00DF2540">
        <w:rPr>
          <w:b/>
          <w:bCs/>
          <w:sz w:val="24"/>
          <w:szCs w:val="24"/>
        </w:rPr>
        <w:t>B.3.5 Контроль</w:t>
      </w:r>
    </w:p>
    <w:p w14:paraId="2CF7E7F9" w14:textId="77777777" w:rsidR="00C95585" w:rsidRPr="00C95585" w:rsidRDefault="00C95585" w:rsidP="00C95585">
      <w:pPr>
        <w:widowControl/>
        <w:ind w:firstLine="709"/>
        <w:rPr>
          <w:sz w:val="24"/>
          <w:szCs w:val="24"/>
        </w:rPr>
      </w:pPr>
      <w:r w:rsidRPr="00C95585">
        <w:rPr>
          <w:sz w:val="24"/>
          <w:szCs w:val="24"/>
        </w:rPr>
        <w:t xml:space="preserve">Необходимо контролировать значение </w:t>
      </w:r>
      <w:proofErr w:type="spellStart"/>
      <w:r w:rsidRPr="00DF2540">
        <w:rPr>
          <w:sz w:val="24"/>
          <w:szCs w:val="24"/>
          <w:vertAlign w:val="subscript"/>
        </w:rPr>
        <w:t>p</w:t>
      </w:r>
      <w:r w:rsidRPr="00C95585">
        <w:rPr>
          <w:sz w:val="24"/>
          <w:szCs w:val="24"/>
        </w:rPr>
        <w:t>H</w:t>
      </w:r>
      <w:proofErr w:type="spellEnd"/>
      <w:r w:rsidRPr="00C95585">
        <w:rPr>
          <w:sz w:val="24"/>
          <w:szCs w:val="24"/>
        </w:rPr>
        <w:t xml:space="preserve"> или электропроводность промежуточной фракции дистилляции. Значение </w:t>
      </w:r>
      <w:proofErr w:type="spellStart"/>
      <w:r w:rsidRPr="00DF2540">
        <w:rPr>
          <w:sz w:val="24"/>
          <w:szCs w:val="24"/>
          <w:vertAlign w:val="subscript"/>
        </w:rPr>
        <w:t>p</w:t>
      </w:r>
      <w:r w:rsidRPr="00C95585">
        <w:rPr>
          <w:sz w:val="24"/>
          <w:szCs w:val="24"/>
        </w:rPr>
        <w:t>H</w:t>
      </w:r>
      <w:proofErr w:type="spellEnd"/>
      <w:r w:rsidRPr="00C95585">
        <w:rPr>
          <w:sz w:val="24"/>
          <w:szCs w:val="24"/>
        </w:rPr>
        <w:t xml:space="preserve"> должно быть нейтральным, а электропроводность ниже 0,1 мСм.см</w:t>
      </w:r>
      <w:r w:rsidRPr="00DF2540">
        <w:rPr>
          <w:sz w:val="24"/>
          <w:szCs w:val="24"/>
          <w:vertAlign w:val="superscript"/>
        </w:rPr>
        <w:t>-1</w:t>
      </w:r>
      <w:r w:rsidRPr="00C95585">
        <w:rPr>
          <w:sz w:val="24"/>
          <w:szCs w:val="24"/>
        </w:rPr>
        <w:t xml:space="preserve">. Если эти условия </w:t>
      </w:r>
      <w:proofErr w:type="spellStart"/>
      <w:r w:rsidRPr="00DF2540">
        <w:rPr>
          <w:sz w:val="24"/>
          <w:szCs w:val="24"/>
          <w:vertAlign w:val="subscript"/>
        </w:rPr>
        <w:t>p</w:t>
      </w:r>
      <w:r w:rsidRPr="00C95585">
        <w:rPr>
          <w:sz w:val="24"/>
          <w:szCs w:val="24"/>
        </w:rPr>
        <w:t>H</w:t>
      </w:r>
      <w:proofErr w:type="spellEnd"/>
      <w:r w:rsidRPr="00C95585">
        <w:rPr>
          <w:sz w:val="24"/>
          <w:szCs w:val="24"/>
        </w:rPr>
        <w:t xml:space="preserve"> или проводимости не выполняются, перегонка проводится еще раз.</w:t>
      </w:r>
    </w:p>
    <w:p w14:paraId="3D8B1047" w14:textId="77777777" w:rsidR="00C95585" w:rsidRPr="00C95585" w:rsidRDefault="00C95585" w:rsidP="00C95585">
      <w:pPr>
        <w:widowControl/>
        <w:ind w:firstLine="709"/>
        <w:rPr>
          <w:sz w:val="24"/>
          <w:szCs w:val="24"/>
        </w:rPr>
      </w:pPr>
      <w:r w:rsidRPr="00C95585">
        <w:rPr>
          <w:sz w:val="24"/>
          <w:szCs w:val="24"/>
        </w:rPr>
        <w:t>Дистиллированную пробу следует хранить в герметичной стеклянной емкости, желательно в охлажденном и затемненном помещении.</w:t>
      </w:r>
    </w:p>
    <w:p w14:paraId="1AFC3EF3" w14:textId="77777777" w:rsidR="00C95585" w:rsidRPr="00C95585" w:rsidRDefault="00C95585" w:rsidP="00C95585">
      <w:pPr>
        <w:widowControl/>
        <w:ind w:firstLine="709"/>
        <w:rPr>
          <w:sz w:val="24"/>
          <w:szCs w:val="24"/>
        </w:rPr>
      </w:pPr>
      <w:r w:rsidRPr="00C95585">
        <w:rPr>
          <w:sz w:val="24"/>
          <w:szCs w:val="24"/>
        </w:rPr>
        <w:t xml:space="preserve">Следующие этапы измерений следует выполнять, как описано в основной части данного документа. </w:t>
      </w:r>
    </w:p>
    <w:p w14:paraId="5A07AADF" w14:textId="77777777" w:rsidR="00C95585" w:rsidRPr="00DF2540" w:rsidRDefault="00C95585" w:rsidP="00C95585">
      <w:pPr>
        <w:widowControl/>
        <w:ind w:firstLine="709"/>
        <w:rPr>
          <w:b/>
          <w:bCs/>
          <w:sz w:val="24"/>
          <w:szCs w:val="24"/>
        </w:rPr>
      </w:pPr>
      <w:r w:rsidRPr="00DF2540">
        <w:rPr>
          <w:b/>
          <w:bCs/>
          <w:sz w:val="24"/>
          <w:szCs w:val="24"/>
        </w:rPr>
        <w:t>B.4 Измерение</w:t>
      </w:r>
    </w:p>
    <w:p w14:paraId="20DA20A2" w14:textId="1A6E4814" w:rsidR="00C95585" w:rsidRPr="00C95585" w:rsidRDefault="00C95585" w:rsidP="00C95585">
      <w:pPr>
        <w:widowControl/>
        <w:ind w:firstLine="709"/>
        <w:rPr>
          <w:sz w:val="24"/>
          <w:szCs w:val="24"/>
        </w:rPr>
      </w:pPr>
      <w:r w:rsidRPr="00C95585">
        <w:rPr>
          <w:sz w:val="24"/>
          <w:szCs w:val="24"/>
        </w:rPr>
        <w:t xml:space="preserve">Этапы измерения следует выполнять в соответствии с </w:t>
      </w:r>
      <w:r w:rsidR="001854A9">
        <w:rPr>
          <w:sz w:val="24"/>
          <w:szCs w:val="24"/>
          <w:lang w:val="kk-KZ"/>
        </w:rPr>
        <w:t xml:space="preserve">разделом </w:t>
      </w:r>
      <w:r w:rsidRPr="00C95585">
        <w:rPr>
          <w:sz w:val="24"/>
          <w:szCs w:val="24"/>
        </w:rPr>
        <w:t>7.</w:t>
      </w:r>
    </w:p>
    <w:p w14:paraId="2A702FB7" w14:textId="2CE33E0C" w:rsidR="00C95585" w:rsidRDefault="00C95585" w:rsidP="00C95585">
      <w:pPr>
        <w:widowControl/>
        <w:ind w:firstLine="0"/>
        <w:jc w:val="left"/>
        <w:rPr>
          <w:szCs w:val="28"/>
        </w:rPr>
      </w:pPr>
    </w:p>
    <w:p w14:paraId="24D01F8A" w14:textId="28EF9BFA" w:rsidR="00C95585" w:rsidRDefault="00C95585" w:rsidP="00C95585">
      <w:pPr>
        <w:widowControl/>
        <w:ind w:firstLine="0"/>
        <w:jc w:val="left"/>
        <w:rPr>
          <w:rStyle w:val="FontStyle62"/>
          <w:rFonts w:ascii="Times New Roman" w:hAnsi="Times New Roman" w:cs="Times New Roman"/>
          <w:sz w:val="24"/>
          <w:szCs w:val="24"/>
        </w:rPr>
      </w:pPr>
    </w:p>
    <w:p w14:paraId="0B3F9EEA" w14:textId="22C0295D" w:rsidR="00DF2540" w:rsidRDefault="00DF2540" w:rsidP="00C95585">
      <w:pPr>
        <w:widowControl/>
        <w:ind w:firstLine="0"/>
        <w:jc w:val="left"/>
        <w:rPr>
          <w:rStyle w:val="FontStyle62"/>
          <w:rFonts w:ascii="Times New Roman" w:hAnsi="Times New Roman" w:cs="Times New Roman"/>
          <w:sz w:val="24"/>
          <w:szCs w:val="24"/>
        </w:rPr>
      </w:pPr>
    </w:p>
    <w:p w14:paraId="40FF8AA9" w14:textId="26773FE0" w:rsidR="00DF2540" w:rsidRDefault="00DF2540" w:rsidP="00C95585">
      <w:pPr>
        <w:widowControl/>
        <w:ind w:firstLine="0"/>
        <w:jc w:val="left"/>
        <w:rPr>
          <w:rStyle w:val="FontStyle62"/>
          <w:rFonts w:ascii="Times New Roman" w:hAnsi="Times New Roman" w:cs="Times New Roman"/>
          <w:sz w:val="24"/>
          <w:szCs w:val="24"/>
        </w:rPr>
      </w:pPr>
    </w:p>
    <w:p w14:paraId="47DA3CFB" w14:textId="1A624366" w:rsidR="00DF2540" w:rsidRDefault="00DF2540" w:rsidP="00C95585">
      <w:pPr>
        <w:widowControl/>
        <w:ind w:firstLine="0"/>
        <w:jc w:val="left"/>
        <w:rPr>
          <w:rStyle w:val="FontStyle62"/>
          <w:rFonts w:ascii="Times New Roman" w:hAnsi="Times New Roman" w:cs="Times New Roman"/>
          <w:sz w:val="24"/>
          <w:szCs w:val="24"/>
        </w:rPr>
      </w:pPr>
    </w:p>
    <w:p w14:paraId="46C06E34" w14:textId="5F50AC09" w:rsidR="00DF2540" w:rsidRDefault="00DF2540" w:rsidP="00C95585">
      <w:pPr>
        <w:widowControl/>
        <w:ind w:firstLine="0"/>
        <w:jc w:val="left"/>
        <w:rPr>
          <w:rStyle w:val="FontStyle62"/>
          <w:rFonts w:ascii="Times New Roman" w:hAnsi="Times New Roman" w:cs="Times New Roman"/>
          <w:sz w:val="24"/>
          <w:szCs w:val="24"/>
        </w:rPr>
      </w:pPr>
    </w:p>
    <w:p w14:paraId="34E4CBBB" w14:textId="4868A571" w:rsidR="00DF2540" w:rsidRDefault="00DF2540" w:rsidP="00C95585">
      <w:pPr>
        <w:widowControl/>
        <w:ind w:firstLine="0"/>
        <w:jc w:val="left"/>
        <w:rPr>
          <w:rStyle w:val="FontStyle62"/>
          <w:rFonts w:ascii="Times New Roman" w:hAnsi="Times New Roman" w:cs="Times New Roman"/>
          <w:sz w:val="24"/>
          <w:szCs w:val="24"/>
        </w:rPr>
      </w:pPr>
    </w:p>
    <w:p w14:paraId="719FB817" w14:textId="1766349B" w:rsidR="00DF2540" w:rsidRDefault="00DF2540" w:rsidP="00C95585">
      <w:pPr>
        <w:widowControl/>
        <w:ind w:firstLine="0"/>
        <w:jc w:val="left"/>
        <w:rPr>
          <w:rStyle w:val="FontStyle62"/>
          <w:rFonts w:ascii="Times New Roman" w:hAnsi="Times New Roman" w:cs="Times New Roman"/>
          <w:sz w:val="24"/>
          <w:szCs w:val="24"/>
        </w:rPr>
      </w:pPr>
    </w:p>
    <w:p w14:paraId="46FCE7AA" w14:textId="6F5037ED" w:rsidR="00DF2540" w:rsidRDefault="00DF2540" w:rsidP="00C95585">
      <w:pPr>
        <w:widowControl/>
        <w:ind w:firstLine="0"/>
        <w:jc w:val="left"/>
        <w:rPr>
          <w:rStyle w:val="FontStyle62"/>
          <w:rFonts w:ascii="Times New Roman" w:hAnsi="Times New Roman" w:cs="Times New Roman"/>
          <w:sz w:val="24"/>
          <w:szCs w:val="24"/>
        </w:rPr>
      </w:pPr>
    </w:p>
    <w:p w14:paraId="52A7E668" w14:textId="77777777" w:rsidR="00DF2540" w:rsidRPr="00DF2540" w:rsidRDefault="00DF2540" w:rsidP="00DF2540">
      <w:pPr>
        <w:widowControl/>
        <w:ind w:firstLine="0"/>
        <w:jc w:val="center"/>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lastRenderedPageBreak/>
        <w:t>Приложение С</w:t>
      </w:r>
    </w:p>
    <w:p w14:paraId="0E3F1680" w14:textId="30CFD4AC" w:rsidR="00DF2540" w:rsidRPr="001854A9" w:rsidRDefault="00DF2540" w:rsidP="00DF2540">
      <w:pPr>
        <w:widowControl/>
        <w:ind w:firstLine="0"/>
        <w:jc w:val="center"/>
        <w:rPr>
          <w:rStyle w:val="FontStyle62"/>
          <w:rFonts w:ascii="Times New Roman" w:hAnsi="Times New Roman" w:cs="Times New Roman"/>
          <w:i/>
          <w:iCs/>
          <w:sz w:val="24"/>
          <w:szCs w:val="24"/>
        </w:rPr>
      </w:pPr>
      <w:r w:rsidRPr="001854A9">
        <w:rPr>
          <w:rStyle w:val="FontStyle62"/>
          <w:rFonts w:ascii="Times New Roman" w:hAnsi="Times New Roman" w:cs="Times New Roman"/>
          <w:i/>
          <w:iCs/>
          <w:sz w:val="24"/>
          <w:szCs w:val="24"/>
        </w:rPr>
        <w:t>(</w:t>
      </w:r>
      <w:r w:rsidRPr="001854A9">
        <w:rPr>
          <w:rStyle w:val="FontStyle62"/>
          <w:rFonts w:ascii="Times New Roman" w:hAnsi="Times New Roman" w:cs="Times New Roman"/>
          <w:i/>
          <w:iCs/>
          <w:sz w:val="24"/>
          <w:szCs w:val="24"/>
          <w:lang w:val="kk-KZ"/>
        </w:rPr>
        <w:t>информационное</w:t>
      </w:r>
      <w:r w:rsidRPr="001854A9">
        <w:rPr>
          <w:rStyle w:val="FontStyle62"/>
          <w:rFonts w:ascii="Times New Roman" w:hAnsi="Times New Roman" w:cs="Times New Roman"/>
          <w:i/>
          <w:iCs/>
          <w:sz w:val="24"/>
          <w:szCs w:val="24"/>
        </w:rPr>
        <w:t>)</w:t>
      </w:r>
    </w:p>
    <w:p w14:paraId="254EE380" w14:textId="77777777" w:rsidR="00DF2540" w:rsidRPr="00DF2540" w:rsidRDefault="00DF2540" w:rsidP="00DF2540">
      <w:pPr>
        <w:widowControl/>
        <w:ind w:firstLine="0"/>
        <w:jc w:val="center"/>
        <w:rPr>
          <w:rStyle w:val="FontStyle62"/>
          <w:rFonts w:ascii="Times New Roman" w:hAnsi="Times New Roman" w:cs="Times New Roman"/>
          <w:sz w:val="24"/>
          <w:szCs w:val="24"/>
        </w:rPr>
      </w:pPr>
    </w:p>
    <w:p w14:paraId="5E7A656A" w14:textId="77777777" w:rsidR="00DF2540" w:rsidRPr="00DF2540" w:rsidRDefault="00DF2540" w:rsidP="00DF2540">
      <w:pPr>
        <w:widowControl/>
        <w:ind w:firstLine="0"/>
        <w:jc w:val="center"/>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Методы внутреннего стандарта</w:t>
      </w:r>
    </w:p>
    <w:p w14:paraId="18916B07" w14:textId="77777777" w:rsidR="00DF2540" w:rsidRPr="00DF2540" w:rsidRDefault="00DF2540" w:rsidP="00DF2540">
      <w:pPr>
        <w:widowControl/>
        <w:ind w:firstLine="709"/>
        <w:rPr>
          <w:rStyle w:val="FontStyle62"/>
          <w:rFonts w:ascii="Times New Roman" w:hAnsi="Times New Roman" w:cs="Times New Roman"/>
          <w:sz w:val="24"/>
          <w:szCs w:val="24"/>
        </w:rPr>
      </w:pPr>
    </w:p>
    <w:p w14:paraId="1DC3A504"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С.1 Принцип</w:t>
      </w:r>
    </w:p>
    <w:p w14:paraId="759E4A24"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В образец можно добавить стандартный раствор трития. Этот метод рекомендуется использовать для проб с высокой значением химического и/или цветового охлаждения для оценки эффективности подсчета.</w:t>
      </w:r>
    </w:p>
    <w:p w14:paraId="548F300D" w14:textId="77777777" w:rsidR="00DF2540" w:rsidRPr="00DF2540" w:rsidRDefault="00DF2540" w:rsidP="00DF2540">
      <w:pPr>
        <w:widowControl/>
        <w:ind w:firstLine="709"/>
        <w:rPr>
          <w:rStyle w:val="FontStyle62"/>
          <w:rFonts w:ascii="Times New Roman" w:hAnsi="Times New Roman" w:cs="Times New Roman"/>
          <w:sz w:val="24"/>
          <w:szCs w:val="24"/>
        </w:rPr>
      </w:pPr>
    </w:p>
    <w:p w14:paraId="14334EFF"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C.2 Подготовка пробы</w:t>
      </w:r>
    </w:p>
    <w:p w14:paraId="0F6A522C" w14:textId="76B54E41"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 xml:space="preserve">Для каждой пробы воды заполнить, предпочтительно при приглушенном свете, два сцинтилляционного флакона объемом </w:t>
      </w:r>
      <w:r w:rsidRPr="001854A9">
        <w:rPr>
          <w:rStyle w:val="FontStyle62"/>
          <w:rFonts w:ascii="Times New Roman" w:hAnsi="Times New Roman" w:cs="Times New Roman"/>
          <w:i/>
          <w:iCs/>
          <w:sz w:val="24"/>
          <w:szCs w:val="24"/>
        </w:rPr>
        <w:t>V</w:t>
      </w:r>
      <w:r w:rsidRPr="001854A9">
        <w:rPr>
          <w:rStyle w:val="FontStyle62"/>
          <w:rFonts w:ascii="Times New Roman" w:hAnsi="Times New Roman" w:cs="Times New Roman"/>
          <w:i/>
          <w:iCs/>
          <w:sz w:val="24"/>
          <w:szCs w:val="24"/>
          <w:vertAlign w:val="subscript"/>
        </w:rPr>
        <w:t>1</w:t>
      </w:r>
      <w:r w:rsidRPr="00DF2540">
        <w:rPr>
          <w:rStyle w:val="FontStyle62"/>
          <w:rFonts w:ascii="Times New Roman" w:hAnsi="Times New Roman" w:cs="Times New Roman"/>
          <w:sz w:val="24"/>
          <w:szCs w:val="24"/>
        </w:rPr>
        <w:t xml:space="preserve">, в миллилитрах (см. примечание) сцинтилляционного раствора, а затем объемом V = 20 - </w:t>
      </w:r>
      <w:r w:rsidRPr="001854A9">
        <w:rPr>
          <w:rStyle w:val="FontStyle62"/>
          <w:rFonts w:ascii="Times New Roman" w:hAnsi="Times New Roman" w:cs="Times New Roman"/>
          <w:i/>
          <w:iCs/>
          <w:sz w:val="24"/>
          <w:szCs w:val="24"/>
        </w:rPr>
        <w:t>V</w:t>
      </w:r>
      <w:r w:rsidRPr="001854A9">
        <w:rPr>
          <w:rStyle w:val="FontStyle62"/>
          <w:rFonts w:ascii="Times New Roman" w:hAnsi="Times New Roman" w:cs="Times New Roman"/>
          <w:i/>
          <w:iCs/>
          <w:sz w:val="24"/>
          <w:szCs w:val="24"/>
          <w:vertAlign w:val="subscript"/>
        </w:rPr>
        <w:t>1</w:t>
      </w:r>
      <w:r w:rsidRPr="00DF2540">
        <w:rPr>
          <w:rStyle w:val="FontStyle62"/>
          <w:rFonts w:ascii="Times New Roman" w:hAnsi="Times New Roman" w:cs="Times New Roman"/>
          <w:sz w:val="24"/>
          <w:szCs w:val="24"/>
        </w:rPr>
        <w:t xml:space="preserve">, в миллилитрах, пробы. Определите отдельно два сцинтилляционных флакона, например N и S. Эта смесь далее называется сцинтилляционной эмульсией. Добавить с помощью пипетки </w:t>
      </w:r>
      <w:r w:rsidR="001854A9">
        <w:rPr>
          <w:rStyle w:val="FontStyle62"/>
          <w:rFonts w:ascii="Times New Roman" w:hAnsi="Times New Roman" w:cs="Times New Roman"/>
          <w:sz w:val="24"/>
          <w:szCs w:val="24"/>
          <w:lang w:val="kk-KZ"/>
        </w:rPr>
        <w:t xml:space="preserve">                              </w:t>
      </w:r>
      <w:proofErr w:type="gramStart"/>
      <w:r w:rsidR="001854A9">
        <w:rPr>
          <w:rStyle w:val="FontStyle62"/>
          <w:rFonts w:ascii="Times New Roman" w:hAnsi="Times New Roman" w:cs="Times New Roman"/>
          <w:sz w:val="24"/>
          <w:szCs w:val="24"/>
          <w:lang w:val="kk-KZ"/>
        </w:rPr>
        <w:t xml:space="preserve">   </w:t>
      </w:r>
      <w:r w:rsidRPr="00DF2540">
        <w:rPr>
          <w:rStyle w:val="FontStyle62"/>
          <w:rFonts w:ascii="Times New Roman" w:hAnsi="Times New Roman" w:cs="Times New Roman"/>
          <w:sz w:val="24"/>
          <w:szCs w:val="24"/>
        </w:rPr>
        <w:t>(</w:t>
      </w:r>
      <w:proofErr w:type="gramEnd"/>
      <w:r w:rsidRPr="00DF2540">
        <w:rPr>
          <w:rStyle w:val="FontStyle62"/>
          <w:rFonts w:ascii="Times New Roman" w:hAnsi="Times New Roman" w:cs="Times New Roman"/>
          <w:sz w:val="24"/>
          <w:szCs w:val="24"/>
        </w:rPr>
        <w:t xml:space="preserve">например, 100 мл) известное количество стандартного раствора трития в один из этих флаконов, обозначенный S. Добавленная активность называется </w:t>
      </w:r>
      <w:r w:rsidRPr="001854A9">
        <w:rPr>
          <w:rStyle w:val="FontStyle62"/>
          <w:rFonts w:ascii="Times New Roman" w:hAnsi="Times New Roman" w:cs="Times New Roman"/>
          <w:i/>
          <w:iCs/>
          <w:sz w:val="24"/>
          <w:szCs w:val="24"/>
        </w:rPr>
        <w:t>A</w:t>
      </w:r>
      <w:r w:rsidRPr="001854A9">
        <w:rPr>
          <w:rStyle w:val="FontStyle62"/>
          <w:rFonts w:ascii="Times New Roman" w:hAnsi="Times New Roman" w:cs="Times New Roman"/>
          <w:i/>
          <w:iCs/>
          <w:sz w:val="24"/>
          <w:szCs w:val="24"/>
          <w:vertAlign w:val="subscript"/>
        </w:rPr>
        <w:t>s</w:t>
      </w:r>
      <w:r w:rsidRPr="00DF2540">
        <w:rPr>
          <w:rStyle w:val="FontStyle62"/>
          <w:rFonts w:ascii="Times New Roman" w:hAnsi="Times New Roman" w:cs="Times New Roman"/>
          <w:sz w:val="24"/>
          <w:szCs w:val="24"/>
        </w:rPr>
        <w:t xml:space="preserve">. Заполнить таким же образом соответствующее количество, требуемое процедурой подсчета, флаконов объемом </w:t>
      </w:r>
      <w:r w:rsidRPr="001854A9">
        <w:rPr>
          <w:rStyle w:val="FontStyle62"/>
          <w:rFonts w:ascii="Times New Roman" w:hAnsi="Times New Roman" w:cs="Times New Roman"/>
          <w:i/>
          <w:iCs/>
          <w:sz w:val="24"/>
          <w:szCs w:val="24"/>
        </w:rPr>
        <w:t>V</w:t>
      </w:r>
      <w:r w:rsidRPr="001854A9">
        <w:rPr>
          <w:rStyle w:val="FontStyle62"/>
          <w:rFonts w:ascii="Times New Roman" w:hAnsi="Times New Roman" w:cs="Times New Roman"/>
          <w:i/>
          <w:iCs/>
          <w:sz w:val="24"/>
          <w:szCs w:val="24"/>
          <w:vertAlign w:val="subscript"/>
        </w:rPr>
        <w:t>1</w:t>
      </w:r>
      <w:r w:rsidRPr="00DF2540">
        <w:rPr>
          <w:rStyle w:val="FontStyle62"/>
          <w:rFonts w:ascii="Times New Roman" w:hAnsi="Times New Roman" w:cs="Times New Roman"/>
          <w:sz w:val="24"/>
          <w:szCs w:val="24"/>
        </w:rPr>
        <w:t xml:space="preserve"> в миллилитрах сцинтилляционного раствора, а затем объемом </w:t>
      </w:r>
      <w:r w:rsidRPr="00DF2540">
        <w:rPr>
          <w:rStyle w:val="FontStyle62"/>
          <w:rFonts w:ascii="Times New Roman" w:hAnsi="Times New Roman" w:cs="Times New Roman"/>
          <w:i/>
          <w:iCs/>
          <w:sz w:val="24"/>
          <w:szCs w:val="24"/>
        </w:rPr>
        <w:t>V</w:t>
      </w:r>
      <w:r w:rsidRPr="00DF2540">
        <w:rPr>
          <w:rStyle w:val="FontStyle62"/>
          <w:rFonts w:ascii="Times New Roman" w:hAnsi="Times New Roman" w:cs="Times New Roman"/>
          <w:sz w:val="24"/>
          <w:szCs w:val="24"/>
        </w:rPr>
        <w:t xml:space="preserve"> = 20 </w:t>
      </w:r>
      <w:r>
        <w:rPr>
          <w:rStyle w:val="FontStyle62"/>
          <w:rFonts w:ascii="Times New Roman" w:hAnsi="Times New Roman" w:cs="Times New Roman"/>
          <w:sz w:val="24"/>
          <w:szCs w:val="24"/>
        </w:rPr>
        <w:t>–</w:t>
      </w:r>
      <w:r w:rsidRPr="00DF2540">
        <w:rPr>
          <w:rStyle w:val="FontStyle62"/>
          <w:rFonts w:ascii="Times New Roman" w:hAnsi="Times New Roman" w:cs="Times New Roman"/>
          <w:sz w:val="24"/>
          <w:szCs w:val="24"/>
        </w:rPr>
        <w:t xml:space="preserve"> </w:t>
      </w:r>
      <w:r w:rsidRPr="00DF2540">
        <w:rPr>
          <w:rStyle w:val="FontStyle62"/>
          <w:rFonts w:ascii="Times New Roman" w:hAnsi="Times New Roman" w:cs="Times New Roman"/>
          <w:i/>
          <w:iCs/>
          <w:sz w:val="24"/>
          <w:szCs w:val="24"/>
        </w:rPr>
        <w:t>V</w:t>
      </w:r>
      <w:r w:rsidRPr="00DF2540">
        <w:rPr>
          <w:rStyle w:val="FontStyle62"/>
          <w:rFonts w:ascii="Times New Roman" w:hAnsi="Times New Roman" w:cs="Times New Roman"/>
          <w:sz w:val="24"/>
          <w:szCs w:val="24"/>
          <w:vertAlign w:val="subscript"/>
        </w:rPr>
        <w:t>1</w:t>
      </w:r>
      <w:r w:rsidRPr="00DF2540">
        <w:rPr>
          <w:rStyle w:val="FontStyle62"/>
          <w:rFonts w:ascii="Times New Roman" w:hAnsi="Times New Roman" w:cs="Times New Roman"/>
          <w:sz w:val="24"/>
          <w:szCs w:val="24"/>
        </w:rPr>
        <w:t xml:space="preserve"> в миллилитрах воды для проб. Общая погрешность каждого добавления должна быть меньше или равна 1 %. Пометить крышки этих сцинтилляционных флаконов, например, N</w:t>
      </w:r>
      <w:r w:rsidRPr="00DF2540">
        <w:rPr>
          <w:rStyle w:val="FontStyle62"/>
          <w:rFonts w:ascii="Times New Roman" w:hAnsi="Times New Roman" w:cs="Times New Roman"/>
          <w:sz w:val="24"/>
          <w:szCs w:val="24"/>
          <w:vertAlign w:val="subscript"/>
        </w:rPr>
        <w:t>1</w:t>
      </w:r>
      <w:r w:rsidRPr="00DF2540">
        <w:rPr>
          <w:rStyle w:val="FontStyle62"/>
          <w:rFonts w:ascii="Times New Roman" w:hAnsi="Times New Roman" w:cs="Times New Roman"/>
          <w:sz w:val="24"/>
          <w:szCs w:val="24"/>
        </w:rPr>
        <w:t>, S</w:t>
      </w:r>
      <w:r w:rsidRPr="00DF2540">
        <w:rPr>
          <w:rStyle w:val="FontStyle62"/>
          <w:rFonts w:ascii="Times New Roman" w:hAnsi="Times New Roman" w:cs="Times New Roman"/>
          <w:sz w:val="24"/>
          <w:szCs w:val="24"/>
          <w:vertAlign w:val="subscript"/>
        </w:rPr>
        <w:t>1</w:t>
      </w:r>
      <w:r w:rsidRPr="00DF2540">
        <w:rPr>
          <w:rStyle w:val="FontStyle62"/>
          <w:rFonts w:ascii="Times New Roman" w:hAnsi="Times New Roman" w:cs="Times New Roman"/>
          <w:sz w:val="24"/>
          <w:szCs w:val="24"/>
        </w:rPr>
        <w:t>, N</w:t>
      </w:r>
      <w:r w:rsidRPr="00DF2540">
        <w:rPr>
          <w:rStyle w:val="FontStyle62"/>
          <w:rFonts w:ascii="Times New Roman" w:hAnsi="Times New Roman" w:cs="Times New Roman"/>
          <w:sz w:val="24"/>
          <w:szCs w:val="24"/>
          <w:vertAlign w:val="subscript"/>
        </w:rPr>
        <w:t>2</w:t>
      </w:r>
      <w:r w:rsidRPr="00DF2540">
        <w:rPr>
          <w:rStyle w:val="FontStyle62"/>
          <w:rFonts w:ascii="Times New Roman" w:hAnsi="Times New Roman" w:cs="Times New Roman"/>
          <w:sz w:val="24"/>
          <w:szCs w:val="24"/>
        </w:rPr>
        <w:t>, S</w:t>
      </w:r>
      <w:r w:rsidRPr="00DF2540">
        <w:rPr>
          <w:rStyle w:val="FontStyle62"/>
          <w:rFonts w:ascii="Times New Roman" w:hAnsi="Times New Roman" w:cs="Times New Roman"/>
          <w:sz w:val="24"/>
          <w:szCs w:val="24"/>
          <w:vertAlign w:val="subscript"/>
        </w:rPr>
        <w:t>2</w:t>
      </w:r>
      <w:r w:rsidRPr="00DF2540">
        <w:rPr>
          <w:rStyle w:val="FontStyle62"/>
          <w:rFonts w:ascii="Times New Roman" w:hAnsi="Times New Roman" w:cs="Times New Roman"/>
          <w:sz w:val="24"/>
          <w:szCs w:val="24"/>
        </w:rPr>
        <w:t>, N</w:t>
      </w:r>
      <w:r w:rsidRPr="00DF2540">
        <w:rPr>
          <w:rStyle w:val="FontStyle62"/>
          <w:rFonts w:ascii="Times New Roman" w:hAnsi="Times New Roman" w:cs="Times New Roman"/>
          <w:sz w:val="24"/>
          <w:szCs w:val="24"/>
          <w:vertAlign w:val="subscript"/>
        </w:rPr>
        <w:t>3</w:t>
      </w:r>
      <w:r w:rsidRPr="00DF2540">
        <w:rPr>
          <w:rStyle w:val="FontStyle62"/>
          <w:rFonts w:ascii="Times New Roman" w:hAnsi="Times New Roman" w:cs="Times New Roman"/>
          <w:sz w:val="24"/>
          <w:szCs w:val="24"/>
        </w:rPr>
        <w:t>, S</w:t>
      </w:r>
      <w:r w:rsidRPr="00DF2540">
        <w:rPr>
          <w:rStyle w:val="FontStyle62"/>
          <w:rFonts w:ascii="Times New Roman" w:hAnsi="Times New Roman" w:cs="Times New Roman"/>
          <w:sz w:val="24"/>
          <w:szCs w:val="24"/>
          <w:vertAlign w:val="subscript"/>
        </w:rPr>
        <w:t>3</w:t>
      </w:r>
      <w:r w:rsidRPr="00DF2540">
        <w:rPr>
          <w:rStyle w:val="FontStyle62"/>
          <w:rFonts w:ascii="Times New Roman" w:hAnsi="Times New Roman" w:cs="Times New Roman"/>
          <w:sz w:val="24"/>
          <w:szCs w:val="24"/>
        </w:rPr>
        <w:t xml:space="preserve"> и т.д. Тщательно и равномерно встряхнуть сцинтилляционные флаконы, например, при помощи аппарата для встряхивания.</w:t>
      </w:r>
    </w:p>
    <w:p w14:paraId="7CDF2B09"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Вышеуказанные операции должны проводиться при приглушенном свете (предпочтительно свет от источника накаливания или красный свет). Избегать прямого солнечного или флуоресцентного света ввиду возможной интерференции люминесценции в некоторых партиях сцинтилляционных флаконов.</w:t>
      </w:r>
    </w:p>
    <w:p w14:paraId="1882FC4C"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Для рутинных контрольных определений аналогичных проб может наблюдаться незначительная разница в эффективности подсчета между пробами. В этом случае допустимо определить среднюю эффективность подсчета на основе добавления внутреннего стандарта к двум-трем пробам группы или использовать эффективность, указанную калиброванной методикой внешнего стандарта.</w:t>
      </w:r>
    </w:p>
    <w:p w14:paraId="7415A52E" w14:textId="46A3FB43" w:rsid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При использовании полиэтиленовых флаконов рекомендуется использовать внутренний стандарт. При использовании внешнего стандарта в полиэтиленовых сцинтилляционных флаконах могут возникнуть помехи, поскольку скорость счета внешнего стандарта изменяется в зависимости от времени из-за потери компонентов сцинтилляционного раствора путем диффузии в стенку сцинтилляционного флакона. При более низких температурах (от 4 до 10 °C) эффект значительно меньше, чем при более высоких (например, от 20 до 25 °C).</w:t>
      </w:r>
    </w:p>
    <w:p w14:paraId="1BEB035F" w14:textId="77777777" w:rsidR="00DF2540" w:rsidRPr="00DF2540" w:rsidRDefault="00DF2540" w:rsidP="00DF2540">
      <w:pPr>
        <w:widowControl/>
        <w:ind w:firstLine="709"/>
        <w:rPr>
          <w:rStyle w:val="FontStyle62"/>
          <w:rFonts w:ascii="Times New Roman" w:hAnsi="Times New Roman" w:cs="Times New Roman"/>
          <w:sz w:val="24"/>
          <w:szCs w:val="24"/>
        </w:rPr>
      </w:pPr>
    </w:p>
    <w:p w14:paraId="7D6ED10A" w14:textId="690E3CED" w:rsidR="00DF2540" w:rsidRPr="00DF2540" w:rsidRDefault="00DF2540" w:rsidP="00DF2540">
      <w:pPr>
        <w:widowControl/>
        <w:ind w:firstLine="709"/>
        <w:rPr>
          <w:rStyle w:val="FontStyle62"/>
          <w:rFonts w:ascii="Times New Roman" w:hAnsi="Times New Roman" w:cs="Times New Roman"/>
          <w:sz w:val="20"/>
          <w:szCs w:val="20"/>
        </w:rPr>
      </w:pPr>
      <w:r w:rsidRPr="00DF2540">
        <w:rPr>
          <w:rStyle w:val="FontStyle62"/>
          <w:rFonts w:ascii="Times New Roman" w:hAnsi="Times New Roman" w:cs="Times New Roman"/>
          <w:sz w:val="20"/>
          <w:szCs w:val="20"/>
        </w:rPr>
        <w:t>Примечание</w:t>
      </w:r>
      <w:r w:rsidRPr="00DF2540">
        <w:rPr>
          <w:rStyle w:val="FontStyle62"/>
          <w:rFonts w:ascii="Times New Roman" w:hAnsi="Times New Roman" w:cs="Times New Roman"/>
          <w:sz w:val="20"/>
          <w:szCs w:val="20"/>
          <w:lang w:val="kk-KZ"/>
        </w:rPr>
        <w:t xml:space="preserve"> </w:t>
      </w:r>
      <w:r>
        <w:rPr>
          <w:rStyle w:val="FontStyle62"/>
          <w:rFonts w:ascii="Times New Roman" w:hAnsi="Times New Roman" w:cs="Times New Roman"/>
          <w:sz w:val="20"/>
          <w:szCs w:val="20"/>
          <w:lang w:val="kk-KZ"/>
        </w:rPr>
        <w:t>–</w:t>
      </w:r>
      <w:r w:rsidRPr="00DF2540">
        <w:rPr>
          <w:rStyle w:val="FontStyle62"/>
          <w:rFonts w:ascii="Times New Roman" w:hAnsi="Times New Roman" w:cs="Times New Roman"/>
          <w:sz w:val="20"/>
          <w:szCs w:val="20"/>
        </w:rPr>
        <w:t xml:space="preserve"> При оптимальных условиях приготовления многие жидкие сцинтилляционные растворы могут включать до 50 % воды, в этом случае </w:t>
      </w:r>
      <w:r w:rsidRPr="00DF2540">
        <w:rPr>
          <w:rStyle w:val="FontStyle62"/>
          <w:rFonts w:ascii="Times New Roman" w:hAnsi="Times New Roman" w:cs="Times New Roman"/>
          <w:i/>
          <w:iCs/>
          <w:sz w:val="20"/>
          <w:szCs w:val="20"/>
        </w:rPr>
        <w:t>V</w:t>
      </w:r>
      <w:r w:rsidRPr="00DF2540">
        <w:rPr>
          <w:rStyle w:val="FontStyle62"/>
          <w:rFonts w:ascii="Times New Roman" w:hAnsi="Times New Roman" w:cs="Times New Roman"/>
          <w:sz w:val="20"/>
          <w:szCs w:val="20"/>
          <w:vertAlign w:val="subscript"/>
        </w:rPr>
        <w:t xml:space="preserve">1 </w:t>
      </w:r>
      <w:r w:rsidRPr="00DF2540">
        <w:rPr>
          <w:rStyle w:val="FontStyle62"/>
          <w:rFonts w:ascii="Times New Roman" w:hAnsi="Times New Roman" w:cs="Times New Roman"/>
          <w:sz w:val="20"/>
          <w:szCs w:val="20"/>
        </w:rPr>
        <w:t>= 10 мл.</w:t>
      </w:r>
    </w:p>
    <w:p w14:paraId="1F566C3D" w14:textId="77777777" w:rsidR="00DF2540" w:rsidRPr="00DF2540" w:rsidRDefault="00DF2540" w:rsidP="00DF2540">
      <w:pPr>
        <w:widowControl/>
        <w:ind w:firstLine="709"/>
        <w:rPr>
          <w:rStyle w:val="FontStyle62"/>
          <w:rFonts w:ascii="Times New Roman" w:hAnsi="Times New Roman" w:cs="Times New Roman"/>
          <w:sz w:val="24"/>
          <w:szCs w:val="24"/>
        </w:rPr>
      </w:pPr>
    </w:p>
    <w:p w14:paraId="51832086"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b/>
          <w:bCs/>
          <w:sz w:val="24"/>
          <w:szCs w:val="24"/>
        </w:rPr>
        <w:t>C.3 Процедура подсчета</w:t>
      </w:r>
    </w:p>
    <w:p w14:paraId="2E838FA5"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 xml:space="preserve">После встряхивания протереть флаконы влажной тканью, не оставляющей осадка, чтобы снять электростатический заряд; в дальнейшем избегать контакта со </w:t>
      </w:r>
      <w:proofErr w:type="spellStart"/>
      <w:r w:rsidRPr="00DF2540">
        <w:rPr>
          <w:rStyle w:val="FontStyle62"/>
          <w:rFonts w:ascii="Times New Roman" w:hAnsi="Times New Roman" w:cs="Times New Roman"/>
          <w:sz w:val="24"/>
          <w:szCs w:val="24"/>
        </w:rPr>
        <w:t>светопропускающими</w:t>
      </w:r>
      <w:proofErr w:type="spellEnd"/>
      <w:r w:rsidRPr="00DF2540">
        <w:rPr>
          <w:rStyle w:val="FontStyle62"/>
          <w:rFonts w:ascii="Times New Roman" w:hAnsi="Times New Roman" w:cs="Times New Roman"/>
          <w:sz w:val="24"/>
          <w:szCs w:val="24"/>
        </w:rPr>
        <w:t xml:space="preserve"> частями флаконов.</w:t>
      </w:r>
    </w:p>
    <w:p w14:paraId="082A740D"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lastRenderedPageBreak/>
        <w:t>Поместить флаконы в жидкостно-сцинтилляционный счетчик в установленной последовательности: фон, проба 1, проба 1 с добавлением раствора внутреннего стандарта, проба 1, фон, проба 2 и т.д.</w:t>
      </w:r>
    </w:p>
    <w:p w14:paraId="5FB2D8A8"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Подсчитать флаконы в течение заданного периода времени с использованием одного или нескольких каналов измерения или, для флаконов с раствором внутреннего стандарта, до достижения заданного количества.</w:t>
      </w:r>
    </w:p>
    <w:p w14:paraId="6B2E9F3D"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 xml:space="preserve">Как правило, время подсчета 100 мин на флакон. Предпочтительно подсчитывать серии флаконов в течение повторяющихся коротких отсчетов, а не одного длительного отсчета, например, вместо одного отсчета в течение 100 минут, подсчитывать пять раз в течение 20 минут; для этого необходимо автоматическое устройство подачи пробы. Это позволяет лучше контролировать стабильность проб и снижает вероятность </w:t>
      </w:r>
      <w:proofErr w:type="spellStart"/>
      <w:r w:rsidRPr="00DF2540">
        <w:rPr>
          <w:rStyle w:val="FontStyle62"/>
          <w:rFonts w:ascii="Times New Roman" w:hAnsi="Times New Roman" w:cs="Times New Roman"/>
          <w:sz w:val="24"/>
          <w:szCs w:val="24"/>
        </w:rPr>
        <w:t>необнаружения</w:t>
      </w:r>
      <w:proofErr w:type="spellEnd"/>
      <w:r w:rsidRPr="00DF2540">
        <w:rPr>
          <w:rStyle w:val="FontStyle62"/>
          <w:rFonts w:ascii="Times New Roman" w:hAnsi="Times New Roman" w:cs="Times New Roman"/>
          <w:sz w:val="24"/>
          <w:szCs w:val="24"/>
        </w:rPr>
        <w:t xml:space="preserve"> ошибочных подсчетов.</w:t>
      </w:r>
    </w:p>
    <w:p w14:paraId="769FCAD0"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Перед подсчетом рекомендуется уравновесить флаконы в жидкостном сцинтилляционном счетчике для адаптации к свету и температуре, например, в ночное время, что уменьшит вероятность появления мешающей люминесценции во время подсчета.</w:t>
      </w:r>
    </w:p>
    <w:p w14:paraId="6B347DE1" w14:textId="77777777" w:rsidR="00DF2540" w:rsidRPr="00DF2540" w:rsidRDefault="00DF2540" w:rsidP="00DF2540">
      <w:pPr>
        <w:widowControl/>
        <w:ind w:firstLine="709"/>
        <w:rPr>
          <w:rStyle w:val="FontStyle62"/>
          <w:rFonts w:ascii="Times New Roman" w:hAnsi="Times New Roman" w:cs="Times New Roman"/>
          <w:sz w:val="24"/>
          <w:szCs w:val="24"/>
        </w:rPr>
      </w:pPr>
    </w:p>
    <w:p w14:paraId="57CE055E"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C.4 Представление результатов</w:t>
      </w:r>
    </w:p>
    <w:p w14:paraId="15B0BEE4" w14:textId="3D9DB85A" w:rsid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Общие формулы используются с учетом того, что эффективность подсчета рассчитывается по формуле (C.1):</w:t>
      </w:r>
    </w:p>
    <w:p w14:paraId="5CE1AD86" w14:textId="7A825AE0" w:rsidR="00DF2540" w:rsidRDefault="00DF2540" w:rsidP="00DF2540">
      <w:pPr>
        <w:widowControl/>
        <w:ind w:firstLine="709"/>
        <w:rPr>
          <w:rStyle w:val="FontStyle62"/>
          <w:rFonts w:ascii="Times New Roman" w:hAnsi="Times New Roman" w:cs="Times New Roman"/>
          <w:sz w:val="24"/>
          <w:szCs w:val="24"/>
        </w:rPr>
      </w:pPr>
    </w:p>
    <w:p w14:paraId="3897FF34" w14:textId="5969BBCC" w:rsidR="00DF2540" w:rsidRPr="00DF2540" w:rsidRDefault="00DF2540" w:rsidP="00DF2540">
      <w:pPr>
        <w:widowControl/>
        <w:ind w:firstLine="0"/>
        <w:jc w:val="right"/>
        <w:rPr>
          <w:rStyle w:val="FontStyle62"/>
          <w:rFonts w:ascii="Times New Roman" w:hAnsi="Times New Roman" w:cs="Times New Roman"/>
          <w:i/>
          <w:sz w:val="24"/>
          <w:szCs w:val="24"/>
        </w:rPr>
      </w:pPr>
      <m:oMath>
        <m:r>
          <w:rPr>
            <w:rStyle w:val="FontStyle62"/>
            <w:rFonts w:ascii="Cambria Math" w:hAnsi="Cambria Math" w:cs="Times New Roman"/>
            <w:sz w:val="24"/>
            <w:szCs w:val="24"/>
          </w:rPr>
          <m:t>ε=</m:t>
        </m:r>
        <m:f>
          <m:fPr>
            <m:ctrlPr>
              <w:rPr>
                <w:rStyle w:val="FontStyle62"/>
                <w:rFonts w:ascii="Cambria Math" w:hAnsi="Cambria Math" w:cs="Times New Roman"/>
                <w:i/>
                <w:sz w:val="24"/>
                <w:szCs w:val="24"/>
              </w:rPr>
            </m:ctrlPr>
          </m:fPr>
          <m:num>
            <m:sSub>
              <m:sSubPr>
                <m:ctrlPr>
                  <w:rPr>
                    <w:rStyle w:val="FontStyle62"/>
                    <w:rFonts w:ascii="Cambria Math" w:hAnsi="Cambria Math" w:cs="Times New Roman"/>
                    <w:i/>
                    <w:sz w:val="24"/>
                    <w:szCs w:val="24"/>
                  </w:rPr>
                </m:ctrlPr>
              </m:sSubPr>
              <m:e>
                <m:r>
                  <w:rPr>
                    <w:rStyle w:val="FontStyle62"/>
                    <w:rFonts w:ascii="Cambria Math" w:hAnsi="Cambria Math" w:cs="Times New Roman"/>
                    <w:sz w:val="24"/>
                    <w:szCs w:val="24"/>
                    <w:lang w:val="en-US"/>
                  </w:rPr>
                  <m:t>r</m:t>
                </m:r>
              </m:e>
              <m:sub>
                <m:r>
                  <w:rPr>
                    <w:rStyle w:val="FontStyle62"/>
                    <w:rFonts w:ascii="Cambria Math" w:hAnsi="Cambria Math" w:cs="Times New Roman"/>
                    <w:sz w:val="24"/>
                    <w:szCs w:val="24"/>
                  </w:rPr>
                  <m:t>s</m:t>
                </m:r>
              </m:sub>
            </m:sSub>
            <m:r>
              <w:rPr>
                <w:rStyle w:val="FontStyle62"/>
                <w:rFonts w:ascii="Cambria Math" w:hAnsi="Cambria Math" w:cs="Times New Roman"/>
                <w:sz w:val="24"/>
                <w:szCs w:val="24"/>
              </w:rPr>
              <m:t>-</m:t>
            </m:r>
            <m:sSub>
              <m:sSubPr>
                <m:ctrlPr>
                  <w:rPr>
                    <w:rStyle w:val="FontStyle62"/>
                    <w:rFonts w:ascii="Cambria Math" w:hAnsi="Cambria Math" w:cs="Times New Roman"/>
                    <w:i/>
                    <w:sz w:val="24"/>
                    <w:szCs w:val="24"/>
                  </w:rPr>
                </m:ctrlPr>
              </m:sSubPr>
              <m:e>
                <m:r>
                  <w:rPr>
                    <w:rStyle w:val="FontStyle62"/>
                    <w:rFonts w:ascii="Cambria Math" w:hAnsi="Cambria Math" w:cs="Times New Roman"/>
                    <w:sz w:val="24"/>
                    <w:szCs w:val="24"/>
                  </w:rPr>
                  <m:t>r</m:t>
                </m:r>
              </m:e>
              <m:sub>
                <m:r>
                  <w:rPr>
                    <w:rStyle w:val="FontStyle62"/>
                    <w:rFonts w:ascii="Cambria Math" w:hAnsi="Cambria Math" w:cs="Times New Roman"/>
                    <w:sz w:val="24"/>
                    <w:szCs w:val="24"/>
                  </w:rPr>
                  <m:t>g</m:t>
                </m:r>
              </m:sub>
            </m:sSub>
          </m:num>
          <m:den>
            <m:sSub>
              <m:sSubPr>
                <m:ctrlPr>
                  <w:rPr>
                    <w:rStyle w:val="FontStyle62"/>
                    <w:rFonts w:ascii="Cambria Math" w:hAnsi="Cambria Math" w:cs="Times New Roman"/>
                    <w:i/>
                    <w:sz w:val="24"/>
                    <w:szCs w:val="24"/>
                  </w:rPr>
                </m:ctrlPr>
              </m:sSubPr>
              <m:e>
                <m:r>
                  <w:rPr>
                    <w:rStyle w:val="FontStyle62"/>
                    <w:rFonts w:ascii="Cambria Math" w:hAnsi="Cambria Math" w:cs="Times New Roman"/>
                    <w:sz w:val="24"/>
                    <w:szCs w:val="24"/>
                  </w:rPr>
                  <m:t>A</m:t>
                </m:r>
              </m:e>
              <m:sub>
                <m:r>
                  <w:rPr>
                    <w:rStyle w:val="FontStyle62"/>
                    <w:rFonts w:ascii="Cambria Math" w:hAnsi="Cambria Math" w:cs="Times New Roman"/>
                    <w:sz w:val="24"/>
                    <w:szCs w:val="24"/>
                  </w:rPr>
                  <m:t>s</m:t>
                </m:r>
              </m:sub>
            </m:sSub>
          </m:den>
        </m:f>
      </m:oMath>
      <w:r w:rsidRPr="001E5FFE">
        <w:rPr>
          <w:rStyle w:val="FontStyle62"/>
          <w:rFonts w:ascii="Times New Roman" w:hAnsi="Times New Roman" w:cs="Times New Roman"/>
          <w:i/>
          <w:sz w:val="24"/>
          <w:szCs w:val="24"/>
        </w:rPr>
        <w:t xml:space="preserve"> </w:t>
      </w:r>
      <w:r w:rsidRPr="001E5FFE">
        <w:rPr>
          <w:rStyle w:val="FontStyle62"/>
          <w:rFonts w:ascii="Times New Roman" w:hAnsi="Times New Roman" w:cs="Times New Roman"/>
          <w:i/>
          <w:sz w:val="24"/>
          <w:szCs w:val="24"/>
        </w:rPr>
        <w:tab/>
      </w:r>
      <w:r w:rsidRPr="001E5FFE">
        <w:rPr>
          <w:rStyle w:val="FontStyle62"/>
          <w:rFonts w:ascii="Times New Roman" w:hAnsi="Times New Roman" w:cs="Times New Roman"/>
          <w:i/>
          <w:sz w:val="24"/>
          <w:szCs w:val="24"/>
        </w:rPr>
        <w:tab/>
      </w:r>
      <w:r w:rsidRPr="001E5FFE">
        <w:rPr>
          <w:rStyle w:val="FontStyle62"/>
          <w:rFonts w:ascii="Times New Roman" w:hAnsi="Times New Roman" w:cs="Times New Roman"/>
          <w:i/>
          <w:sz w:val="24"/>
          <w:szCs w:val="24"/>
        </w:rPr>
        <w:tab/>
      </w:r>
      <w:r w:rsidRPr="001E5FFE">
        <w:rPr>
          <w:rStyle w:val="FontStyle62"/>
          <w:rFonts w:ascii="Times New Roman" w:hAnsi="Times New Roman" w:cs="Times New Roman"/>
          <w:i/>
          <w:sz w:val="24"/>
          <w:szCs w:val="24"/>
        </w:rPr>
        <w:tab/>
      </w:r>
      <w:r w:rsidRPr="001E5FFE">
        <w:rPr>
          <w:rStyle w:val="FontStyle62"/>
          <w:rFonts w:ascii="Times New Roman" w:hAnsi="Times New Roman" w:cs="Times New Roman"/>
          <w:i/>
          <w:sz w:val="24"/>
          <w:szCs w:val="24"/>
        </w:rPr>
        <w:tab/>
      </w:r>
      <w:r w:rsidRPr="00DF2540">
        <w:rPr>
          <w:rStyle w:val="FontStyle62"/>
          <w:rFonts w:ascii="Times New Roman" w:hAnsi="Times New Roman" w:cs="Times New Roman"/>
          <w:sz w:val="24"/>
          <w:szCs w:val="24"/>
        </w:rPr>
        <w:t>(C.1)</w:t>
      </w:r>
    </w:p>
    <w:p w14:paraId="3A264795"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где</w:t>
      </w:r>
    </w:p>
    <w:p w14:paraId="6994E2DD" w14:textId="2D87F300" w:rsidR="00DF2540" w:rsidRPr="00DF2540" w:rsidRDefault="003F0B5D" w:rsidP="00DF2540">
      <w:pPr>
        <w:widowControl/>
        <w:ind w:firstLine="709"/>
        <w:rPr>
          <w:rStyle w:val="FontStyle62"/>
          <w:rFonts w:ascii="Times New Roman" w:hAnsi="Times New Roman" w:cs="Times New Roman"/>
          <w:sz w:val="24"/>
          <w:szCs w:val="24"/>
        </w:rPr>
      </w:pPr>
      <m:oMath>
        <m:sSub>
          <m:sSubPr>
            <m:ctrlPr>
              <w:rPr>
                <w:rStyle w:val="FontStyle62"/>
                <w:rFonts w:ascii="Cambria Math" w:hAnsi="Cambria Math" w:cs="Times New Roman"/>
                <w:i/>
                <w:sz w:val="24"/>
                <w:szCs w:val="24"/>
              </w:rPr>
            </m:ctrlPr>
          </m:sSubPr>
          <m:e>
            <m:r>
              <w:rPr>
                <w:rStyle w:val="FontStyle62"/>
                <w:rFonts w:ascii="Cambria Math" w:hAnsi="Cambria Math" w:cs="Times New Roman"/>
                <w:sz w:val="24"/>
                <w:szCs w:val="24"/>
                <w:lang w:val="en-US"/>
              </w:rPr>
              <m:t>r</m:t>
            </m:r>
          </m:e>
          <m:sub>
            <m:r>
              <w:rPr>
                <w:rStyle w:val="FontStyle62"/>
                <w:rFonts w:ascii="Cambria Math" w:hAnsi="Cambria Math" w:cs="Times New Roman"/>
                <w:sz w:val="24"/>
                <w:szCs w:val="24"/>
              </w:rPr>
              <m:t>s</m:t>
            </m:r>
          </m:sub>
        </m:sSub>
      </m:oMath>
      <w:r w:rsidR="00DF2540" w:rsidRPr="00DF2540">
        <w:rPr>
          <w:rStyle w:val="FontStyle62"/>
          <w:rFonts w:ascii="Times New Roman" w:hAnsi="Times New Roman" w:cs="Times New Roman"/>
          <w:sz w:val="24"/>
          <w:szCs w:val="24"/>
        </w:rPr>
        <w:t xml:space="preserve"> </w:t>
      </w:r>
      <w:r w:rsidR="00DF2540">
        <w:rPr>
          <w:rStyle w:val="FontStyle62"/>
          <w:rFonts w:ascii="Times New Roman" w:hAnsi="Times New Roman" w:cs="Times New Roman"/>
          <w:sz w:val="24"/>
          <w:szCs w:val="24"/>
        </w:rPr>
        <w:t>–</w:t>
      </w:r>
      <w:r w:rsidR="00DF2540" w:rsidRPr="00DF2540">
        <w:rPr>
          <w:rStyle w:val="FontStyle62"/>
          <w:rFonts w:ascii="Times New Roman" w:hAnsi="Times New Roman" w:cs="Times New Roman"/>
          <w:sz w:val="24"/>
          <w:szCs w:val="24"/>
        </w:rPr>
        <w:t xml:space="preserve"> скорость подсчета, в импульсах в секунду, для пробы с добавлением раствора внутреннего стандарта;</w:t>
      </w:r>
    </w:p>
    <w:p w14:paraId="0FD019EC" w14:textId="0F096C12" w:rsidR="00DF2540" w:rsidRPr="00DF2540" w:rsidRDefault="003F0B5D" w:rsidP="00DF2540">
      <w:pPr>
        <w:widowControl/>
        <w:ind w:firstLine="709"/>
        <w:rPr>
          <w:rStyle w:val="FontStyle62"/>
          <w:rFonts w:ascii="Times New Roman" w:hAnsi="Times New Roman" w:cs="Times New Roman"/>
          <w:sz w:val="24"/>
          <w:szCs w:val="24"/>
        </w:rPr>
      </w:pPr>
      <m:oMath>
        <m:sSub>
          <m:sSubPr>
            <m:ctrlPr>
              <w:rPr>
                <w:rStyle w:val="FontStyle62"/>
                <w:rFonts w:ascii="Cambria Math" w:hAnsi="Cambria Math" w:cs="Times New Roman"/>
                <w:i/>
                <w:sz w:val="24"/>
                <w:szCs w:val="24"/>
              </w:rPr>
            </m:ctrlPr>
          </m:sSubPr>
          <m:e>
            <m:r>
              <w:rPr>
                <w:rStyle w:val="FontStyle62"/>
                <w:rFonts w:ascii="Cambria Math" w:hAnsi="Cambria Math" w:cs="Times New Roman"/>
                <w:sz w:val="24"/>
                <w:szCs w:val="24"/>
              </w:rPr>
              <m:t>r</m:t>
            </m:r>
          </m:e>
          <m:sub>
            <m:r>
              <w:rPr>
                <w:rStyle w:val="FontStyle62"/>
                <w:rFonts w:ascii="Cambria Math" w:hAnsi="Cambria Math" w:cs="Times New Roman"/>
                <w:sz w:val="24"/>
                <w:szCs w:val="24"/>
              </w:rPr>
              <m:t>g</m:t>
            </m:r>
          </m:sub>
        </m:sSub>
        <m:r>
          <w:rPr>
            <w:rStyle w:val="FontStyle62"/>
            <w:rFonts w:ascii="Cambria Math" w:hAnsi="Cambria Math" w:cs="Times New Roman"/>
            <w:sz w:val="24"/>
            <w:szCs w:val="24"/>
          </w:rPr>
          <m:t xml:space="preserve"> </m:t>
        </m:r>
      </m:oMath>
      <w:r w:rsidR="00DF2540">
        <w:rPr>
          <w:rStyle w:val="FontStyle62"/>
          <w:rFonts w:ascii="Times New Roman" w:hAnsi="Times New Roman" w:cs="Times New Roman"/>
          <w:sz w:val="24"/>
          <w:szCs w:val="24"/>
        </w:rPr>
        <w:t>–</w:t>
      </w:r>
      <w:r w:rsidR="00DF2540" w:rsidRPr="00DF2540">
        <w:rPr>
          <w:rStyle w:val="FontStyle62"/>
          <w:rFonts w:ascii="Times New Roman" w:hAnsi="Times New Roman" w:cs="Times New Roman"/>
          <w:sz w:val="24"/>
          <w:szCs w:val="24"/>
        </w:rPr>
        <w:t xml:space="preserve"> скорость подсчета, в импульсах в секунду, для пробы без добавления раствора внутреннего стандарта;</w:t>
      </w:r>
    </w:p>
    <w:p w14:paraId="737E70C3" w14:textId="095531C3" w:rsidR="00DF2540" w:rsidRDefault="003F0B5D" w:rsidP="00DF2540">
      <w:pPr>
        <w:widowControl/>
        <w:ind w:firstLine="709"/>
        <w:rPr>
          <w:rStyle w:val="FontStyle62"/>
          <w:rFonts w:ascii="Times New Roman" w:hAnsi="Times New Roman" w:cs="Times New Roman"/>
          <w:sz w:val="24"/>
          <w:szCs w:val="24"/>
        </w:rPr>
      </w:pPr>
      <m:oMath>
        <m:sSub>
          <m:sSubPr>
            <m:ctrlPr>
              <w:rPr>
                <w:rStyle w:val="FontStyle62"/>
                <w:rFonts w:ascii="Cambria Math" w:hAnsi="Cambria Math" w:cs="Times New Roman"/>
                <w:i/>
                <w:sz w:val="24"/>
                <w:szCs w:val="24"/>
              </w:rPr>
            </m:ctrlPr>
          </m:sSubPr>
          <m:e>
            <m:r>
              <w:rPr>
                <w:rStyle w:val="FontStyle62"/>
                <w:rFonts w:ascii="Cambria Math" w:hAnsi="Cambria Math" w:cs="Times New Roman"/>
                <w:sz w:val="24"/>
                <w:szCs w:val="24"/>
              </w:rPr>
              <m:t>A</m:t>
            </m:r>
          </m:e>
          <m:sub>
            <m:r>
              <w:rPr>
                <w:rStyle w:val="FontStyle62"/>
                <w:rFonts w:ascii="Cambria Math" w:hAnsi="Cambria Math" w:cs="Times New Roman"/>
                <w:sz w:val="24"/>
                <w:szCs w:val="24"/>
              </w:rPr>
              <m:t>s</m:t>
            </m:r>
          </m:sub>
        </m:sSub>
      </m:oMath>
      <w:r w:rsidR="00DF2540" w:rsidRPr="00DF2540">
        <w:rPr>
          <w:rStyle w:val="FontStyle62"/>
          <w:rFonts w:ascii="Times New Roman" w:hAnsi="Times New Roman" w:cs="Times New Roman"/>
          <w:sz w:val="24"/>
          <w:szCs w:val="24"/>
        </w:rPr>
        <w:t xml:space="preserve"> </w:t>
      </w:r>
      <w:r w:rsidR="00DF2540">
        <w:rPr>
          <w:rStyle w:val="FontStyle62"/>
          <w:rFonts w:ascii="Times New Roman" w:hAnsi="Times New Roman" w:cs="Times New Roman"/>
          <w:sz w:val="24"/>
          <w:szCs w:val="24"/>
        </w:rPr>
        <w:t>–</w:t>
      </w:r>
      <w:r w:rsidR="00DF2540" w:rsidRPr="00DF2540">
        <w:rPr>
          <w:rStyle w:val="FontStyle62"/>
          <w:rFonts w:ascii="Times New Roman" w:hAnsi="Times New Roman" w:cs="Times New Roman"/>
          <w:sz w:val="24"/>
          <w:szCs w:val="24"/>
        </w:rPr>
        <w:t xml:space="preserve"> добавленная активность.</w:t>
      </w:r>
    </w:p>
    <w:p w14:paraId="2462BB6A" w14:textId="7ABCA679" w:rsidR="00DF2540" w:rsidRDefault="00DF2540" w:rsidP="00DF2540">
      <w:pPr>
        <w:widowControl/>
        <w:ind w:firstLine="709"/>
        <w:rPr>
          <w:rStyle w:val="FontStyle62"/>
          <w:rFonts w:ascii="Times New Roman" w:hAnsi="Times New Roman" w:cs="Times New Roman"/>
          <w:sz w:val="24"/>
          <w:szCs w:val="24"/>
        </w:rPr>
      </w:pPr>
    </w:p>
    <w:p w14:paraId="324B6F69" w14:textId="77777777" w:rsidR="00DF2540" w:rsidRPr="00DF2540" w:rsidRDefault="00DF2540" w:rsidP="00DF2540">
      <w:pPr>
        <w:widowControl/>
        <w:ind w:firstLine="709"/>
        <w:rPr>
          <w:rStyle w:val="FontStyle62"/>
          <w:rFonts w:ascii="Times New Roman" w:hAnsi="Times New Roman" w:cs="Times New Roman"/>
          <w:sz w:val="24"/>
          <w:szCs w:val="24"/>
        </w:rPr>
      </w:pPr>
    </w:p>
    <w:p w14:paraId="523BFA7D" w14:textId="62056287" w:rsidR="00DF2540" w:rsidRDefault="00DF2540" w:rsidP="00C95585">
      <w:pPr>
        <w:widowControl/>
        <w:ind w:firstLine="0"/>
        <w:jc w:val="left"/>
        <w:rPr>
          <w:rStyle w:val="FontStyle62"/>
          <w:rFonts w:ascii="Times New Roman" w:hAnsi="Times New Roman" w:cs="Times New Roman"/>
          <w:sz w:val="24"/>
          <w:szCs w:val="24"/>
        </w:rPr>
      </w:pPr>
    </w:p>
    <w:p w14:paraId="03A1BC13" w14:textId="6EB8CF02" w:rsidR="00DF2540" w:rsidRDefault="00DF2540" w:rsidP="00C95585">
      <w:pPr>
        <w:widowControl/>
        <w:ind w:firstLine="0"/>
        <w:jc w:val="left"/>
        <w:rPr>
          <w:rStyle w:val="FontStyle62"/>
          <w:rFonts w:ascii="Times New Roman" w:hAnsi="Times New Roman" w:cs="Times New Roman"/>
          <w:sz w:val="24"/>
          <w:szCs w:val="24"/>
        </w:rPr>
      </w:pPr>
    </w:p>
    <w:p w14:paraId="42EA8313" w14:textId="39B359C7" w:rsidR="00DF2540" w:rsidRDefault="00DF2540" w:rsidP="00C95585">
      <w:pPr>
        <w:widowControl/>
        <w:ind w:firstLine="0"/>
        <w:jc w:val="left"/>
        <w:rPr>
          <w:rStyle w:val="FontStyle62"/>
          <w:rFonts w:ascii="Times New Roman" w:hAnsi="Times New Roman" w:cs="Times New Roman"/>
          <w:sz w:val="24"/>
          <w:szCs w:val="24"/>
        </w:rPr>
      </w:pPr>
    </w:p>
    <w:p w14:paraId="3087F405" w14:textId="6AA93DA7" w:rsidR="00DF2540" w:rsidRDefault="00DF2540" w:rsidP="00C95585">
      <w:pPr>
        <w:widowControl/>
        <w:ind w:firstLine="0"/>
        <w:jc w:val="left"/>
        <w:rPr>
          <w:rStyle w:val="FontStyle62"/>
          <w:rFonts w:ascii="Times New Roman" w:hAnsi="Times New Roman" w:cs="Times New Roman"/>
          <w:sz w:val="24"/>
          <w:szCs w:val="24"/>
        </w:rPr>
      </w:pPr>
    </w:p>
    <w:p w14:paraId="79AF27B3" w14:textId="4F92FDC8" w:rsidR="00DF2540" w:rsidRDefault="00DF2540" w:rsidP="00C95585">
      <w:pPr>
        <w:widowControl/>
        <w:ind w:firstLine="0"/>
        <w:jc w:val="left"/>
        <w:rPr>
          <w:rStyle w:val="FontStyle62"/>
          <w:rFonts w:ascii="Times New Roman" w:hAnsi="Times New Roman" w:cs="Times New Roman"/>
          <w:sz w:val="24"/>
          <w:szCs w:val="24"/>
        </w:rPr>
      </w:pPr>
    </w:p>
    <w:p w14:paraId="551EAFF5" w14:textId="4B3BCD5A" w:rsidR="00DF2540" w:rsidRDefault="00DF2540" w:rsidP="00C95585">
      <w:pPr>
        <w:widowControl/>
        <w:ind w:firstLine="0"/>
        <w:jc w:val="left"/>
        <w:rPr>
          <w:rStyle w:val="FontStyle62"/>
          <w:rFonts w:ascii="Times New Roman" w:hAnsi="Times New Roman" w:cs="Times New Roman"/>
          <w:sz w:val="24"/>
          <w:szCs w:val="24"/>
        </w:rPr>
      </w:pPr>
    </w:p>
    <w:p w14:paraId="5041DA79" w14:textId="09673990" w:rsidR="00DF2540" w:rsidRDefault="00DF2540" w:rsidP="00C95585">
      <w:pPr>
        <w:widowControl/>
        <w:ind w:firstLine="0"/>
        <w:jc w:val="left"/>
        <w:rPr>
          <w:rStyle w:val="FontStyle62"/>
          <w:rFonts w:ascii="Times New Roman" w:hAnsi="Times New Roman" w:cs="Times New Roman"/>
          <w:sz w:val="24"/>
          <w:szCs w:val="24"/>
        </w:rPr>
      </w:pPr>
    </w:p>
    <w:p w14:paraId="5818087A" w14:textId="2D0A0EE2" w:rsidR="00DF2540" w:rsidRDefault="00DF2540" w:rsidP="00C95585">
      <w:pPr>
        <w:widowControl/>
        <w:ind w:firstLine="0"/>
        <w:jc w:val="left"/>
        <w:rPr>
          <w:rStyle w:val="FontStyle62"/>
          <w:rFonts w:ascii="Times New Roman" w:hAnsi="Times New Roman" w:cs="Times New Roman"/>
          <w:sz w:val="24"/>
          <w:szCs w:val="24"/>
        </w:rPr>
      </w:pPr>
    </w:p>
    <w:p w14:paraId="75E9B06A" w14:textId="2121DB2E" w:rsidR="00DF2540" w:rsidRDefault="00DF2540" w:rsidP="00C95585">
      <w:pPr>
        <w:widowControl/>
        <w:ind w:firstLine="0"/>
        <w:jc w:val="left"/>
        <w:rPr>
          <w:rStyle w:val="FontStyle62"/>
          <w:rFonts w:ascii="Times New Roman" w:hAnsi="Times New Roman" w:cs="Times New Roman"/>
          <w:sz w:val="24"/>
          <w:szCs w:val="24"/>
        </w:rPr>
      </w:pPr>
    </w:p>
    <w:p w14:paraId="2AE2332D" w14:textId="42D2196B" w:rsidR="00DF2540" w:rsidRDefault="00DF2540" w:rsidP="00C95585">
      <w:pPr>
        <w:widowControl/>
        <w:ind w:firstLine="0"/>
        <w:jc w:val="left"/>
        <w:rPr>
          <w:rStyle w:val="FontStyle62"/>
          <w:rFonts w:ascii="Times New Roman" w:hAnsi="Times New Roman" w:cs="Times New Roman"/>
          <w:sz w:val="24"/>
          <w:szCs w:val="24"/>
        </w:rPr>
      </w:pPr>
    </w:p>
    <w:p w14:paraId="1125F012" w14:textId="77779FFA" w:rsidR="00DF2540" w:rsidRDefault="00DF2540" w:rsidP="00C95585">
      <w:pPr>
        <w:widowControl/>
        <w:ind w:firstLine="0"/>
        <w:jc w:val="left"/>
        <w:rPr>
          <w:rStyle w:val="FontStyle62"/>
          <w:rFonts w:ascii="Times New Roman" w:hAnsi="Times New Roman" w:cs="Times New Roman"/>
          <w:sz w:val="24"/>
          <w:szCs w:val="24"/>
        </w:rPr>
      </w:pPr>
    </w:p>
    <w:p w14:paraId="434137ED" w14:textId="380B4D8C" w:rsidR="00DF2540" w:rsidRDefault="00DF2540" w:rsidP="00C95585">
      <w:pPr>
        <w:widowControl/>
        <w:ind w:firstLine="0"/>
        <w:jc w:val="left"/>
        <w:rPr>
          <w:rStyle w:val="FontStyle62"/>
          <w:rFonts w:ascii="Times New Roman" w:hAnsi="Times New Roman" w:cs="Times New Roman"/>
          <w:sz w:val="24"/>
          <w:szCs w:val="24"/>
        </w:rPr>
      </w:pPr>
    </w:p>
    <w:p w14:paraId="24AAD485" w14:textId="48A7B1EE" w:rsidR="00DF2540" w:rsidRDefault="00DF2540" w:rsidP="00C95585">
      <w:pPr>
        <w:widowControl/>
        <w:ind w:firstLine="0"/>
        <w:jc w:val="left"/>
        <w:rPr>
          <w:rStyle w:val="FontStyle62"/>
          <w:rFonts w:ascii="Times New Roman" w:hAnsi="Times New Roman" w:cs="Times New Roman"/>
          <w:sz w:val="24"/>
          <w:szCs w:val="24"/>
        </w:rPr>
      </w:pPr>
    </w:p>
    <w:p w14:paraId="6461D977" w14:textId="18E09A8D" w:rsidR="00DF2540" w:rsidRDefault="00DF2540" w:rsidP="00C95585">
      <w:pPr>
        <w:widowControl/>
        <w:ind w:firstLine="0"/>
        <w:jc w:val="left"/>
        <w:rPr>
          <w:rStyle w:val="FontStyle62"/>
          <w:rFonts w:ascii="Times New Roman" w:hAnsi="Times New Roman" w:cs="Times New Roman"/>
          <w:sz w:val="24"/>
          <w:szCs w:val="24"/>
        </w:rPr>
      </w:pPr>
    </w:p>
    <w:p w14:paraId="7B95D169" w14:textId="3D8FA035" w:rsidR="00DF2540" w:rsidRDefault="00DF2540" w:rsidP="00C95585">
      <w:pPr>
        <w:widowControl/>
        <w:ind w:firstLine="0"/>
        <w:jc w:val="left"/>
        <w:rPr>
          <w:rStyle w:val="FontStyle62"/>
          <w:rFonts w:ascii="Times New Roman" w:hAnsi="Times New Roman" w:cs="Times New Roman"/>
          <w:sz w:val="24"/>
          <w:szCs w:val="24"/>
        </w:rPr>
      </w:pPr>
    </w:p>
    <w:p w14:paraId="4A01DCDB" w14:textId="4482A1F6" w:rsidR="00DF2540" w:rsidRDefault="00DF2540" w:rsidP="00C95585">
      <w:pPr>
        <w:widowControl/>
        <w:ind w:firstLine="0"/>
        <w:jc w:val="left"/>
        <w:rPr>
          <w:rStyle w:val="FontStyle62"/>
          <w:rFonts w:ascii="Times New Roman" w:hAnsi="Times New Roman" w:cs="Times New Roman"/>
          <w:sz w:val="24"/>
          <w:szCs w:val="24"/>
        </w:rPr>
      </w:pPr>
    </w:p>
    <w:p w14:paraId="628C437D" w14:textId="3A060C8B" w:rsidR="00DF2540" w:rsidRDefault="00DF2540" w:rsidP="00C95585">
      <w:pPr>
        <w:widowControl/>
        <w:ind w:firstLine="0"/>
        <w:jc w:val="left"/>
        <w:rPr>
          <w:rStyle w:val="FontStyle62"/>
          <w:rFonts w:ascii="Times New Roman" w:hAnsi="Times New Roman" w:cs="Times New Roman"/>
          <w:sz w:val="24"/>
          <w:szCs w:val="24"/>
        </w:rPr>
      </w:pPr>
    </w:p>
    <w:p w14:paraId="151C0D2F" w14:textId="703291FF" w:rsidR="00DF2540" w:rsidRDefault="00DF2540" w:rsidP="00C95585">
      <w:pPr>
        <w:widowControl/>
        <w:ind w:firstLine="0"/>
        <w:jc w:val="left"/>
        <w:rPr>
          <w:rStyle w:val="FontStyle62"/>
          <w:rFonts w:ascii="Times New Roman" w:hAnsi="Times New Roman" w:cs="Times New Roman"/>
          <w:sz w:val="24"/>
          <w:szCs w:val="24"/>
        </w:rPr>
      </w:pPr>
    </w:p>
    <w:p w14:paraId="5F17E03E" w14:textId="32028710" w:rsidR="00DF2540" w:rsidRDefault="00DF2540" w:rsidP="00C95585">
      <w:pPr>
        <w:widowControl/>
        <w:ind w:firstLine="0"/>
        <w:jc w:val="left"/>
        <w:rPr>
          <w:rStyle w:val="FontStyle62"/>
          <w:rFonts w:ascii="Times New Roman" w:hAnsi="Times New Roman" w:cs="Times New Roman"/>
          <w:sz w:val="24"/>
          <w:szCs w:val="24"/>
        </w:rPr>
      </w:pPr>
    </w:p>
    <w:p w14:paraId="57004A95" w14:textId="77777777" w:rsidR="00DF2540" w:rsidRPr="00DF2540" w:rsidRDefault="00DF2540" w:rsidP="00DF2540">
      <w:pPr>
        <w:widowControl/>
        <w:ind w:firstLine="0"/>
        <w:jc w:val="center"/>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lastRenderedPageBreak/>
        <w:t>Приложение D</w:t>
      </w:r>
    </w:p>
    <w:p w14:paraId="413A2180" w14:textId="2D01350E" w:rsidR="00DF2540" w:rsidRPr="001854A9" w:rsidRDefault="00DF2540" w:rsidP="00DF2540">
      <w:pPr>
        <w:widowControl/>
        <w:ind w:firstLine="0"/>
        <w:jc w:val="center"/>
        <w:rPr>
          <w:rStyle w:val="FontStyle62"/>
          <w:rFonts w:ascii="Times New Roman" w:hAnsi="Times New Roman" w:cs="Times New Roman"/>
          <w:i/>
          <w:iCs/>
          <w:sz w:val="24"/>
          <w:szCs w:val="24"/>
        </w:rPr>
      </w:pPr>
      <w:r w:rsidRPr="001854A9">
        <w:rPr>
          <w:rStyle w:val="FontStyle62"/>
          <w:rFonts w:ascii="Times New Roman" w:hAnsi="Times New Roman" w:cs="Times New Roman"/>
          <w:i/>
          <w:iCs/>
          <w:sz w:val="24"/>
          <w:szCs w:val="24"/>
        </w:rPr>
        <w:t>(</w:t>
      </w:r>
      <w:r w:rsidRPr="001854A9">
        <w:rPr>
          <w:rStyle w:val="FontStyle62"/>
          <w:rFonts w:ascii="Times New Roman" w:hAnsi="Times New Roman" w:cs="Times New Roman"/>
          <w:i/>
          <w:iCs/>
          <w:sz w:val="24"/>
          <w:szCs w:val="24"/>
          <w:lang w:val="kk-KZ"/>
        </w:rPr>
        <w:t>информационное</w:t>
      </w:r>
      <w:r w:rsidRPr="001854A9">
        <w:rPr>
          <w:rStyle w:val="FontStyle62"/>
          <w:rFonts w:ascii="Times New Roman" w:hAnsi="Times New Roman" w:cs="Times New Roman"/>
          <w:i/>
          <w:iCs/>
          <w:sz w:val="24"/>
          <w:szCs w:val="24"/>
        </w:rPr>
        <w:t>)</w:t>
      </w:r>
    </w:p>
    <w:p w14:paraId="6E241080" w14:textId="77777777" w:rsidR="00DF2540" w:rsidRPr="00DF2540" w:rsidRDefault="00DF2540" w:rsidP="00DF2540">
      <w:pPr>
        <w:widowControl/>
        <w:ind w:firstLine="0"/>
        <w:jc w:val="center"/>
        <w:rPr>
          <w:rStyle w:val="FontStyle62"/>
          <w:rFonts w:ascii="Times New Roman" w:hAnsi="Times New Roman" w:cs="Times New Roman"/>
          <w:sz w:val="24"/>
          <w:szCs w:val="24"/>
        </w:rPr>
      </w:pPr>
    </w:p>
    <w:p w14:paraId="260430CE" w14:textId="225D2CE2" w:rsidR="00DF2540" w:rsidRDefault="00DF2540" w:rsidP="00DF2540">
      <w:pPr>
        <w:widowControl/>
        <w:ind w:firstLine="0"/>
        <w:jc w:val="center"/>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Дистилляция пробы небольшого объема</w:t>
      </w:r>
    </w:p>
    <w:p w14:paraId="6B8FA8EC" w14:textId="0150693D" w:rsidR="00DF2540" w:rsidRDefault="00DF2540" w:rsidP="00DF2540">
      <w:pPr>
        <w:widowControl/>
        <w:ind w:firstLine="0"/>
        <w:jc w:val="center"/>
        <w:rPr>
          <w:rStyle w:val="FontStyle62"/>
          <w:rFonts w:ascii="Times New Roman" w:hAnsi="Times New Roman" w:cs="Times New Roman"/>
          <w:b/>
          <w:bCs/>
          <w:sz w:val="24"/>
          <w:szCs w:val="24"/>
        </w:rPr>
      </w:pPr>
    </w:p>
    <w:p w14:paraId="75BC92B3"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D.1 Принцип</w:t>
      </w:r>
    </w:p>
    <w:p w14:paraId="5E54DC7B"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Пробы объемом менее 100 мл считаются пробами небольшого объема. Сухую дистилляцию легче осуществить при небольшом объеме воды. Почти закрытая система позволяет избежать изотопного фракционирования. Все дистилляционное оборудование, включая шарики, следует высушить (100 °C) перед использованием.</w:t>
      </w:r>
    </w:p>
    <w:p w14:paraId="789B3378"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При необходимости для нейтрализации дистиллируемой воды добавить сухой карбонат кальция.</w:t>
      </w:r>
    </w:p>
    <w:p w14:paraId="75128C29" w14:textId="77777777"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Если есть подозрение на присутствие йода в пробе воды, добавление тиосульфата натрия или перманганата калия окисляет пробу воды, которая затем становится щелочной и дистиллируется.</w:t>
      </w:r>
    </w:p>
    <w:p w14:paraId="6397ED9D" w14:textId="7E41485D" w:rsidR="00DF2540" w:rsidRPr="00DF2540" w:rsidRDefault="00DF2540" w:rsidP="00DF2540">
      <w:pPr>
        <w:widowControl/>
        <w:ind w:firstLine="709"/>
        <w:rPr>
          <w:rStyle w:val="FontStyle62"/>
          <w:rFonts w:ascii="Times New Roman" w:hAnsi="Times New Roman" w:cs="Times New Roman"/>
          <w:sz w:val="24"/>
          <w:szCs w:val="24"/>
        </w:rPr>
      </w:pPr>
      <w:r w:rsidRPr="00DF2540">
        <w:rPr>
          <w:rStyle w:val="FontStyle62"/>
          <w:rFonts w:ascii="Times New Roman" w:hAnsi="Times New Roman" w:cs="Times New Roman"/>
          <w:sz w:val="24"/>
          <w:szCs w:val="24"/>
        </w:rPr>
        <w:t>OBT, присутствующие в образце, могут быть окислены</w:t>
      </w:r>
      <w:r>
        <w:rPr>
          <w:rStyle w:val="FontStyle62"/>
          <w:rFonts w:ascii="Times New Roman" w:hAnsi="Times New Roman" w:cs="Times New Roman"/>
          <w:sz w:val="24"/>
          <w:szCs w:val="24"/>
          <w:lang w:val="kk-KZ"/>
        </w:rPr>
        <w:t xml:space="preserve"> </w:t>
      </w:r>
      <w:r w:rsidRPr="00DF2540">
        <w:rPr>
          <w:rStyle w:val="FontStyle62"/>
          <w:rFonts w:ascii="Times New Roman" w:hAnsi="Times New Roman" w:cs="Times New Roman"/>
          <w:sz w:val="24"/>
          <w:szCs w:val="24"/>
        </w:rPr>
        <w:t>[22]</w:t>
      </w:r>
      <w:r>
        <w:rPr>
          <w:rStyle w:val="FontStyle62"/>
          <w:rFonts w:ascii="Times New Roman" w:hAnsi="Times New Roman" w:cs="Times New Roman"/>
          <w:sz w:val="24"/>
          <w:szCs w:val="24"/>
          <w:lang w:val="kk-KZ"/>
        </w:rPr>
        <w:t xml:space="preserve"> и </w:t>
      </w:r>
      <w:r w:rsidRPr="00DF2540">
        <w:rPr>
          <w:rStyle w:val="FontStyle62"/>
          <w:rFonts w:ascii="Times New Roman" w:hAnsi="Times New Roman" w:cs="Times New Roman"/>
          <w:sz w:val="24"/>
          <w:szCs w:val="24"/>
        </w:rPr>
        <w:t>[33] и быть одним из источником трития, измеренного в дистилляте.</w:t>
      </w:r>
    </w:p>
    <w:p w14:paraId="56838F74" w14:textId="77777777" w:rsidR="00DF2540" w:rsidRPr="00DF2540" w:rsidRDefault="00DF2540" w:rsidP="00DF2540">
      <w:pPr>
        <w:widowControl/>
        <w:ind w:firstLine="709"/>
        <w:rPr>
          <w:rStyle w:val="FontStyle62"/>
          <w:rFonts w:ascii="Times New Roman" w:hAnsi="Times New Roman" w:cs="Times New Roman"/>
          <w:b/>
          <w:bCs/>
          <w:sz w:val="24"/>
          <w:szCs w:val="24"/>
        </w:rPr>
      </w:pPr>
    </w:p>
    <w:p w14:paraId="102332CE" w14:textId="45391C08" w:rsidR="00DF2540" w:rsidRPr="002E2B30" w:rsidRDefault="00DF2540" w:rsidP="00DF2540">
      <w:pPr>
        <w:widowControl/>
        <w:ind w:firstLine="709"/>
        <w:rPr>
          <w:rStyle w:val="FontStyle62"/>
          <w:rFonts w:ascii="Times New Roman" w:hAnsi="Times New Roman" w:cs="Times New Roman"/>
          <w:sz w:val="20"/>
          <w:szCs w:val="20"/>
        </w:rPr>
      </w:pPr>
      <w:proofErr w:type="spellStart"/>
      <w:r w:rsidRPr="002E2B30">
        <w:rPr>
          <w:rStyle w:val="FontStyle62"/>
          <w:rFonts w:ascii="Times New Roman" w:hAnsi="Times New Roman" w:cs="Times New Roman"/>
          <w:sz w:val="20"/>
          <w:szCs w:val="20"/>
        </w:rPr>
        <w:t>П</w:t>
      </w:r>
      <w:r w:rsidR="002E2B30" w:rsidRPr="002E2B30">
        <w:rPr>
          <w:rStyle w:val="FontStyle62"/>
          <w:rFonts w:ascii="Times New Roman" w:hAnsi="Times New Roman" w:cs="Times New Roman"/>
          <w:sz w:val="20"/>
          <w:szCs w:val="20"/>
        </w:rPr>
        <w:t>римечани</w:t>
      </w:r>
      <w:proofErr w:type="spellEnd"/>
      <w:r w:rsidR="002E2B30" w:rsidRPr="002E2B30">
        <w:rPr>
          <w:rStyle w:val="FontStyle62"/>
          <w:rFonts w:ascii="Times New Roman" w:hAnsi="Times New Roman" w:cs="Times New Roman"/>
          <w:sz w:val="20"/>
          <w:szCs w:val="20"/>
          <w:lang w:val="kk-KZ"/>
        </w:rPr>
        <w:t xml:space="preserve">е </w:t>
      </w:r>
      <w:r w:rsidR="002E2B30" w:rsidRPr="002E2B30">
        <w:rPr>
          <w:rStyle w:val="FontStyle62"/>
          <w:rFonts w:ascii="Times New Roman" w:hAnsi="Times New Roman" w:cs="Times New Roman"/>
          <w:sz w:val="20"/>
          <w:szCs w:val="20"/>
        </w:rPr>
        <w:t>–</w:t>
      </w:r>
      <w:r w:rsidRPr="002E2B30">
        <w:rPr>
          <w:rStyle w:val="FontStyle62"/>
          <w:rFonts w:ascii="Times New Roman" w:hAnsi="Times New Roman" w:cs="Times New Roman"/>
          <w:sz w:val="20"/>
          <w:szCs w:val="20"/>
        </w:rPr>
        <w:t xml:space="preserve"> Большинство мешающих соединений, которые гасят процесс сцинтилляции, остаются в сухом остатке дистилляции вместе с любыми мешающими радионуклидами (радиоактивный йод, углерод 14, цезий 137 и т.д.).</w:t>
      </w:r>
    </w:p>
    <w:p w14:paraId="3160BE43" w14:textId="77777777" w:rsidR="00DF2540" w:rsidRPr="00DF2540" w:rsidRDefault="00DF2540" w:rsidP="00DF2540">
      <w:pPr>
        <w:widowControl/>
        <w:ind w:firstLine="709"/>
        <w:rPr>
          <w:rStyle w:val="FontStyle62"/>
          <w:rFonts w:ascii="Times New Roman" w:hAnsi="Times New Roman" w:cs="Times New Roman"/>
          <w:b/>
          <w:bCs/>
          <w:sz w:val="24"/>
          <w:szCs w:val="24"/>
        </w:rPr>
      </w:pPr>
    </w:p>
    <w:p w14:paraId="676FD75F" w14:textId="77777777" w:rsidR="00DF2540" w:rsidRPr="002E2B30" w:rsidRDefault="00DF2540" w:rsidP="00DF254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D.2 Реагенты и оборудование</w:t>
      </w:r>
    </w:p>
    <w:p w14:paraId="48A638D8"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Для целей анализа все реактивы должны быть признанного аналитического качества. </w:t>
      </w:r>
    </w:p>
    <w:p w14:paraId="2BDF8E70" w14:textId="77777777" w:rsidR="00DF2540" w:rsidRPr="002E2B30" w:rsidRDefault="00DF2540" w:rsidP="00DF254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D.2.1 Реагенты</w:t>
      </w:r>
    </w:p>
    <w:p w14:paraId="3A681B9B"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D.2.1.1 Карбонат кальция, сухой, CaCO</w:t>
      </w:r>
      <w:r w:rsidRPr="002E2B30">
        <w:rPr>
          <w:rStyle w:val="FontStyle62"/>
          <w:rFonts w:ascii="Times New Roman" w:hAnsi="Times New Roman" w:cs="Times New Roman"/>
          <w:sz w:val="24"/>
          <w:szCs w:val="24"/>
          <w:vertAlign w:val="subscript"/>
        </w:rPr>
        <w:t>3</w:t>
      </w:r>
      <w:r w:rsidRPr="002E2B30">
        <w:rPr>
          <w:rStyle w:val="FontStyle62"/>
          <w:rFonts w:ascii="Times New Roman" w:hAnsi="Times New Roman" w:cs="Times New Roman"/>
          <w:sz w:val="24"/>
          <w:szCs w:val="24"/>
        </w:rPr>
        <w:t>.</w:t>
      </w:r>
    </w:p>
    <w:p w14:paraId="46F7D6A2"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D.2.1.2 Тиосульфат натрия безводный, Na</w:t>
      </w:r>
      <w:r w:rsidRPr="002E2B30">
        <w:rPr>
          <w:rStyle w:val="FontStyle62"/>
          <w:rFonts w:ascii="Times New Roman" w:hAnsi="Times New Roman" w:cs="Times New Roman"/>
          <w:sz w:val="24"/>
          <w:szCs w:val="24"/>
          <w:vertAlign w:val="subscript"/>
        </w:rPr>
        <w:t>2</w:t>
      </w:r>
      <w:r w:rsidRPr="002E2B30">
        <w:rPr>
          <w:rStyle w:val="FontStyle62"/>
          <w:rFonts w:ascii="Times New Roman" w:hAnsi="Times New Roman" w:cs="Times New Roman"/>
          <w:sz w:val="24"/>
          <w:szCs w:val="24"/>
        </w:rPr>
        <w:t>S</w:t>
      </w:r>
      <w:r w:rsidRPr="002E2B30">
        <w:rPr>
          <w:rStyle w:val="FontStyle62"/>
          <w:rFonts w:ascii="Times New Roman" w:hAnsi="Times New Roman" w:cs="Times New Roman"/>
          <w:sz w:val="24"/>
          <w:szCs w:val="24"/>
          <w:vertAlign w:val="subscript"/>
        </w:rPr>
        <w:t>2</w:t>
      </w:r>
      <w:r w:rsidRPr="002E2B30">
        <w:rPr>
          <w:rStyle w:val="FontStyle62"/>
          <w:rFonts w:ascii="Times New Roman" w:hAnsi="Times New Roman" w:cs="Times New Roman"/>
          <w:sz w:val="24"/>
          <w:szCs w:val="24"/>
        </w:rPr>
        <w:t>O</w:t>
      </w:r>
      <w:r w:rsidRPr="002E2B30">
        <w:rPr>
          <w:rStyle w:val="FontStyle62"/>
          <w:rFonts w:ascii="Times New Roman" w:hAnsi="Times New Roman" w:cs="Times New Roman"/>
          <w:sz w:val="24"/>
          <w:szCs w:val="24"/>
          <w:vertAlign w:val="subscript"/>
        </w:rPr>
        <w:t>3</w:t>
      </w:r>
      <w:r w:rsidRPr="002E2B30">
        <w:rPr>
          <w:rStyle w:val="FontStyle62"/>
          <w:rFonts w:ascii="Times New Roman" w:hAnsi="Times New Roman" w:cs="Times New Roman"/>
          <w:sz w:val="24"/>
          <w:szCs w:val="24"/>
        </w:rPr>
        <w:t>, или</w:t>
      </w:r>
    </w:p>
    <w:p w14:paraId="2CF1F013"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D.2.1.3 Карбонат натрия безводный, Na</w:t>
      </w:r>
      <w:r w:rsidRPr="002E2B30">
        <w:rPr>
          <w:rStyle w:val="FontStyle62"/>
          <w:rFonts w:ascii="Times New Roman" w:hAnsi="Times New Roman" w:cs="Times New Roman"/>
          <w:sz w:val="24"/>
          <w:szCs w:val="24"/>
          <w:vertAlign w:val="subscript"/>
        </w:rPr>
        <w:t>2</w:t>
      </w:r>
      <w:r w:rsidRPr="002E2B30">
        <w:rPr>
          <w:rStyle w:val="FontStyle62"/>
          <w:rFonts w:ascii="Times New Roman" w:hAnsi="Times New Roman" w:cs="Times New Roman"/>
          <w:sz w:val="24"/>
          <w:szCs w:val="24"/>
        </w:rPr>
        <w:t>CO</w:t>
      </w:r>
      <w:r w:rsidRPr="002E2B30">
        <w:rPr>
          <w:rStyle w:val="FontStyle62"/>
          <w:rFonts w:ascii="Times New Roman" w:hAnsi="Times New Roman" w:cs="Times New Roman"/>
          <w:sz w:val="24"/>
          <w:szCs w:val="24"/>
          <w:vertAlign w:val="subscript"/>
        </w:rPr>
        <w:t>3</w:t>
      </w:r>
      <w:r w:rsidRPr="002E2B30">
        <w:rPr>
          <w:rStyle w:val="FontStyle62"/>
          <w:rFonts w:ascii="Times New Roman" w:hAnsi="Times New Roman" w:cs="Times New Roman"/>
          <w:sz w:val="24"/>
          <w:szCs w:val="24"/>
        </w:rPr>
        <w:t xml:space="preserve"> или</w:t>
      </w:r>
    </w:p>
    <w:p w14:paraId="5893DFF8"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D.2.1.4 Перманганат калия, KMnO</w:t>
      </w:r>
      <w:r w:rsidRPr="002E2B30">
        <w:rPr>
          <w:rStyle w:val="FontStyle62"/>
          <w:rFonts w:ascii="Times New Roman" w:hAnsi="Times New Roman" w:cs="Times New Roman"/>
          <w:sz w:val="24"/>
          <w:szCs w:val="24"/>
          <w:vertAlign w:val="subscript"/>
        </w:rPr>
        <w:t>4</w:t>
      </w:r>
      <w:r w:rsidRPr="002E2B30">
        <w:rPr>
          <w:rStyle w:val="FontStyle62"/>
          <w:rFonts w:ascii="Times New Roman" w:hAnsi="Times New Roman" w:cs="Times New Roman"/>
          <w:sz w:val="24"/>
          <w:szCs w:val="24"/>
        </w:rPr>
        <w:t>, или</w:t>
      </w:r>
    </w:p>
    <w:p w14:paraId="3C04097B"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D.2.1.5 Гидроксид натрия, </w:t>
      </w:r>
      <w:proofErr w:type="spellStart"/>
      <w:r w:rsidRPr="002E2B30">
        <w:rPr>
          <w:rStyle w:val="FontStyle62"/>
          <w:rFonts w:ascii="Times New Roman" w:hAnsi="Times New Roman" w:cs="Times New Roman"/>
          <w:sz w:val="24"/>
          <w:szCs w:val="24"/>
        </w:rPr>
        <w:t>NaOH</w:t>
      </w:r>
      <w:proofErr w:type="spellEnd"/>
      <w:r w:rsidRPr="002E2B30">
        <w:rPr>
          <w:rStyle w:val="FontStyle62"/>
          <w:rFonts w:ascii="Times New Roman" w:hAnsi="Times New Roman" w:cs="Times New Roman"/>
          <w:sz w:val="24"/>
          <w:szCs w:val="24"/>
        </w:rPr>
        <w:t>.</w:t>
      </w:r>
    </w:p>
    <w:p w14:paraId="01EC8C1A"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Гидроксид натрия не должен содержать трития.</w:t>
      </w:r>
    </w:p>
    <w:p w14:paraId="6AC781CE"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D.2.1.6 Рабочий стандартный раствор трития.</w:t>
      </w:r>
    </w:p>
    <w:p w14:paraId="02CBBD2B"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D.2.1.7 Сцинтилляционный раствор.</w:t>
      </w:r>
    </w:p>
    <w:p w14:paraId="5D24D271"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D.2.1.8 Вода для проб.</w:t>
      </w:r>
    </w:p>
    <w:p w14:paraId="68AA1F41"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D.2.1.9 Карборунд или стеклянные шарики.</w:t>
      </w:r>
    </w:p>
    <w:p w14:paraId="617DE82A"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D.2.2 Оборудование</w:t>
      </w:r>
    </w:p>
    <w:p w14:paraId="36406E26"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Обычное лабораторное оборудование и следующее.</w:t>
      </w:r>
    </w:p>
    <w:p w14:paraId="60CE67F1"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D.2.2.1 Система охлаждения, состоящая из</w:t>
      </w:r>
    </w:p>
    <w:p w14:paraId="697674F8" w14:textId="69D4487C" w:rsidR="00DF2540" w:rsidRPr="002E2B30" w:rsidRDefault="002E2B30" w:rsidP="00DF2540">
      <w:pPr>
        <w:widowControl/>
        <w:ind w:firstLine="709"/>
        <w:rPr>
          <w:rStyle w:val="FontStyle62"/>
          <w:rFonts w:ascii="Times New Roman" w:hAnsi="Times New Roman" w:cs="Times New Roman"/>
          <w:sz w:val="24"/>
          <w:szCs w:val="24"/>
        </w:rPr>
      </w:pPr>
      <w:r>
        <w:rPr>
          <w:rStyle w:val="FontStyle62"/>
          <w:rFonts w:ascii="Times New Roman" w:hAnsi="Times New Roman" w:cs="Times New Roman"/>
          <w:sz w:val="24"/>
          <w:szCs w:val="24"/>
        </w:rPr>
        <w:t>-</w:t>
      </w:r>
      <w:r w:rsidR="00DF2540" w:rsidRPr="002E2B30">
        <w:rPr>
          <w:rStyle w:val="FontStyle62"/>
          <w:rFonts w:ascii="Times New Roman" w:hAnsi="Times New Roman" w:cs="Times New Roman"/>
          <w:sz w:val="24"/>
          <w:szCs w:val="24"/>
        </w:rPr>
        <w:t xml:space="preserve"> охладитель, циркуляционная ванна (5 °C);</w:t>
      </w:r>
    </w:p>
    <w:p w14:paraId="007247EE" w14:textId="01100CF8" w:rsidR="00DF2540" w:rsidRPr="002E2B30" w:rsidRDefault="002E2B30" w:rsidP="00DF2540">
      <w:pPr>
        <w:widowControl/>
        <w:ind w:firstLine="709"/>
        <w:rPr>
          <w:rStyle w:val="FontStyle62"/>
          <w:rFonts w:ascii="Times New Roman" w:hAnsi="Times New Roman" w:cs="Times New Roman"/>
          <w:sz w:val="24"/>
          <w:szCs w:val="24"/>
        </w:rPr>
      </w:pPr>
      <w:r>
        <w:rPr>
          <w:rStyle w:val="FontStyle62"/>
          <w:rFonts w:ascii="Times New Roman" w:hAnsi="Times New Roman" w:cs="Times New Roman"/>
          <w:sz w:val="24"/>
          <w:szCs w:val="24"/>
        </w:rPr>
        <w:t xml:space="preserve">- </w:t>
      </w:r>
      <w:r w:rsidR="00DF2540" w:rsidRPr="002E2B30">
        <w:rPr>
          <w:rStyle w:val="FontStyle62"/>
          <w:rFonts w:ascii="Times New Roman" w:hAnsi="Times New Roman" w:cs="Times New Roman"/>
          <w:sz w:val="24"/>
          <w:szCs w:val="24"/>
        </w:rPr>
        <w:t xml:space="preserve">Колба </w:t>
      </w:r>
      <w:proofErr w:type="spellStart"/>
      <w:r w:rsidR="00DF2540" w:rsidRPr="002E2B30">
        <w:rPr>
          <w:rStyle w:val="FontStyle62"/>
          <w:rFonts w:ascii="Times New Roman" w:hAnsi="Times New Roman" w:cs="Times New Roman"/>
          <w:sz w:val="24"/>
          <w:szCs w:val="24"/>
        </w:rPr>
        <w:t>Дьюара</w:t>
      </w:r>
      <w:proofErr w:type="spellEnd"/>
      <w:r w:rsidR="00DF2540" w:rsidRPr="002E2B30">
        <w:rPr>
          <w:rStyle w:val="FontStyle62"/>
          <w:rFonts w:ascii="Times New Roman" w:hAnsi="Times New Roman" w:cs="Times New Roman"/>
          <w:sz w:val="24"/>
          <w:szCs w:val="24"/>
        </w:rPr>
        <w:t>, приспособленная к колбе-приемнику.</w:t>
      </w:r>
    </w:p>
    <w:p w14:paraId="3B3E3646"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D.2.2.2 Система нагрева, состоящая из</w:t>
      </w:r>
    </w:p>
    <w:p w14:paraId="5CB4F9D7" w14:textId="06695D5F" w:rsidR="00DF2540" w:rsidRPr="002E2B30" w:rsidRDefault="002E2B30" w:rsidP="00DF2540">
      <w:pPr>
        <w:widowControl/>
        <w:ind w:firstLine="709"/>
        <w:rPr>
          <w:rStyle w:val="FontStyle62"/>
          <w:rFonts w:ascii="Times New Roman" w:hAnsi="Times New Roman" w:cs="Times New Roman"/>
          <w:sz w:val="24"/>
          <w:szCs w:val="24"/>
        </w:rPr>
      </w:pPr>
      <w:r>
        <w:rPr>
          <w:rStyle w:val="FontStyle62"/>
          <w:rFonts w:ascii="Times New Roman" w:hAnsi="Times New Roman" w:cs="Times New Roman"/>
          <w:sz w:val="24"/>
          <w:szCs w:val="24"/>
        </w:rPr>
        <w:t>-</w:t>
      </w:r>
      <w:r w:rsidR="00DF2540" w:rsidRPr="002E2B30">
        <w:rPr>
          <w:rStyle w:val="FontStyle62"/>
          <w:rFonts w:ascii="Times New Roman" w:hAnsi="Times New Roman" w:cs="Times New Roman"/>
          <w:sz w:val="24"/>
          <w:szCs w:val="24"/>
        </w:rPr>
        <w:t xml:space="preserve"> нагреватель, приспособленный к дистилляционной колбе;</w:t>
      </w:r>
    </w:p>
    <w:p w14:paraId="25E18D51" w14:textId="271547E3" w:rsidR="00DF2540" w:rsidRPr="002E2B30" w:rsidRDefault="002E2B30" w:rsidP="00DF2540">
      <w:pPr>
        <w:widowControl/>
        <w:ind w:firstLine="709"/>
        <w:rPr>
          <w:rStyle w:val="FontStyle62"/>
          <w:rFonts w:ascii="Times New Roman" w:hAnsi="Times New Roman" w:cs="Times New Roman"/>
          <w:sz w:val="24"/>
          <w:szCs w:val="24"/>
        </w:rPr>
      </w:pPr>
      <w:r>
        <w:rPr>
          <w:rStyle w:val="FontStyle62"/>
          <w:rFonts w:ascii="Times New Roman" w:hAnsi="Times New Roman" w:cs="Times New Roman"/>
          <w:sz w:val="24"/>
          <w:szCs w:val="24"/>
        </w:rPr>
        <w:t>-</w:t>
      </w:r>
      <w:r w:rsidR="00DF2540" w:rsidRPr="002E2B30">
        <w:rPr>
          <w:rStyle w:val="FontStyle62"/>
          <w:rFonts w:ascii="Times New Roman" w:hAnsi="Times New Roman" w:cs="Times New Roman"/>
          <w:sz w:val="24"/>
          <w:szCs w:val="24"/>
        </w:rPr>
        <w:t xml:space="preserve"> нагреватель воздушного пистолета.</w:t>
      </w:r>
    </w:p>
    <w:p w14:paraId="58F71898"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D.2.2.3 Дистилляционное оборудование, высушенное перед использованием, состоящее из</w:t>
      </w:r>
    </w:p>
    <w:p w14:paraId="1A775397"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D.2.2.3.1 Дистилляционная колба, емкостью 25 мл.</w:t>
      </w:r>
    </w:p>
    <w:p w14:paraId="6ECE8F8F"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D.2.2.3.2 Дистилляционная колонка, например типа </w:t>
      </w:r>
      <w:proofErr w:type="spellStart"/>
      <w:r w:rsidRPr="002E2B30">
        <w:rPr>
          <w:rStyle w:val="FontStyle62"/>
          <w:rFonts w:ascii="Times New Roman" w:hAnsi="Times New Roman" w:cs="Times New Roman"/>
          <w:sz w:val="24"/>
          <w:szCs w:val="24"/>
        </w:rPr>
        <w:t>Vigreux</w:t>
      </w:r>
      <w:proofErr w:type="spellEnd"/>
      <w:r w:rsidRPr="002E2B30">
        <w:rPr>
          <w:rStyle w:val="FontStyle62"/>
          <w:rFonts w:ascii="Times New Roman" w:hAnsi="Times New Roman" w:cs="Times New Roman"/>
          <w:sz w:val="24"/>
          <w:szCs w:val="24"/>
        </w:rPr>
        <w:t>, длина 15 см.</w:t>
      </w:r>
    </w:p>
    <w:p w14:paraId="05665AA3"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D.2.2.3.3 Конденсатор, длина примерно 10 см.</w:t>
      </w:r>
    </w:p>
    <w:p w14:paraId="42AFD217"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D.2.2.3.4 Адаптер изогнутого типа с трубкой.</w:t>
      </w:r>
    </w:p>
    <w:p w14:paraId="6E1BA301" w14:textId="43340B64"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lastRenderedPageBreak/>
        <w:t>D.2.2.3.5 Колба-приемник емкостью 25 мл с пробкой</w:t>
      </w:r>
      <w:r w:rsidR="002E2B30">
        <w:rPr>
          <w:rStyle w:val="FontStyle62"/>
          <w:rFonts w:ascii="Times New Roman" w:hAnsi="Times New Roman" w:cs="Times New Roman"/>
          <w:sz w:val="24"/>
          <w:szCs w:val="24"/>
        </w:rPr>
        <w:t>.</w:t>
      </w:r>
    </w:p>
    <w:p w14:paraId="354957B9" w14:textId="77777777" w:rsidR="00DF2540" w:rsidRPr="00DF2540" w:rsidRDefault="00DF2540" w:rsidP="00DF2540">
      <w:pPr>
        <w:widowControl/>
        <w:ind w:firstLine="709"/>
        <w:rPr>
          <w:rStyle w:val="FontStyle62"/>
          <w:rFonts w:ascii="Times New Roman" w:hAnsi="Times New Roman" w:cs="Times New Roman"/>
          <w:b/>
          <w:bCs/>
          <w:sz w:val="24"/>
          <w:szCs w:val="24"/>
        </w:rPr>
      </w:pPr>
    </w:p>
    <w:p w14:paraId="59B71F82"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D.3 Дистилляция</w:t>
      </w:r>
    </w:p>
    <w:p w14:paraId="6140AD1E"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Взвесить опытную пробу в дистилляционной колбе. Добавить несколько шариков для предотвращения ударов. Собрать дистилляционное оборудование. Дистиллировать до полного высыхания. Высушить трубку с помощью нагревателя. Взвесить дистиллят.</w:t>
      </w:r>
    </w:p>
    <w:p w14:paraId="093E5183" w14:textId="77777777" w:rsidR="00DF2540" w:rsidRPr="00DF2540" w:rsidRDefault="00DF2540" w:rsidP="00DF2540">
      <w:pPr>
        <w:widowControl/>
        <w:ind w:firstLine="709"/>
        <w:rPr>
          <w:rStyle w:val="FontStyle62"/>
          <w:rFonts w:ascii="Times New Roman" w:hAnsi="Times New Roman" w:cs="Times New Roman"/>
          <w:b/>
          <w:bCs/>
          <w:sz w:val="24"/>
          <w:szCs w:val="24"/>
        </w:rPr>
      </w:pPr>
    </w:p>
    <w:p w14:paraId="36C9BA80"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 xml:space="preserve">D.4 Подготовка пробы </w:t>
      </w:r>
    </w:p>
    <w:p w14:paraId="740484E8"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D.4.1 Общие положения</w:t>
      </w:r>
    </w:p>
    <w:p w14:paraId="6C6BB243"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При необходимости проба воды проходит химическую подготовку. </w:t>
      </w:r>
    </w:p>
    <w:p w14:paraId="7AA2A973"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D.4.2 Окисление в щелочной среде</w:t>
      </w:r>
    </w:p>
    <w:p w14:paraId="4D4B9D62"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Добавить необходимые реагенты для получения подходящей среды для окисления. Для 10 мл пробы воды можно использовать следующее:</w:t>
      </w:r>
    </w:p>
    <w:p w14:paraId="68E19523" w14:textId="4BC07CA6"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a) 0,004 г перманганата калия и 0,02 г гидроксида натрия</w:t>
      </w:r>
      <w:r w:rsidR="002E2B30">
        <w:rPr>
          <w:rStyle w:val="FontStyle62"/>
          <w:rFonts w:ascii="Times New Roman" w:hAnsi="Times New Roman" w:cs="Times New Roman"/>
          <w:sz w:val="24"/>
          <w:szCs w:val="24"/>
        </w:rPr>
        <w:t xml:space="preserve"> </w:t>
      </w:r>
      <w:r w:rsidRPr="002E2B30">
        <w:rPr>
          <w:rStyle w:val="FontStyle62"/>
          <w:rFonts w:ascii="Times New Roman" w:hAnsi="Times New Roman" w:cs="Times New Roman"/>
          <w:sz w:val="24"/>
          <w:szCs w:val="24"/>
        </w:rPr>
        <w:t>[22]</w:t>
      </w:r>
      <w:r w:rsidR="002E2B30">
        <w:rPr>
          <w:rStyle w:val="FontStyle62"/>
          <w:rFonts w:ascii="Times New Roman" w:hAnsi="Times New Roman" w:cs="Times New Roman"/>
          <w:sz w:val="24"/>
          <w:szCs w:val="24"/>
        </w:rPr>
        <w:t xml:space="preserve"> и </w:t>
      </w:r>
      <w:r w:rsidRPr="002E2B30">
        <w:rPr>
          <w:rStyle w:val="FontStyle62"/>
          <w:rFonts w:ascii="Times New Roman" w:hAnsi="Times New Roman" w:cs="Times New Roman"/>
          <w:sz w:val="24"/>
          <w:szCs w:val="24"/>
        </w:rPr>
        <w:t>[33], или</w:t>
      </w:r>
    </w:p>
    <w:p w14:paraId="31234611"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b) 0,01 г гипосульфита натрия и 0,02 г карбоната натрия.</w:t>
      </w:r>
    </w:p>
    <w:p w14:paraId="3143D8A9" w14:textId="77777777" w:rsidR="00DF2540" w:rsidRPr="00DF2540" w:rsidRDefault="00DF2540" w:rsidP="00DF2540">
      <w:pPr>
        <w:widowControl/>
        <w:ind w:firstLine="709"/>
        <w:rPr>
          <w:rStyle w:val="FontStyle62"/>
          <w:rFonts w:ascii="Times New Roman" w:hAnsi="Times New Roman" w:cs="Times New Roman"/>
          <w:b/>
          <w:bCs/>
          <w:sz w:val="24"/>
          <w:szCs w:val="24"/>
        </w:rPr>
      </w:pPr>
    </w:p>
    <w:p w14:paraId="12DBA71C" w14:textId="594D9139" w:rsidR="00DF2540" w:rsidRPr="002E2B30" w:rsidRDefault="00DF2540" w:rsidP="00DF2540">
      <w:pPr>
        <w:widowControl/>
        <w:ind w:firstLine="709"/>
        <w:rPr>
          <w:rStyle w:val="FontStyle62"/>
          <w:rFonts w:ascii="Times New Roman" w:hAnsi="Times New Roman" w:cs="Times New Roman"/>
          <w:sz w:val="20"/>
          <w:szCs w:val="20"/>
        </w:rPr>
      </w:pPr>
      <w:r w:rsidRPr="002E2B30">
        <w:rPr>
          <w:rStyle w:val="FontStyle62"/>
          <w:rFonts w:ascii="Times New Roman" w:hAnsi="Times New Roman" w:cs="Times New Roman"/>
          <w:sz w:val="20"/>
          <w:szCs w:val="20"/>
        </w:rPr>
        <w:t>П</w:t>
      </w:r>
      <w:r w:rsidR="002E2B30" w:rsidRPr="002E2B30">
        <w:rPr>
          <w:rStyle w:val="FontStyle62"/>
          <w:rFonts w:ascii="Times New Roman" w:hAnsi="Times New Roman" w:cs="Times New Roman"/>
          <w:sz w:val="20"/>
          <w:szCs w:val="20"/>
        </w:rPr>
        <w:t>римечание –</w:t>
      </w:r>
      <w:r w:rsidRPr="002E2B30">
        <w:rPr>
          <w:rStyle w:val="FontStyle62"/>
          <w:rFonts w:ascii="Times New Roman" w:hAnsi="Times New Roman" w:cs="Times New Roman"/>
          <w:sz w:val="20"/>
          <w:szCs w:val="20"/>
        </w:rPr>
        <w:t xml:space="preserve"> При отсутствии вышеуказанных реагентов возможное присутствие органических веществ и/или летучих изотопов в пробе может повлиять на результаты.</w:t>
      </w:r>
    </w:p>
    <w:p w14:paraId="0FA69D3D" w14:textId="77777777" w:rsidR="00DF2540" w:rsidRPr="00DF2540" w:rsidRDefault="00DF2540" w:rsidP="00DF2540">
      <w:pPr>
        <w:widowControl/>
        <w:ind w:firstLine="709"/>
        <w:rPr>
          <w:rStyle w:val="FontStyle62"/>
          <w:rFonts w:ascii="Times New Roman" w:hAnsi="Times New Roman" w:cs="Times New Roman"/>
          <w:b/>
          <w:bCs/>
          <w:sz w:val="24"/>
          <w:szCs w:val="24"/>
        </w:rPr>
      </w:pPr>
    </w:p>
    <w:p w14:paraId="05EAEC41"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D.4.3 Нейтрализация</w:t>
      </w:r>
    </w:p>
    <w:p w14:paraId="20762AD8"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Если </w:t>
      </w:r>
      <w:proofErr w:type="spellStart"/>
      <w:r w:rsidRPr="002E2B30">
        <w:rPr>
          <w:rStyle w:val="FontStyle62"/>
          <w:rFonts w:ascii="Times New Roman" w:hAnsi="Times New Roman" w:cs="Times New Roman"/>
          <w:sz w:val="24"/>
          <w:szCs w:val="24"/>
        </w:rPr>
        <w:t>pH</w:t>
      </w:r>
      <w:proofErr w:type="spellEnd"/>
      <w:r w:rsidRPr="002E2B30">
        <w:rPr>
          <w:rStyle w:val="FontStyle62"/>
          <w:rFonts w:ascii="Times New Roman" w:hAnsi="Times New Roman" w:cs="Times New Roman"/>
          <w:sz w:val="24"/>
          <w:szCs w:val="24"/>
        </w:rPr>
        <w:t xml:space="preserve"> пробы воды кислый (например, вода от сжигания), добавить достаточное количество карбоната кальция для получения нейтрального </w:t>
      </w:r>
      <w:proofErr w:type="spellStart"/>
      <w:r w:rsidRPr="002E2B30">
        <w:rPr>
          <w:rStyle w:val="FontStyle62"/>
          <w:rFonts w:ascii="Times New Roman" w:hAnsi="Times New Roman" w:cs="Times New Roman"/>
          <w:sz w:val="24"/>
          <w:szCs w:val="24"/>
        </w:rPr>
        <w:t>pH</w:t>
      </w:r>
      <w:proofErr w:type="spellEnd"/>
      <w:r w:rsidRPr="002E2B30">
        <w:rPr>
          <w:rStyle w:val="FontStyle62"/>
          <w:rFonts w:ascii="Times New Roman" w:hAnsi="Times New Roman" w:cs="Times New Roman"/>
          <w:sz w:val="24"/>
          <w:szCs w:val="24"/>
        </w:rPr>
        <w:t>.</w:t>
      </w:r>
    </w:p>
    <w:p w14:paraId="705660E8"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Поместить </w:t>
      </w:r>
      <w:proofErr w:type="spellStart"/>
      <w:r w:rsidRPr="002E2B30">
        <w:rPr>
          <w:rStyle w:val="FontStyle62"/>
          <w:rFonts w:ascii="Times New Roman" w:hAnsi="Times New Roman" w:cs="Times New Roman"/>
          <w:sz w:val="24"/>
          <w:szCs w:val="24"/>
        </w:rPr>
        <w:t>аликвоту</w:t>
      </w:r>
      <w:proofErr w:type="spellEnd"/>
      <w:r w:rsidRPr="002E2B30">
        <w:rPr>
          <w:rStyle w:val="FontStyle62"/>
          <w:rFonts w:ascii="Times New Roman" w:hAnsi="Times New Roman" w:cs="Times New Roman"/>
          <w:sz w:val="24"/>
          <w:szCs w:val="24"/>
        </w:rPr>
        <w:t xml:space="preserve"> образца воды (до 12 г) в дистилляционную колбу.</w:t>
      </w:r>
    </w:p>
    <w:p w14:paraId="3CD08637"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Взвесить опытную пробу в дистилляционной колбе. Добавить шарики. Взвесить еще раз. Взвесить колбу-приемник с пробкой.</w:t>
      </w:r>
    </w:p>
    <w:p w14:paraId="26B9AF0B"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D.4.4 Сборка</w:t>
      </w:r>
    </w:p>
    <w:p w14:paraId="3C7D0247"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Взвесить колбу-приемник с пробкой. Взвесить дистилляционную колбу. </w:t>
      </w:r>
    </w:p>
    <w:p w14:paraId="22CD29FF"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D.4.5 Контроль</w:t>
      </w:r>
    </w:p>
    <w:p w14:paraId="33D0EB10" w14:textId="77777777" w:rsidR="00DF2540" w:rsidRPr="002E2B3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Восстановление опытной пробы должно быть выше 95 %.</w:t>
      </w:r>
    </w:p>
    <w:p w14:paraId="71EADCDC" w14:textId="77777777" w:rsidR="00DF2540" w:rsidRPr="00DF2540" w:rsidRDefault="00DF2540" w:rsidP="00DF2540">
      <w:pPr>
        <w:widowControl/>
        <w:ind w:firstLine="709"/>
        <w:rPr>
          <w:rStyle w:val="FontStyle62"/>
          <w:rFonts w:ascii="Times New Roman" w:hAnsi="Times New Roman" w:cs="Times New Roman"/>
          <w:b/>
          <w:bCs/>
          <w:sz w:val="24"/>
          <w:szCs w:val="24"/>
        </w:rPr>
      </w:pPr>
      <w:r w:rsidRPr="00DF2540">
        <w:rPr>
          <w:rStyle w:val="FontStyle62"/>
          <w:rFonts w:ascii="Times New Roman" w:hAnsi="Times New Roman" w:cs="Times New Roman"/>
          <w:b/>
          <w:bCs/>
          <w:sz w:val="24"/>
          <w:szCs w:val="24"/>
        </w:rPr>
        <w:t>D.5 Подготовка источников, подлежащих измерению</w:t>
      </w:r>
    </w:p>
    <w:p w14:paraId="04E1F43F" w14:textId="0FC91E23" w:rsidR="00DF2540" w:rsidRDefault="00DF2540" w:rsidP="00DF254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Измерить обычную фракцию, анализируемую в качестве отбираемой пробы для прямого определения и смешать ее со сцинтилляционным коктейлем, в соответствии с пунктом 7.2 и последующих подпунктах.</w:t>
      </w:r>
    </w:p>
    <w:p w14:paraId="3195E3CE" w14:textId="5E512D6D" w:rsidR="002E2B30" w:rsidRDefault="002E2B30" w:rsidP="00DF2540">
      <w:pPr>
        <w:widowControl/>
        <w:ind w:firstLine="709"/>
        <w:rPr>
          <w:rStyle w:val="FontStyle62"/>
          <w:rFonts w:ascii="Times New Roman" w:hAnsi="Times New Roman" w:cs="Times New Roman"/>
          <w:sz w:val="24"/>
          <w:szCs w:val="24"/>
        </w:rPr>
      </w:pPr>
    </w:p>
    <w:p w14:paraId="6B489566" w14:textId="5A984BFC" w:rsidR="002E2B30" w:rsidRDefault="002E2B30" w:rsidP="00DF2540">
      <w:pPr>
        <w:widowControl/>
        <w:ind w:firstLine="709"/>
        <w:rPr>
          <w:rStyle w:val="FontStyle62"/>
          <w:rFonts w:ascii="Times New Roman" w:hAnsi="Times New Roman" w:cs="Times New Roman"/>
          <w:sz w:val="24"/>
          <w:szCs w:val="24"/>
        </w:rPr>
      </w:pPr>
    </w:p>
    <w:p w14:paraId="1FA7EBF9" w14:textId="081478BE" w:rsidR="002E2B30" w:rsidRDefault="002E2B30" w:rsidP="00DF2540">
      <w:pPr>
        <w:widowControl/>
        <w:ind w:firstLine="709"/>
        <w:rPr>
          <w:rStyle w:val="FontStyle62"/>
          <w:rFonts w:ascii="Times New Roman" w:hAnsi="Times New Roman" w:cs="Times New Roman"/>
          <w:sz w:val="24"/>
          <w:szCs w:val="24"/>
        </w:rPr>
      </w:pPr>
    </w:p>
    <w:p w14:paraId="1468B6DD" w14:textId="103C0BB6" w:rsidR="002E2B30" w:rsidRDefault="002E2B30" w:rsidP="00DF2540">
      <w:pPr>
        <w:widowControl/>
        <w:ind w:firstLine="709"/>
        <w:rPr>
          <w:rStyle w:val="FontStyle62"/>
          <w:rFonts w:ascii="Times New Roman" w:hAnsi="Times New Roman" w:cs="Times New Roman"/>
          <w:sz w:val="24"/>
          <w:szCs w:val="24"/>
        </w:rPr>
      </w:pPr>
    </w:p>
    <w:p w14:paraId="6A9A0D45" w14:textId="32FC0D33" w:rsidR="002E2B30" w:rsidRDefault="002E2B30" w:rsidP="00DF2540">
      <w:pPr>
        <w:widowControl/>
        <w:ind w:firstLine="709"/>
        <w:rPr>
          <w:rStyle w:val="FontStyle62"/>
          <w:rFonts w:ascii="Times New Roman" w:hAnsi="Times New Roman" w:cs="Times New Roman"/>
          <w:sz w:val="24"/>
          <w:szCs w:val="24"/>
        </w:rPr>
      </w:pPr>
    </w:p>
    <w:p w14:paraId="0A931E0B" w14:textId="48F44E88" w:rsidR="002E2B30" w:rsidRDefault="002E2B30" w:rsidP="00DF2540">
      <w:pPr>
        <w:widowControl/>
        <w:ind w:firstLine="709"/>
        <w:rPr>
          <w:rStyle w:val="FontStyle62"/>
          <w:rFonts w:ascii="Times New Roman" w:hAnsi="Times New Roman" w:cs="Times New Roman"/>
          <w:sz w:val="24"/>
          <w:szCs w:val="24"/>
        </w:rPr>
      </w:pPr>
    </w:p>
    <w:p w14:paraId="5F759CA2" w14:textId="3E06DBE7" w:rsidR="002E2B30" w:rsidRDefault="002E2B30" w:rsidP="00DF2540">
      <w:pPr>
        <w:widowControl/>
        <w:ind w:firstLine="709"/>
        <w:rPr>
          <w:rStyle w:val="FontStyle62"/>
          <w:rFonts w:ascii="Times New Roman" w:hAnsi="Times New Roman" w:cs="Times New Roman"/>
          <w:sz w:val="24"/>
          <w:szCs w:val="24"/>
        </w:rPr>
      </w:pPr>
    </w:p>
    <w:p w14:paraId="282EF9B9" w14:textId="2D2EE8A7" w:rsidR="002E2B30" w:rsidRDefault="002E2B30" w:rsidP="00DF2540">
      <w:pPr>
        <w:widowControl/>
        <w:ind w:firstLine="709"/>
        <w:rPr>
          <w:rStyle w:val="FontStyle62"/>
          <w:rFonts w:ascii="Times New Roman" w:hAnsi="Times New Roman" w:cs="Times New Roman"/>
          <w:sz w:val="24"/>
          <w:szCs w:val="24"/>
        </w:rPr>
      </w:pPr>
    </w:p>
    <w:p w14:paraId="7BA01C37" w14:textId="48676A1C" w:rsidR="002E2B30" w:rsidRDefault="002E2B30" w:rsidP="00DF2540">
      <w:pPr>
        <w:widowControl/>
        <w:ind w:firstLine="709"/>
        <w:rPr>
          <w:rStyle w:val="FontStyle62"/>
          <w:rFonts w:ascii="Times New Roman" w:hAnsi="Times New Roman" w:cs="Times New Roman"/>
          <w:sz w:val="24"/>
          <w:szCs w:val="24"/>
        </w:rPr>
      </w:pPr>
    </w:p>
    <w:p w14:paraId="425E7F07" w14:textId="3E3BF4A1" w:rsidR="002E2B30" w:rsidRDefault="002E2B30" w:rsidP="00DF2540">
      <w:pPr>
        <w:widowControl/>
        <w:ind w:firstLine="709"/>
        <w:rPr>
          <w:rStyle w:val="FontStyle62"/>
          <w:rFonts w:ascii="Times New Roman" w:hAnsi="Times New Roman" w:cs="Times New Roman"/>
          <w:sz w:val="24"/>
          <w:szCs w:val="24"/>
        </w:rPr>
      </w:pPr>
    </w:p>
    <w:p w14:paraId="1D248A19" w14:textId="1DD2B11C" w:rsidR="002E2B30" w:rsidRDefault="002E2B30" w:rsidP="00DF2540">
      <w:pPr>
        <w:widowControl/>
        <w:ind w:firstLine="709"/>
        <w:rPr>
          <w:rStyle w:val="FontStyle62"/>
          <w:rFonts w:ascii="Times New Roman" w:hAnsi="Times New Roman" w:cs="Times New Roman"/>
          <w:sz w:val="24"/>
          <w:szCs w:val="24"/>
        </w:rPr>
      </w:pPr>
    </w:p>
    <w:p w14:paraId="36E13259" w14:textId="78555C7E" w:rsidR="002E2B30" w:rsidRDefault="002E2B30" w:rsidP="00DF2540">
      <w:pPr>
        <w:widowControl/>
        <w:ind w:firstLine="709"/>
        <w:rPr>
          <w:rStyle w:val="FontStyle62"/>
          <w:rFonts w:ascii="Times New Roman" w:hAnsi="Times New Roman" w:cs="Times New Roman"/>
          <w:sz w:val="24"/>
          <w:szCs w:val="24"/>
        </w:rPr>
      </w:pPr>
    </w:p>
    <w:p w14:paraId="7DCA37A5" w14:textId="51C5A81B" w:rsidR="002E2B30" w:rsidRDefault="002E2B30" w:rsidP="00DF2540">
      <w:pPr>
        <w:widowControl/>
        <w:ind w:firstLine="709"/>
        <w:rPr>
          <w:rStyle w:val="FontStyle62"/>
          <w:rFonts w:ascii="Times New Roman" w:hAnsi="Times New Roman" w:cs="Times New Roman"/>
          <w:sz w:val="24"/>
          <w:szCs w:val="24"/>
        </w:rPr>
      </w:pPr>
    </w:p>
    <w:p w14:paraId="26CEF4B1" w14:textId="6C8DFED1" w:rsidR="002E2B30" w:rsidRDefault="002E2B30" w:rsidP="00DF2540">
      <w:pPr>
        <w:widowControl/>
        <w:ind w:firstLine="709"/>
        <w:rPr>
          <w:rStyle w:val="FontStyle62"/>
          <w:rFonts w:ascii="Times New Roman" w:hAnsi="Times New Roman" w:cs="Times New Roman"/>
          <w:sz w:val="24"/>
          <w:szCs w:val="24"/>
        </w:rPr>
      </w:pPr>
    </w:p>
    <w:p w14:paraId="1E7593EF" w14:textId="1FB902FB" w:rsidR="002E2B30" w:rsidRDefault="002E2B30" w:rsidP="00DF2540">
      <w:pPr>
        <w:widowControl/>
        <w:ind w:firstLine="709"/>
        <w:rPr>
          <w:rStyle w:val="FontStyle62"/>
          <w:rFonts w:ascii="Times New Roman" w:hAnsi="Times New Roman" w:cs="Times New Roman"/>
          <w:sz w:val="24"/>
          <w:szCs w:val="24"/>
        </w:rPr>
      </w:pPr>
    </w:p>
    <w:p w14:paraId="17B411C8" w14:textId="721ADAC7" w:rsidR="002E2B30" w:rsidRDefault="002E2B30" w:rsidP="00DF2540">
      <w:pPr>
        <w:widowControl/>
        <w:ind w:firstLine="709"/>
        <w:rPr>
          <w:rStyle w:val="FontStyle62"/>
          <w:rFonts w:ascii="Times New Roman" w:hAnsi="Times New Roman" w:cs="Times New Roman"/>
          <w:sz w:val="24"/>
          <w:szCs w:val="24"/>
        </w:rPr>
      </w:pPr>
    </w:p>
    <w:p w14:paraId="0B47FC2F" w14:textId="63A23C29" w:rsidR="002E2B30" w:rsidRDefault="002E2B30" w:rsidP="00DF2540">
      <w:pPr>
        <w:widowControl/>
        <w:ind w:firstLine="709"/>
        <w:rPr>
          <w:rStyle w:val="FontStyle62"/>
          <w:rFonts w:ascii="Times New Roman" w:hAnsi="Times New Roman" w:cs="Times New Roman"/>
          <w:sz w:val="24"/>
          <w:szCs w:val="24"/>
        </w:rPr>
      </w:pPr>
    </w:p>
    <w:p w14:paraId="2CFCD82F" w14:textId="77777777" w:rsidR="002E2B30" w:rsidRPr="002E2B30" w:rsidRDefault="002E2B30" w:rsidP="002E2B30">
      <w:pPr>
        <w:widowControl/>
        <w:ind w:firstLine="0"/>
        <w:jc w:val="center"/>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lastRenderedPageBreak/>
        <w:t>Приложение Е</w:t>
      </w:r>
    </w:p>
    <w:p w14:paraId="7AFE423C" w14:textId="1DCBF3ED" w:rsidR="002E2B30" w:rsidRPr="001854A9" w:rsidRDefault="002E2B30" w:rsidP="002E2B30">
      <w:pPr>
        <w:widowControl/>
        <w:ind w:firstLine="0"/>
        <w:jc w:val="center"/>
        <w:rPr>
          <w:rStyle w:val="FontStyle62"/>
          <w:rFonts w:ascii="Times New Roman" w:hAnsi="Times New Roman" w:cs="Times New Roman"/>
          <w:i/>
          <w:iCs/>
          <w:sz w:val="24"/>
          <w:szCs w:val="24"/>
        </w:rPr>
      </w:pPr>
      <w:r w:rsidRPr="001854A9">
        <w:rPr>
          <w:rStyle w:val="FontStyle62"/>
          <w:rFonts w:ascii="Times New Roman" w:hAnsi="Times New Roman" w:cs="Times New Roman"/>
          <w:i/>
          <w:iCs/>
          <w:sz w:val="24"/>
          <w:szCs w:val="24"/>
        </w:rPr>
        <w:t>(информационное)</w:t>
      </w:r>
    </w:p>
    <w:p w14:paraId="073FFCB9" w14:textId="77777777" w:rsidR="002E2B30" w:rsidRPr="002E2B30" w:rsidRDefault="002E2B30" w:rsidP="002E2B30">
      <w:pPr>
        <w:widowControl/>
        <w:ind w:firstLine="0"/>
        <w:jc w:val="center"/>
        <w:rPr>
          <w:rStyle w:val="FontStyle62"/>
          <w:rFonts w:ascii="Times New Roman" w:hAnsi="Times New Roman" w:cs="Times New Roman"/>
          <w:sz w:val="24"/>
          <w:szCs w:val="24"/>
        </w:rPr>
      </w:pPr>
    </w:p>
    <w:p w14:paraId="3CCF01AD" w14:textId="77777777" w:rsidR="002E2B30" w:rsidRPr="002E2B30" w:rsidRDefault="002E2B30" w:rsidP="002E2B30">
      <w:pPr>
        <w:widowControl/>
        <w:ind w:firstLine="0"/>
        <w:jc w:val="center"/>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Упрощенная дистилляция</w:t>
      </w:r>
    </w:p>
    <w:p w14:paraId="6C8013B9" w14:textId="77777777" w:rsidR="002E2B30" w:rsidRPr="002E2B30" w:rsidRDefault="002E2B30" w:rsidP="002E2B30">
      <w:pPr>
        <w:widowControl/>
        <w:ind w:firstLine="0"/>
        <w:rPr>
          <w:rStyle w:val="FontStyle62"/>
          <w:rFonts w:ascii="Times New Roman" w:hAnsi="Times New Roman" w:cs="Times New Roman"/>
          <w:sz w:val="24"/>
          <w:szCs w:val="24"/>
        </w:rPr>
      </w:pPr>
    </w:p>
    <w:p w14:paraId="0881A429" w14:textId="77777777" w:rsidR="002E2B30" w:rsidRPr="002E2B30" w:rsidRDefault="002E2B30" w:rsidP="002E2B3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E.1 Принцип</w:t>
      </w:r>
    </w:p>
    <w:p w14:paraId="7083676C"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Испарение в относительно небольшом свободном объеме небольшого количества воды из различных матриц усиливается за счет использования нагревательной пластины, а конденсация – за счет использования сухого льда или источника холода.</w:t>
      </w:r>
    </w:p>
    <w:p w14:paraId="7C2392B7"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Для сточных вод выход метода дистилляции определяется путем анализа сертифицированного по тритию стандартного раствора, таким же образом, что и порционной опытной пробы.</w:t>
      </w:r>
    </w:p>
    <w:p w14:paraId="7BC079AD" w14:textId="77777777" w:rsidR="002E2B30" w:rsidRPr="002E2B30" w:rsidRDefault="002E2B30" w:rsidP="002E2B30">
      <w:pPr>
        <w:widowControl/>
        <w:ind w:firstLine="709"/>
        <w:rPr>
          <w:rStyle w:val="FontStyle62"/>
          <w:rFonts w:ascii="Times New Roman" w:hAnsi="Times New Roman" w:cs="Times New Roman"/>
          <w:sz w:val="24"/>
          <w:szCs w:val="24"/>
        </w:rPr>
      </w:pPr>
    </w:p>
    <w:p w14:paraId="2208E426" w14:textId="77777777" w:rsidR="002E2B30" w:rsidRPr="002E2B30" w:rsidRDefault="002E2B30" w:rsidP="002E2B3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 xml:space="preserve">E.2 Реагенты и оборудование </w:t>
      </w:r>
    </w:p>
    <w:p w14:paraId="4A6886BB" w14:textId="77777777" w:rsidR="002E2B30" w:rsidRDefault="002E2B30" w:rsidP="002E2B30">
      <w:pPr>
        <w:widowControl/>
        <w:ind w:firstLine="709"/>
        <w:rPr>
          <w:rStyle w:val="FontStyle62"/>
          <w:rFonts w:ascii="Times New Roman" w:hAnsi="Times New Roman" w:cs="Times New Roman"/>
          <w:sz w:val="24"/>
          <w:szCs w:val="24"/>
        </w:rPr>
      </w:pPr>
    </w:p>
    <w:p w14:paraId="4A255AD9" w14:textId="74D92B8C" w:rsidR="002E2B30" w:rsidRPr="002E2B30" w:rsidRDefault="002E2B30" w:rsidP="002E2B3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E.2.1 Реагенты</w:t>
      </w:r>
    </w:p>
    <w:p w14:paraId="161B16E5"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E.2.1.1 Охладители</w:t>
      </w:r>
    </w:p>
    <w:p w14:paraId="2849FD6D" w14:textId="1AAF7B85" w:rsidR="002E2B30" w:rsidRPr="002E2B30" w:rsidRDefault="002E2B30" w:rsidP="002E2B30">
      <w:pPr>
        <w:widowControl/>
        <w:ind w:firstLine="709"/>
        <w:rPr>
          <w:rStyle w:val="FontStyle62"/>
          <w:rFonts w:ascii="Times New Roman" w:hAnsi="Times New Roman" w:cs="Times New Roman"/>
          <w:sz w:val="24"/>
          <w:szCs w:val="24"/>
        </w:rPr>
      </w:pPr>
      <w:r>
        <w:rPr>
          <w:rStyle w:val="FontStyle62"/>
          <w:rFonts w:ascii="Times New Roman" w:hAnsi="Times New Roman" w:cs="Times New Roman"/>
          <w:sz w:val="24"/>
          <w:szCs w:val="24"/>
        </w:rPr>
        <w:t>-</w:t>
      </w:r>
      <w:r w:rsidRPr="002E2B30">
        <w:rPr>
          <w:rStyle w:val="FontStyle62"/>
          <w:rFonts w:ascii="Times New Roman" w:hAnsi="Times New Roman" w:cs="Times New Roman"/>
          <w:sz w:val="24"/>
          <w:szCs w:val="24"/>
        </w:rPr>
        <w:t xml:space="preserve"> сухой лед;</w:t>
      </w:r>
    </w:p>
    <w:p w14:paraId="398BF4D9" w14:textId="14E9C8C4" w:rsidR="002E2B30" w:rsidRPr="002E2B30" w:rsidRDefault="002E2B30" w:rsidP="002E2B30">
      <w:pPr>
        <w:widowControl/>
        <w:ind w:firstLine="709"/>
        <w:rPr>
          <w:rStyle w:val="FontStyle62"/>
          <w:rFonts w:ascii="Times New Roman" w:hAnsi="Times New Roman" w:cs="Times New Roman"/>
          <w:sz w:val="24"/>
          <w:szCs w:val="24"/>
        </w:rPr>
      </w:pPr>
      <w:r>
        <w:rPr>
          <w:rStyle w:val="FontStyle62"/>
          <w:rFonts w:ascii="Times New Roman" w:hAnsi="Times New Roman" w:cs="Times New Roman"/>
          <w:sz w:val="24"/>
          <w:szCs w:val="24"/>
        </w:rPr>
        <w:t>-</w:t>
      </w:r>
      <w:r w:rsidRPr="002E2B30">
        <w:rPr>
          <w:rStyle w:val="FontStyle62"/>
          <w:rFonts w:ascii="Times New Roman" w:hAnsi="Times New Roman" w:cs="Times New Roman"/>
          <w:sz w:val="24"/>
          <w:szCs w:val="24"/>
        </w:rPr>
        <w:t xml:space="preserve"> пропан-2-ол (изопропиловый спирт). </w:t>
      </w:r>
    </w:p>
    <w:p w14:paraId="493CEFCA"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E.2.1.2 Рабочий стандартный раствор трития. </w:t>
      </w:r>
    </w:p>
    <w:p w14:paraId="41C7F2BF"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E.2.1.3 Сцинтилляционный раствор. </w:t>
      </w:r>
    </w:p>
    <w:p w14:paraId="2EB8657A"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E.2.1.4 Вода для проб. </w:t>
      </w:r>
    </w:p>
    <w:p w14:paraId="7319B5DC"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E.2.2 Оборудование</w:t>
      </w:r>
    </w:p>
    <w:p w14:paraId="3C62B022"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Обычное лабораторное оборудование и следующее. </w:t>
      </w:r>
    </w:p>
    <w:p w14:paraId="310BE1E4"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E.2.2.1 Вытяжной колпак. </w:t>
      </w:r>
    </w:p>
    <w:p w14:paraId="2FE5C3FE"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E.2.2.2 Нагревательная пластина.</w:t>
      </w:r>
    </w:p>
    <w:p w14:paraId="1C9CAAC9"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E.2.2.3 Источник холода.</w:t>
      </w:r>
    </w:p>
    <w:p w14:paraId="4150ADBF"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E.2.2.4 Дистилляционное оборудование, высушенное перед использованием, состоящее из</w:t>
      </w:r>
    </w:p>
    <w:p w14:paraId="4F26523A"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E.2.2.5 Чашка Петри с крышкой.</w:t>
      </w:r>
    </w:p>
    <w:p w14:paraId="0C2D4CBF"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E.2.2.6 Стеклянная пластина.</w:t>
      </w:r>
    </w:p>
    <w:p w14:paraId="40E5EE6A"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E.2.2.7 Стакан, например, 600 мл.</w:t>
      </w:r>
    </w:p>
    <w:p w14:paraId="4FF826BB" w14:textId="77777777" w:rsidR="002E2B30" w:rsidRPr="002E2B30" w:rsidRDefault="002E2B30" w:rsidP="002E2B30">
      <w:pPr>
        <w:widowControl/>
        <w:ind w:firstLine="709"/>
        <w:rPr>
          <w:rStyle w:val="FontStyle62"/>
          <w:rFonts w:ascii="Times New Roman" w:hAnsi="Times New Roman" w:cs="Times New Roman"/>
          <w:sz w:val="24"/>
          <w:szCs w:val="24"/>
        </w:rPr>
      </w:pPr>
    </w:p>
    <w:p w14:paraId="7DF2C60C" w14:textId="67C7BF53" w:rsidR="002E2B30" w:rsidRDefault="002E2B30" w:rsidP="002E2B3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 xml:space="preserve">E.3 Дистилляция </w:t>
      </w:r>
    </w:p>
    <w:p w14:paraId="7503AEDD" w14:textId="77777777" w:rsidR="002E2B30" w:rsidRPr="002E2B30" w:rsidRDefault="002E2B30" w:rsidP="002E2B30">
      <w:pPr>
        <w:widowControl/>
        <w:ind w:firstLine="709"/>
        <w:rPr>
          <w:rStyle w:val="FontStyle62"/>
          <w:rFonts w:ascii="Times New Roman" w:hAnsi="Times New Roman" w:cs="Times New Roman"/>
          <w:b/>
          <w:bCs/>
          <w:sz w:val="24"/>
          <w:szCs w:val="24"/>
        </w:rPr>
      </w:pPr>
    </w:p>
    <w:p w14:paraId="65A4ACB3" w14:textId="77777777" w:rsidR="002E2B30" w:rsidRPr="002E2B30" w:rsidRDefault="002E2B30" w:rsidP="002E2B3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E.3.1 Подготовка</w:t>
      </w:r>
    </w:p>
    <w:p w14:paraId="7982300E"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Включить нагревательную плиту и установить температуру около 60 °C (температура плиты). Запустить процесс производства чешуйчатого сухого льда в достаточном количестве.</w:t>
      </w:r>
    </w:p>
    <w:p w14:paraId="127A91E8"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Подготовить водяную баню, наполнив 600 мл стакан 200 мл пропан-2-ола (изопропилового спирта) и сухим льдом до верха.</w:t>
      </w:r>
    </w:p>
    <w:p w14:paraId="033C3ED6"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Взять небольшую </w:t>
      </w:r>
      <w:proofErr w:type="spellStart"/>
      <w:r w:rsidRPr="002E2B30">
        <w:rPr>
          <w:rStyle w:val="FontStyle62"/>
          <w:rFonts w:ascii="Times New Roman" w:hAnsi="Times New Roman" w:cs="Times New Roman"/>
          <w:sz w:val="24"/>
          <w:szCs w:val="24"/>
        </w:rPr>
        <w:t>аликвоту</w:t>
      </w:r>
      <w:proofErr w:type="spellEnd"/>
      <w:r w:rsidRPr="002E2B30">
        <w:rPr>
          <w:rStyle w:val="FontStyle62"/>
          <w:rFonts w:ascii="Times New Roman" w:hAnsi="Times New Roman" w:cs="Times New Roman"/>
          <w:sz w:val="24"/>
          <w:szCs w:val="24"/>
        </w:rPr>
        <w:t>, например 14 мл, из анализируемой порционной пробы и перелить ее в чашку Петри, закрыть крышкой.</w:t>
      </w:r>
    </w:p>
    <w:p w14:paraId="39434B25" w14:textId="77777777" w:rsidR="002E2B30" w:rsidRPr="002E2B30" w:rsidRDefault="002E2B30" w:rsidP="002E2B3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E.3.2 Формирование линзового льда и сбор дистиллированной воды</w:t>
      </w:r>
    </w:p>
    <w:p w14:paraId="65A69525"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Поставить чашку Петри на нагревательную плиту, поставить на нее мензурку с водяной баней. Когда вода испаряется, под крышкой образуется выпуклая линза льда. При необходимости добавить еще сухого льда во время испарения. Для испарения 14 мл воды требуется около 1 ч 30 мин.</w:t>
      </w:r>
    </w:p>
    <w:p w14:paraId="42B4A0F4"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По окончании операции снять водяную баню или источник холода, перевернуть крышку блюда, поставить на нее стеклянную тарелку или крышку и положить ее на </w:t>
      </w:r>
      <w:r w:rsidRPr="002E2B30">
        <w:rPr>
          <w:rStyle w:val="FontStyle62"/>
          <w:rFonts w:ascii="Times New Roman" w:hAnsi="Times New Roman" w:cs="Times New Roman"/>
          <w:sz w:val="24"/>
          <w:szCs w:val="24"/>
        </w:rPr>
        <w:lastRenderedPageBreak/>
        <w:t>рабочую поверхность. При дистилляции жидких стоков часть, содержащая лед, перед таянием закрывается во избежание загрязнения окружающего воздуха и оператора.</w:t>
      </w:r>
    </w:p>
    <w:p w14:paraId="268F9BCA"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Быстро растопить ледяную линзу (без использования нагревательной плиты или тепловой пушки) до комнатной температуры.</w:t>
      </w:r>
    </w:p>
    <w:p w14:paraId="6E58647B"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Гомогенизировать и измерить соответствующий объем, если испарившаяся часть должна быть определена количественно.</w:t>
      </w:r>
    </w:p>
    <w:p w14:paraId="5013A331" w14:textId="77777777"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Эффективность дистилляции можно определить путем взвешивания чашки Петри с </w:t>
      </w:r>
      <w:proofErr w:type="spellStart"/>
      <w:r w:rsidRPr="002E2B30">
        <w:rPr>
          <w:rStyle w:val="FontStyle62"/>
          <w:rFonts w:ascii="Times New Roman" w:hAnsi="Times New Roman" w:cs="Times New Roman"/>
          <w:sz w:val="24"/>
          <w:szCs w:val="24"/>
        </w:rPr>
        <w:t>аликвотой</w:t>
      </w:r>
      <w:proofErr w:type="spellEnd"/>
      <w:r w:rsidRPr="002E2B30">
        <w:rPr>
          <w:rStyle w:val="FontStyle62"/>
          <w:rFonts w:ascii="Times New Roman" w:hAnsi="Times New Roman" w:cs="Times New Roman"/>
          <w:sz w:val="24"/>
          <w:szCs w:val="24"/>
        </w:rPr>
        <w:t xml:space="preserve"> и крышки чашки Петри с дистиллятом.</w:t>
      </w:r>
    </w:p>
    <w:p w14:paraId="1C6866D8" w14:textId="77777777" w:rsidR="002E2B30" w:rsidRPr="002E2B30" w:rsidRDefault="002E2B30" w:rsidP="002E2B30">
      <w:pPr>
        <w:widowControl/>
        <w:ind w:firstLine="709"/>
        <w:rPr>
          <w:rStyle w:val="FontStyle62"/>
          <w:rFonts w:ascii="Times New Roman" w:hAnsi="Times New Roman" w:cs="Times New Roman"/>
          <w:sz w:val="24"/>
          <w:szCs w:val="24"/>
        </w:rPr>
      </w:pPr>
    </w:p>
    <w:p w14:paraId="6C3E305A" w14:textId="77777777" w:rsidR="002E2B30" w:rsidRPr="002E2B30" w:rsidRDefault="002E2B30" w:rsidP="002E2B30">
      <w:pPr>
        <w:widowControl/>
        <w:ind w:firstLine="709"/>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t>E.4 Подготовка источников, подлежащих измерению</w:t>
      </w:r>
    </w:p>
    <w:p w14:paraId="61EAEDB9" w14:textId="2488165D" w:rsid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Измерить обычную фракцию, анализируемую в качестве отбираемой пробы для прямого определения (10 мл для примера) и смешать ее со сцинтилляционным коктейлем, в соответствии с 7.2 и последующих подпунктах.</w:t>
      </w:r>
    </w:p>
    <w:p w14:paraId="38D13DA5" w14:textId="4E36C180" w:rsidR="002E2B30" w:rsidRDefault="002E2B30" w:rsidP="002E2B30">
      <w:pPr>
        <w:widowControl/>
        <w:ind w:firstLine="709"/>
        <w:rPr>
          <w:rStyle w:val="FontStyle62"/>
          <w:rFonts w:ascii="Times New Roman" w:hAnsi="Times New Roman" w:cs="Times New Roman"/>
          <w:sz w:val="24"/>
          <w:szCs w:val="24"/>
        </w:rPr>
      </w:pPr>
    </w:p>
    <w:p w14:paraId="25AA2E2F" w14:textId="0CBA7D05" w:rsidR="002E2B30" w:rsidRDefault="002E2B30" w:rsidP="002E2B30">
      <w:pPr>
        <w:widowControl/>
        <w:ind w:firstLine="709"/>
        <w:rPr>
          <w:rStyle w:val="FontStyle62"/>
          <w:rFonts w:ascii="Times New Roman" w:hAnsi="Times New Roman" w:cs="Times New Roman"/>
          <w:sz w:val="24"/>
          <w:szCs w:val="24"/>
        </w:rPr>
      </w:pPr>
    </w:p>
    <w:p w14:paraId="695AE847" w14:textId="5F8DE639" w:rsidR="002E2B30" w:rsidRDefault="002E2B30" w:rsidP="002E2B30">
      <w:pPr>
        <w:widowControl/>
        <w:ind w:firstLine="709"/>
        <w:rPr>
          <w:rStyle w:val="FontStyle62"/>
          <w:rFonts w:ascii="Times New Roman" w:hAnsi="Times New Roman" w:cs="Times New Roman"/>
          <w:sz w:val="24"/>
          <w:szCs w:val="24"/>
        </w:rPr>
      </w:pPr>
    </w:p>
    <w:p w14:paraId="61C61144" w14:textId="06914183" w:rsidR="002E2B30" w:rsidRDefault="002E2B30" w:rsidP="002E2B30">
      <w:pPr>
        <w:widowControl/>
        <w:ind w:firstLine="709"/>
        <w:rPr>
          <w:rStyle w:val="FontStyle62"/>
          <w:rFonts w:ascii="Times New Roman" w:hAnsi="Times New Roman" w:cs="Times New Roman"/>
          <w:sz w:val="24"/>
          <w:szCs w:val="24"/>
        </w:rPr>
      </w:pPr>
    </w:p>
    <w:p w14:paraId="0D8AEFF9" w14:textId="2624CB78" w:rsidR="002E2B30" w:rsidRDefault="002E2B30" w:rsidP="002E2B30">
      <w:pPr>
        <w:widowControl/>
        <w:ind w:firstLine="709"/>
        <w:rPr>
          <w:rStyle w:val="FontStyle62"/>
          <w:rFonts w:ascii="Times New Roman" w:hAnsi="Times New Roman" w:cs="Times New Roman"/>
          <w:sz w:val="24"/>
          <w:szCs w:val="24"/>
        </w:rPr>
      </w:pPr>
    </w:p>
    <w:p w14:paraId="6C9E9448" w14:textId="1AAB7842" w:rsidR="002E2B30" w:rsidRDefault="002E2B30" w:rsidP="002E2B30">
      <w:pPr>
        <w:widowControl/>
        <w:ind w:firstLine="709"/>
        <w:rPr>
          <w:rStyle w:val="FontStyle62"/>
          <w:rFonts w:ascii="Times New Roman" w:hAnsi="Times New Roman" w:cs="Times New Roman"/>
          <w:sz w:val="24"/>
          <w:szCs w:val="24"/>
        </w:rPr>
      </w:pPr>
    </w:p>
    <w:p w14:paraId="3F31373F" w14:textId="5E21395C" w:rsidR="002E2B30" w:rsidRDefault="002E2B30" w:rsidP="002E2B30">
      <w:pPr>
        <w:widowControl/>
        <w:ind w:firstLine="709"/>
        <w:rPr>
          <w:rStyle w:val="FontStyle62"/>
          <w:rFonts w:ascii="Times New Roman" w:hAnsi="Times New Roman" w:cs="Times New Roman"/>
          <w:sz w:val="24"/>
          <w:szCs w:val="24"/>
        </w:rPr>
      </w:pPr>
    </w:p>
    <w:p w14:paraId="3BA27795" w14:textId="62D25DF4" w:rsidR="002E2B30" w:rsidRDefault="002E2B30" w:rsidP="002E2B30">
      <w:pPr>
        <w:widowControl/>
        <w:ind w:firstLine="709"/>
        <w:rPr>
          <w:rStyle w:val="FontStyle62"/>
          <w:rFonts w:ascii="Times New Roman" w:hAnsi="Times New Roman" w:cs="Times New Roman"/>
          <w:sz w:val="24"/>
          <w:szCs w:val="24"/>
        </w:rPr>
      </w:pPr>
    </w:p>
    <w:p w14:paraId="3B6B36C7" w14:textId="1B2141AB" w:rsidR="002E2B30" w:rsidRDefault="002E2B30" w:rsidP="002E2B30">
      <w:pPr>
        <w:widowControl/>
        <w:ind w:firstLine="709"/>
        <w:rPr>
          <w:rStyle w:val="FontStyle62"/>
          <w:rFonts w:ascii="Times New Roman" w:hAnsi="Times New Roman" w:cs="Times New Roman"/>
          <w:sz w:val="24"/>
          <w:szCs w:val="24"/>
        </w:rPr>
      </w:pPr>
    </w:p>
    <w:p w14:paraId="65E0FAA3" w14:textId="02FC1DEE" w:rsidR="002E2B30" w:rsidRDefault="002E2B30" w:rsidP="002E2B30">
      <w:pPr>
        <w:widowControl/>
        <w:ind w:firstLine="709"/>
        <w:rPr>
          <w:rStyle w:val="FontStyle62"/>
          <w:rFonts w:ascii="Times New Roman" w:hAnsi="Times New Roman" w:cs="Times New Roman"/>
          <w:sz w:val="24"/>
          <w:szCs w:val="24"/>
        </w:rPr>
      </w:pPr>
    </w:p>
    <w:p w14:paraId="1D14D75B" w14:textId="439671C3" w:rsidR="002E2B30" w:rsidRDefault="002E2B30" w:rsidP="002E2B30">
      <w:pPr>
        <w:widowControl/>
        <w:ind w:firstLine="709"/>
        <w:rPr>
          <w:rStyle w:val="FontStyle62"/>
          <w:rFonts w:ascii="Times New Roman" w:hAnsi="Times New Roman" w:cs="Times New Roman"/>
          <w:sz w:val="24"/>
          <w:szCs w:val="24"/>
        </w:rPr>
      </w:pPr>
    </w:p>
    <w:p w14:paraId="7D971D0E" w14:textId="29428C69" w:rsidR="002E2B30" w:rsidRDefault="002E2B30" w:rsidP="002E2B30">
      <w:pPr>
        <w:widowControl/>
        <w:ind w:firstLine="709"/>
        <w:rPr>
          <w:rStyle w:val="FontStyle62"/>
          <w:rFonts w:ascii="Times New Roman" w:hAnsi="Times New Roman" w:cs="Times New Roman"/>
          <w:sz w:val="24"/>
          <w:szCs w:val="24"/>
        </w:rPr>
      </w:pPr>
    </w:p>
    <w:p w14:paraId="79116864" w14:textId="2BDEB2C6" w:rsidR="002E2B30" w:rsidRDefault="002E2B30" w:rsidP="002E2B30">
      <w:pPr>
        <w:widowControl/>
        <w:ind w:firstLine="709"/>
        <w:rPr>
          <w:rStyle w:val="FontStyle62"/>
          <w:rFonts w:ascii="Times New Roman" w:hAnsi="Times New Roman" w:cs="Times New Roman"/>
          <w:sz w:val="24"/>
          <w:szCs w:val="24"/>
        </w:rPr>
      </w:pPr>
    </w:p>
    <w:p w14:paraId="197D25E1" w14:textId="7122FB4E" w:rsidR="002E2B30" w:rsidRDefault="002E2B30" w:rsidP="002E2B30">
      <w:pPr>
        <w:widowControl/>
        <w:ind w:firstLine="709"/>
        <w:rPr>
          <w:rStyle w:val="FontStyle62"/>
          <w:rFonts w:ascii="Times New Roman" w:hAnsi="Times New Roman" w:cs="Times New Roman"/>
          <w:sz w:val="24"/>
          <w:szCs w:val="24"/>
        </w:rPr>
      </w:pPr>
    </w:p>
    <w:p w14:paraId="660FE5FB" w14:textId="0AF6B7C3" w:rsidR="002E2B30" w:rsidRDefault="002E2B30" w:rsidP="002E2B30">
      <w:pPr>
        <w:widowControl/>
        <w:ind w:firstLine="709"/>
        <w:rPr>
          <w:rStyle w:val="FontStyle62"/>
          <w:rFonts w:ascii="Times New Roman" w:hAnsi="Times New Roman" w:cs="Times New Roman"/>
          <w:sz w:val="24"/>
          <w:szCs w:val="24"/>
        </w:rPr>
      </w:pPr>
    </w:p>
    <w:p w14:paraId="35F464B2" w14:textId="7BC7C49F" w:rsidR="002E2B30" w:rsidRDefault="002E2B30" w:rsidP="002E2B30">
      <w:pPr>
        <w:widowControl/>
        <w:ind w:firstLine="709"/>
        <w:rPr>
          <w:rStyle w:val="FontStyle62"/>
          <w:rFonts w:ascii="Times New Roman" w:hAnsi="Times New Roman" w:cs="Times New Roman"/>
          <w:sz w:val="24"/>
          <w:szCs w:val="24"/>
        </w:rPr>
      </w:pPr>
    </w:p>
    <w:p w14:paraId="39CEFE4D" w14:textId="54FE913C" w:rsidR="002E2B30" w:rsidRDefault="002E2B30" w:rsidP="002E2B30">
      <w:pPr>
        <w:widowControl/>
        <w:ind w:firstLine="709"/>
        <w:rPr>
          <w:rStyle w:val="FontStyle62"/>
          <w:rFonts w:ascii="Times New Roman" w:hAnsi="Times New Roman" w:cs="Times New Roman"/>
          <w:sz w:val="24"/>
          <w:szCs w:val="24"/>
        </w:rPr>
      </w:pPr>
    </w:p>
    <w:p w14:paraId="45168CA7" w14:textId="0D1EC50D" w:rsidR="002E2B30" w:rsidRDefault="002E2B30" w:rsidP="002E2B30">
      <w:pPr>
        <w:widowControl/>
        <w:ind w:firstLine="709"/>
        <w:rPr>
          <w:rStyle w:val="FontStyle62"/>
          <w:rFonts w:ascii="Times New Roman" w:hAnsi="Times New Roman" w:cs="Times New Roman"/>
          <w:sz w:val="24"/>
          <w:szCs w:val="24"/>
        </w:rPr>
      </w:pPr>
    </w:p>
    <w:p w14:paraId="707A4A27" w14:textId="1E7BB07B" w:rsidR="002E2B30" w:rsidRDefault="002E2B30" w:rsidP="002E2B30">
      <w:pPr>
        <w:widowControl/>
        <w:ind w:firstLine="709"/>
        <w:rPr>
          <w:rStyle w:val="FontStyle62"/>
          <w:rFonts w:ascii="Times New Roman" w:hAnsi="Times New Roman" w:cs="Times New Roman"/>
          <w:sz w:val="24"/>
          <w:szCs w:val="24"/>
        </w:rPr>
      </w:pPr>
    </w:p>
    <w:p w14:paraId="0A2E3155" w14:textId="29274AC5" w:rsidR="002E2B30" w:rsidRDefault="002E2B30" w:rsidP="002E2B30">
      <w:pPr>
        <w:widowControl/>
        <w:ind w:firstLine="709"/>
        <w:rPr>
          <w:rStyle w:val="FontStyle62"/>
          <w:rFonts w:ascii="Times New Roman" w:hAnsi="Times New Roman" w:cs="Times New Roman"/>
          <w:sz w:val="24"/>
          <w:szCs w:val="24"/>
        </w:rPr>
      </w:pPr>
    </w:p>
    <w:p w14:paraId="636C2694" w14:textId="4710F2C0" w:rsidR="002E2B30" w:rsidRDefault="002E2B30" w:rsidP="002E2B30">
      <w:pPr>
        <w:widowControl/>
        <w:ind w:firstLine="709"/>
        <w:rPr>
          <w:rStyle w:val="FontStyle62"/>
          <w:rFonts w:ascii="Times New Roman" w:hAnsi="Times New Roman" w:cs="Times New Roman"/>
          <w:sz w:val="24"/>
          <w:szCs w:val="24"/>
        </w:rPr>
      </w:pPr>
    </w:p>
    <w:p w14:paraId="703D9AAC" w14:textId="06639A0B" w:rsidR="002E2B30" w:rsidRDefault="002E2B30" w:rsidP="002E2B30">
      <w:pPr>
        <w:widowControl/>
        <w:ind w:firstLine="709"/>
        <w:rPr>
          <w:rStyle w:val="FontStyle62"/>
          <w:rFonts w:ascii="Times New Roman" w:hAnsi="Times New Roman" w:cs="Times New Roman"/>
          <w:sz w:val="24"/>
          <w:szCs w:val="24"/>
        </w:rPr>
      </w:pPr>
    </w:p>
    <w:p w14:paraId="36195EA8" w14:textId="06511186" w:rsidR="002E2B30" w:rsidRDefault="002E2B30" w:rsidP="002E2B30">
      <w:pPr>
        <w:widowControl/>
        <w:ind w:firstLine="709"/>
        <w:rPr>
          <w:rStyle w:val="FontStyle62"/>
          <w:rFonts w:ascii="Times New Roman" w:hAnsi="Times New Roman" w:cs="Times New Roman"/>
          <w:sz w:val="24"/>
          <w:szCs w:val="24"/>
        </w:rPr>
      </w:pPr>
    </w:p>
    <w:p w14:paraId="6F1A07E3" w14:textId="54AD70DF" w:rsidR="002E2B30" w:rsidRDefault="002E2B30" w:rsidP="002E2B30">
      <w:pPr>
        <w:widowControl/>
        <w:ind w:firstLine="709"/>
        <w:rPr>
          <w:rStyle w:val="FontStyle62"/>
          <w:rFonts w:ascii="Times New Roman" w:hAnsi="Times New Roman" w:cs="Times New Roman"/>
          <w:sz w:val="24"/>
          <w:szCs w:val="24"/>
        </w:rPr>
      </w:pPr>
    </w:p>
    <w:p w14:paraId="1CCFF9F3" w14:textId="71B49812" w:rsidR="002E2B30" w:rsidRDefault="002E2B30" w:rsidP="002E2B30">
      <w:pPr>
        <w:widowControl/>
        <w:ind w:firstLine="709"/>
        <w:rPr>
          <w:rStyle w:val="FontStyle62"/>
          <w:rFonts w:ascii="Times New Roman" w:hAnsi="Times New Roman" w:cs="Times New Roman"/>
          <w:sz w:val="24"/>
          <w:szCs w:val="24"/>
        </w:rPr>
      </w:pPr>
    </w:p>
    <w:p w14:paraId="383ADE9B" w14:textId="457AA1B9" w:rsidR="002E2B30" w:rsidRDefault="002E2B30" w:rsidP="002E2B30">
      <w:pPr>
        <w:widowControl/>
        <w:ind w:firstLine="709"/>
        <w:rPr>
          <w:rStyle w:val="FontStyle62"/>
          <w:rFonts w:ascii="Times New Roman" w:hAnsi="Times New Roman" w:cs="Times New Roman"/>
          <w:sz w:val="24"/>
          <w:szCs w:val="24"/>
        </w:rPr>
      </w:pPr>
    </w:p>
    <w:p w14:paraId="0C9AFFA4" w14:textId="314DEA5B" w:rsidR="002E2B30" w:rsidRDefault="002E2B30" w:rsidP="002E2B30">
      <w:pPr>
        <w:widowControl/>
        <w:ind w:firstLine="709"/>
        <w:rPr>
          <w:rStyle w:val="FontStyle62"/>
          <w:rFonts w:ascii="Times New Roman" w:hAnsi="Times New Roman" w:cs="Times New Roman"/>
          <w:sz w:val="24"/>
          <w:szCs w:val="24"/>
        </w:rPr>
      </w:pPr>
    </w:p>
    <w:p w14:paraId="15246C3E" w14:textId="31594F6E" w:rsidR="002E2B30" w:rsidRDefault="002E2B30" w:rsidP="002E2B30">
      <w:pPr>
        <w:widowControl/>
        <w:ind w:firstLine="709"/>
        <w:rPr>
          <w:rStyle w:val="FontStyle62"/>
          <w:rFonts w:ascii="Times New Roman" w:hAnsi="Times New Roman" w:cs="Times New Roman"/>
          <w:sz w:val="24"/>
          <w:szCs w:val="24"/>
        </w:rPr>
      </w:pPr>
    </w:p>
    <w:p w14:paraId="4A48FEAF" w14:textId="6D5F639A" w:rsidR="002E2B30" w:rsidRDefault="002E2B30" w:rsidP="002E2B30">
      <w:pPr>
        <w:widowControl/>
        <w:ind w:firstLine="709"/>
        <w:rPr>
          <w:rStyle w:val="FontStyle62"/>
          <w:rFonts w:ascii="Times New Roman" w:hAnsi="Times New Roman" w:cs="Times New Roman"/>
          <w:sz w:val="24"/>
          <w:szCs w:val="24"/>
        </w:rPr>
      </w:pPr>
    </w:p>
    <w:p w14:paraId="7F7CF796" w14:textId="78334461" w:rsidR="002E2B30" w:rsidRDefault="002E2B30" w:rsidP="002E2B30">
      <w:pPr>
        <w:widowControl/>
        <w:ind w:firstLine="709"/>
        <w:rPr>
          <w:rStyle w:val="FontStyle62"/>
          <w:rFonts w:ascii="Times New Roman" w:hAnsi="Times New Roman" w:cs="Times New Roman"/>
          <w:sz w:val="24"/>
          <w:szCs w:val="24"/>
        </w:rPr>
      </w:pPr>
    </w:p>
    <w:p w14:paraId="61D32610" w14:textId="7C681225" w:rsidR="002E2B30" w:rsidRDefault="002E2B30" w:rsidP="002E2B30">
      <w:pPr>
        <w:widowControl/>
        <w:ind w:firstLine="709"/>
        <w:rPr>
          <w:rStyle w:val="FontStyle62"/>
          <w:rFonts w:ascii="Times New Roman" w:hAnsi="Times New Roman" w:cs="Times New Roman"/>
          <w:sz w:val="24"/>
          <w:szCs w:val="24"/>
        </w:rPr>
      </w:pPr>
    </w:p>
    <w:p w14:paraId="3F8D0995" w14:textId="20B56196" w:rsidR="002E2B30" w:rsidRDefault="002E2B30" w:rsidP="002E2B30">
      <w:pPr>
        <w:widowControl/>
        <w:ind w:firstLine="709"/>
        <w:rPr>
          <w:rStyle w:val="FontStyle62"/>
          <w:rFonts w:ascii="Times New Roman" w:hAnsi="Times New Roman" w:cs="Times New Roman"/>
          <w:sz w:val="24"/>
          <w:szCs w:val="24"/>
        </w:rPr>
      </w:pPr>
    </w:p>
    <w:p w14:paraId="696D83C4" w14:textId="2964F2F6" w:rsidR="002E2B30" w:rsidRDefault="002E2B30" w:rsidP="002E2B30">
      <w:pPr>
        <w:widowControl/>
        <w:ind w:firstLine="709"/>
        <w:rPr>
          <w:rStyle w:val="FontStyle62"/>
          <w:rFonts w:ascii="Times New Roman" w:hAnsi="Times New Roman" w:cs="Times New Roman"/>
          <w:sz w:val="24"/>
          <w:szCs w:val="24"/>
        </w:rPr>
      </w:pPr>
    </w:p>
    <w:p w14:paraId="20C98B68" w14:textId="6EF5C58F" w:rsidR="002E2B30" w:rsidRDefault="002E2B30" w:rsidP="002E2B30">
      <w:pPr>
        <w:widowControl/>
        <w:ind w:firstLine="709"/>
        <w:rPr>
          <w:rStyle w:val="FontStyle62"/>
          <w:rFonts w:ascii="Times New Roman" w:hAnsi="Times New Roman" w:cs="Times New Roman"/>
          <w:sz w:val="24"/>
          <w:szCs w:val="24"/>
        </w:rPr>
      </w:pPr>
    </w:p>
    <w:p w14:paraId="65A8E24D" w14:textId="1AFE9EC8" w:rsidR="002E2B30" w:rsidRDefault="002E2B30" w:rsidP="002E2B30">
      <w:pPr>
        <w:widowControl/>
        <w:ind w:firstLine="709"/>
        <w:rPr>
          <w:rStyle w:val="FontStyle62"/>
          <w:rFonts w:ascii="Times New Roman" w:hAnsi="Times New Roman" w:cs="Times New Roman"/>
          <w:sz w:val="24"/>
          <w:szCs w:val="24"/>
        </w:rPr>
      </w:pPr>
    </w:p>
    <w:p w14:paraId="351E2D55" w14:textId="61BDE514" w:rsidR="002E2B30" w:rsidRDefault="002E2B30" w:rsidP="002E2B30">
      <w:pPr>
        <w:widowControl/>
        <w:ind w:firstLine="709"/>
        <w:rPr>
          <w:rStyle w:val="FontStyle62"/>
          <w:rFonts w:ascii="Times New Roman" w:hAnsi="Times New Roman" w:cs="Times New Roman"/>
          <w:sz w:val="24"/>
          <w:szCs w:val="24"/>
        </w:rPr>
      </w:pPr>
    </w:p>
    <w:p w14:paraId="4D0A09E1" w14:textId="1529DFDF" w:rsidR="002E2B30" w:rsidRDefault="002E2B30" w:rsidP="002E2B30">
      <w:pPr>
        <w:widowControl/>
        <w:ind w:firstLine="709"/>
        <w:rPr>
          <w:rStyle w:val="FontStyle62"/>
          <w:rFonts w:ascii="Times New Roman" w:hAnsi="Times New Roman" w:cs="Times New Roman"/>
          <w:sz w:val="24"/>
          <w:szCs w:val="24"/>
        </w:rPr>
      </w:pPr>
    </w:p>
    <w:p w14:paraId="79122A55" w14:textId="77777777" w:rsidR="002E2B30" w:rsidRPr="002E2B30" w:rsidRDefault="002E2B30" w:rsidP="002E2B30">
      <w:pPr>
        <w:widowControl/>
        <w:ind w:firstLine="0"/>
        <w:jc w:val="center"/>
        <w:rPr>
          <w:rStyle w:val="FontStyle62"/>
          <w:rFonts w:ascii="Times New Roman" w:hAnsi="Times New Roman" w:cs="Times New Roman"/>
          <w:b/>
          <w:bCs/>
          <w:sz w:val="24"/>
          <w:szCs w:val="24"/>
        </w:rPr>
      </w:pPr>
      <w:r w:rsidRPr="002E2B30">
        <w:rPr>
          <w:rStyle w:val="FontStyle62"/>
          <w:rFonts w:ascii="Times New Roman" w:hAnsi="Times New Roman" w:cs="Times New Roman"/>
          <w:b/>
          <w:bCs/>
          <w:sz w:val="24"/>
          <w:szCs w:val="24"/>
        </w:rPr>
        <w:lastRenderedPageBreak/>
        <w:t>Библиография</w:t>
      </w:r>
    </w:p>
    <w:p w14:paraId="48EEEF6C" w14:textId="77777777" w:rsidR="002E2B30" w:rsidRPr="002E2B30" w:rsidRDefault="002E2B30" w:rsidP="002E2B30">
      <w:pPr>
        <w:widowControl/>
        <w:ind w:firstLine="709"/>
        <w:rPr>
          <w:rStyle w:val="FontStyle62"/>
          <w:rFonts w:ascii="Times New Roman" w:hAnsi="Times New Roman" w:cs="Times New Roman"/>
          <w:sz w:val="24"/>
          <w:szCs w:val="24"/>
        </w:rPr>
      </w:pPr>
    </w:p>
    <w:p w14:paraId="1163D57C" w14:textId="521D5C8D" w:rsidR="002E2B30" w:rsidRPr="001E5FFE" w:rsidRDefault="002E2B30" w:rsidP="001E5FFE">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 Анналы МКРЗ – Публикация 103: Рекомендации 2007 года Международной комиссии по радиологической защите Редактор Дж. Валентин</w:t>
      </w:r>
      <w:r w:rsidRPr="001E5FFE">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Опубликовано</w:t>
      </w:r>
      <w:r w:rsidRPr="001E5FFE">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для</w:t>
      </w:r>
      <w:r w:rsidRPr="001E5FFE">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Международной</w:t>
      </w:r>
      <w:r w:rsidRPr="001E5FFE">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комиссии</w:t>
      </w:r>
      <w:r w:rsidRPr="001E5FFE">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1E5FFE">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радиологической</w:t>
      </w:r>
      <w:r w:rsidRPr="001E5FFE">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защите</w:t>
      </w:r>
      <w:r w:rsidRPr="001E5FFE">
        <w:rPr>
          <w:rStyle w:val="FontStyle62"/>
          <w:rFonts w:ascii="Times New Roman" w:hAnsi="Times New Roman" w:cs="Times New Roman"/>
          <w:sz w:val="24"/>
          <w:szCs w:val="24"/>
          <w:lang w:val="en-US"/>
        </w:rPr>
        <w:t>, 2007</w:t>
      </w:r>
      <w:r w:rsidR="001E5FFE">
        <w:rPr>
          <w:rStyle w:val="FontStyle62"/>
          <w:rFonts w:ascii="Times New Roman" w:hAnsi="Times New Roman" w:cs="Times New Roman"/>
          <w:sz w:val="24"/>
          <w:szCs w:val="24"/>
          <w:lang w:val="kk-KZ"/>
        </w:rPr>
        <w:t xml:space="preserve"> </w:t>
      </w:r>
      <w:r w:rsidR="001E5FFE" w:rsidRPr="001E5FFE">
        <w:rPr>
          <w:rStyle w:val="FontStyle62"/>
          <w:rFonts w:ascii="Times New Roman" w:hAnsi="Times New Roman" w:cs="Times New Roman"/>
          <w:sz w:val="24"/>
          <w:szCs w:val="24"/>
          <w:lang w:val="en-US"/>
        </w:rPr>
        <w:t>(</w:t>
      </w:r>
      <w:r w:rsidR="001E5FFE" w:rsidRPr="001E5FFE">
        <w:rPr>
          <w:rStyle w:val="FontStyle62"/>
          <w:rFonts w:ascii="Times New Roman" w:hAnsi="Times New Roman" w:cs="Times New Roman"/>
          <w:sz w:val="24"/>
          <w:szCs w:val="24"/>
          <w:lang w:val="en-US"/>
        </w:rPr>
        <w:t>ICRP Annals of the ICRP - Publication 103: The 2007 Recommendations of the International</w:t>
      </w:r>
      <w:r w:rsidR="001E5FFE" w:rsidRPr="001E5FFE">
        <w:rPr>
          <w:rStyle w:val="FontStyle62"/>
          <w:rFonts w:ascii="Times New Roman" w:hAnsi="Times New Roman" w:cs="Times New Roman"/>
          <w:sz w:val="24"/>
          <w:szCs w:val="24"/>
          <w:lang w:val="en-US"/>
        </w:rPr>
        <w:t xml:space="preserve"> </w:t>
      </w:r>
      <w:r w:rsidR="001E5FFE" w:rsidRPr="001E5FFE">
        <w:rPr>
          <w:rStyle w:val="FontStyle62"/>
          <w:rFonts w:ascii="Times New Roman" w:hAnsi="Times New Roman" w:cs="Times New Roman"/>
          <w:sz w:val="24"/>
          <w:szCs w:val="24"/>
          <w:lang w:val="en-US"/>
        </w:rPr>
        <w:t>Commission on Radiological Protection Editor J. V</w:t>
      </w:r>
      <w:r w:rsidR="001E5FFE" w:rsidRPr="001E5FFE">
        <w:rPr>
          <w:rStyle w:val="FontStyle62"/>
          <w:rFonts w:ascii="Times New Roman" w:hAnsi="Times New Roman" w:cs="Times New Roman"/>
          <w:sz w:val="24"/>
          <w:szCs w:val="24"/>
          <w:lang w:val="en-US"/>
        </w:rPr>
        <w:t>alentin</w:t>
      </w:r>
      <w:r w:rsidR="001E5FFE" w:rsidRPr="001E5FFE">
        <w:rPr>
          <w:rStyle w:val="FontStyle62"/>
          <w:rFonts w:ascii="Times New Roman" w:hAnsi="Times New Roman" w:cs="Times New Roman"/>
          <w:sz w:val="24"/>
          <w:szCs w:val="24"/>
          <w:lang w:val="en-US"/>
        </w:rPr>
        <w:t xml:space="preserve"> Published for The International</w:t>
      </w:r>
      <w:r w:rsidR="001E5FFE" w:rsidRPr="001E5FFE">
        <w:rPr>
          <w:rStyle w:val="FontStyle62"/>
          <w:rFonts w:ascii="Times New Roman" w:hAnsi="Times New Roman" w:cs="Times New Roman"/>
          <w:sz w:val="24"/>
          <w:szCs w:val="24"/>
          <w:lang w:val="en-US"/>
        </w:rPr>
        <w:t xml:space="preserve"> </w:t>
      </w:r>
      <w:r w:rsidR="001E5FFE" w:rsidRPr="001E5FFE">
        <w:rPr>
          <w:rStyle w:val="FontStyle62"/>
          <w:rFonts w:ascii="Times New Roman" w:hAnsi="Times New Roman" w:cs="Times New Roman"/>
          <w:sz w:val="24"/>
          <w:szCs w:val="24"/>
          <w:lang w:val="en-US"/>
        </w:rPr>
        <w:t>Commission on Radiological Protection, 2007</w:t>
      </w:r>
      <w:r w:rsidR="001E5FFE" w:rsidRPr="001E5FFE">
        <w:rPr>
          <w:rStyle w:val="FontStyle62"/>
          <w:rFonts w:ascii="Times New Roman" w:hAnsi="Times New Roman" w:cs="Times New Roman"/>
          <w:sz w:val="24"/>
          <w:szCs w:val="24"/>
          <w:lang w:val="en-US"/>
        </w:rPr>
        <w:t>)</w:t>
      </w:r>
      <w:r w:rsidRPr="001E5FFE">
        <w:rPr>
          <w:rStyle w:val="FontStyle62"/>
          <w:rFonts w:ascii="Times New Roman" w:hAnsi="Times New Roman" w:cs="Times New Roman"/>
          <w:sz w:val="24"/>
          <w:szCs w:val="24"/>
          <w:lang w:val="en-US"/>
        </w:rPr>
        <w:t>.</w:t>
      </w:r>
    </w:p>
    <w:p w14:paraId="3E01A1F5" w14:textId="5B0293DC" w:rsidR="002E2B30" w:rsidRPr="00E96BF8" w:rsidRDefault="002E2B30" w:rsidP="00E96BF8">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[2] МАГАТЭ. Мониторинг окружающей среды и источников в целях радиационной защиты. Руководство по безопасности № RS-G-1.8. Международное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агентство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атомной</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энергии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Вена</w:t>
      </w:r>
      <w:r w:rsidRPr="00E96BF8">
        <w:rPr>
          <w:rStyle w:val="FontStyle62"/>
          <w:rFonts w:ascii="Times New Roman" w:hAnsi="Times New Roman" w:cs="Times New Roman"/>
          <w:sz w:val="24"/>
          <w:szCs w:val="24"/>
          <w:lang w:val="en-US"/>
        </w:rPr>
        <w:t xml:space="preserve">, 2005 </w:t>
      </w:r>
      <w:r w:rsidRPr="002E2B30">
        <w:rPr>
          <w:rStyle w:val="FontStyle62"/>
          <w:rFonts w:ascii="Times New Roman" w:hAnsi="Times New Roman" w:cs="Times New Roman"/>
          <w:sz w:val="24"/>
          <w:szCs w:val="24"/>
        </w:rPr>
        <w:t>год</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IAEA. Environmental and Source Monitoring for Purposes of Radiation Protection. Safety Guide No.</w:t>
      </w:r>
      <w:r w:rsid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RS-G-1.8. International Atomic Energy Agency, Vienna, 2005</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5FAEF869" w14:textId="28D3A4B0" w:rsidR="002E2B30" w:rsidRPr="00E96BF8" w:rsidRDefault="002E2B30" w:rsidP="00E96BF8">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[3] ВОЗ. Руководство по качеству питьевой воды. Четвертое издание, включающее первое дополнение. Всемирная</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организация</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здравоохранения</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Женева</w:t>
      </w:r>
      <w:r w:rsidRPr="00E96BF8">
        <w:rPr>
          <w:rStyle w:val="FontStyle62"/>
          <w:rFonts w:ascii="Times New Roman" w:hAnsi="Times New Roman" w:cs="Times New Roman"/>
          <w:sz w:val="24"/>
          <w:szCs w:val="24"/>
          <w:lang w:val="en-US"/>
        </w:rPr>
        <w:t xml:space="preserve">, 2017 </w:t>
      </w:r>
      <w:r w:rsidRPr="002E2B30">
        <w:rPr>
          <w:rStyle w:val="FontStyle62"/>
          <w:rFonts w:ascii="Times New Roman" w:hAnsi="Times New Roman" w:cs="Times New Roman"/>
          <w:sz w:val="24"/>
          <w:szCs w:val="24"/>
        </w:rPr>
        <w:t>г</w:t>
      </w:r>
      <w:r w:rsidRPr="00E96BF8">
        <w:rPr>
          <w:rStyle w:val="FontStyle62"/>
          <w:rFonts w:ascii="Times New Roman" w:hAnsi="Times New Roman" w:cs="Times New Roman"/>
          <w:sz w:val="24"/>
          <w:szCs w:val="24"/>
          <w:lang w:val="en-US"/>
        </w:rPr>
        <w:t>.</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WHO. Guidelines for Drinking-water Quality. Fourth Edition incorporating the first addendum.</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World Health Organization, Geneva, 2017</w:t>
      </w:r>
      <w:r w:rsidR="00E96BF8" w:rsidRPr="00E96BF8">
        <w:rPr>
          <w:rStyle w:val="FontStyle62"/>
          <w:rFonts w:ascii="Times New Roman" w:hAnsi="Times New Roman" w:cs="Times New Roman"/>
          <w:sz w:val="24"/>
          <w:szCs w:val="24"/>
          <w:lang w:val="en-US"/>
        </w:rPr>
        <w:t>)</w:t>
      </w:r>
      <w:r w:rsidR="00E96BF8">
        <w:rPr>
          <w:rStyle w:val="FontStyle62"/>
          <w:rFonts w:ascii="Times New Roman" w:hAnsi="Times New Roman" w:cs="Times New Roman"/>
          <w:sz w:val="24"/>
          <w:szCs w:val="24"/>
        </w:rPr>
        <w:t>.</w:t>
      </w:r>
    </w:p>
    <w:p w14:paraId="567CCE20" w14:textId="120CF836" w:rsidR="002E2B30" w:rsidRPr="00E96BF8" w:rsidRDefault="002E2B30" w:rsidP="00E96BF8">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[4] ISO 5667-20, Качество воды. Отбор проб. Часть 20. Руководящие указания по использованию данных выборки для принятия решений. Соответствие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пороговым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величинам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системам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классификации</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5667-20, Water quality — Sampling — Part 20: Guidance on the use of sampling data for</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decision making — Compliance with thresholds and classification systems</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512FA6D4" w14:textId="2DDE2AA0" w:rsidR="002E2B30" w:rsidRPr="00E96BF8" w:rsidRDefault="002E2B30" w:rsidP="00E96BF8">
      <w:pPr>
        <w:widowControl/>
        <w:ind w:firstLine="709"/>
        <w:rPr>
          <w:rStyle w:val="FontStyle62"/>
          <w:rFonts w:ascii="Times New Roman" w:hAnsi="Times New Roman" w:cs="Times New Roman"/>
          <w:sz w:val="24"/>
          <w:szCs w:val="24"/>
          <w:lang w:val="en-US"/>
        </w:rPr>
      </w:pPr>
      <w:r w:rsidRPr="00E96BF8">
        <w:rPr>
          <w:rStyle w:val="FontStyle62"/>
          <w:rFonts w:ascii="Times New Roman" w:hAnsi="Times New Roman" w:cs="Times New Roman"/>
          <w:sz w:val="24"/>
          <w:szCs w:val="24"/>
          <w:lang w:val="en-US"/>
        </w:rPr>
        <w:t xml:space="preserve">[5] </w:t>
      </w:r>
      <w:r w:rsidRPr="002E2B30">
        <w:rPr>
          <w:rStyle w:val="FontStyle62"/>
          <w:rFonts w:ascii="Times New Roman" w:hAnsi="Times New Roman" w:cs="Times New Roman"/>
          <w:sz w:val="24"/>
          <w:szCs w:val="24"/>
        </w:rPr>
        <w:t>Кодекс</w:t>
      </w:r>
      <w:r w:rsidRPr="00E96BF8">
        <w:rPr>
          <w:rStyle w:val="FontStyle62"/>
          <w:rFonts w:ascii="Times New Roman" w:hAnsi="Times New Roman" w:cs="Times New Roman"/>
          <w:sz w:val="24"/>
          <w:szCs w:val="24"/>
          <w:lang w:val="en-US"/>
        </w:rPr>
        <w:t xml:space="preserve"> </w:t>
      </w:r>
      <w:proofErr w:type="spellStart"/>
      <w:r w:rsidRPr="002E2B30">
        <w:rPr>
          <w:rStyle w:val="FontStyle62"/>
          <w:rFonts w:ascii="Times New Roman" w:hAnsi="Times New Roman" w:cs="Times New Roman"/>
          <w:sz w:val="24"/>
          <w:szCs w:val="24"/>
        </w:rPr>
        <w:t>Алиментариус</w:t>
      </w:r>
      <w:proofErr w:type="spellEnd"/>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ФАО</w:t>
      </w:r>
      <w:r w:rsidRPr="00E96BF8">
        <w:rPr>
          <w:rStyle w:val="FontStyle62"/>
          <w:rFonts w:ascii="Times New Roman" w:hAnsi="Times New Roman" w:cs="Times New Roman"/>
          <w:sz w:val="24"/>
          <w:szCs w:val="24"/>
          <w:lang w:val="en-US"/>
        </w:rPr>
        <w:t>-</w:t>
      </w:r>
      <w:r w:rsidRPr="002E2B30">
        <w:rPr>
          <w:rStyle w:val="FontStyle62"/>
          <w:rFonts w:ascii="Times New Roman" w:hAnsi="Times New Roman" w:cs="Times New Roman"/>
          <w:sz w:val="24"/>
          <w:szCs w:val="24"/>
        </w:rPr>
        <w:t>ВОЗ</w:t>
      </w:r>
      <w:r w:rsidRPr="00E96BF8">
        <w:rPr>
          <w:rStyle w:val="FontStyle62"/>
          <w:rFonts w:ascii="Times New Roman" w:hAnsi="Times New Roman" w:cs="Times New Roman"/>
          <w:sz w:val="24"/>
          <w:szCs w:val="24"/>
          <w:lang w:val="en-US"/>
        </w:rPr>
        <w:t xml:space="preserve"> 2011) </w:t>
      </w:r>
      <w:r w:rsidRPr="002E2B30">
        <w:rPr>
          <w:rStyle w:val="FontStyle62"/>
          <w:rFonts w:ascii="Times New Roman" w:hAnsi="Times New Roman" w:cs="Times New Roman"/>
          <w:sz w:val="24"/>
          <w:szCs w:val="24"/>
        </w:rPr>
        <w:t>Информационный</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бюллетень</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руководящим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уровням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Кодекса</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руководящих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принципов</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радионуклидам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продовольствии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зараженном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результате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ядерной</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или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радиологической</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чрезвычайной</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ситуации</w:t>
      </w:r>
      <w:r w:rsidRPr="00E96BF8">
        <w:rPr>
          <w:rStyle w:val="FontStyle62"/>
          <w:rFonts w:ascii="Times New Roman" w:hAnsi="Times New Roman" w:cs="Times New Roman"/>
          <w:sz w:val="24"/>
          <w:szCs w:val="24"/>
          <w:lang w:val="en-US"/>
        </w:rPr>
        <w:t xml:space="preserve"> - </w:t>
      </w:r>
      <w:r w:rsidRPr="002E2B30">
        <w:rPr>
          <w:rStyle w:val="FontStyle62"/>
          <w:rFonts w:ascii="Times New Roman" w:hAnsi="Times New Roman" w:cs="Times New Roman"/>
          <w:sz w:val="24"/>
          <w:szCs w:val="24"/>
        </w:rPr>
        <w:t>подготовлен</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Секретариатом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Кодекса</w:t>
      </w:r>
      <w:r w:rsidRPr="00E96BF8">
        <w:rPr>
          <w:rStyle w:val="FontStyle62"/>
          <w:rFonts w:ascii="Times New Roman" w:hAnsi="Times New Roman" w:cs="Times New Roman"/>
          <w:sz w:val="24"/>
          <w:szCs w:val="24"/>
          <w:lang w:val="en-US"/>
        </w:rPr>
        <w:t xml:space="preserve">, 2 </w:t>
      </w:r>
      <w:r w:rsidRPr="002E2B30">
        <w:rPr>
          <w:rStyle w:val="FontStyle62"/>
          <w:rFonts w:ascii="Times New Roman" w:hAnsi="Times New Roman" w:cs="Times New Roman"/>
          <w:sz w:val="24"/>
          <w:szCs w:val="24"/>
        </w:rPr>
        <w:t>мая</w:t>
      </w:r>
      <w:r w:rsidRPr="00E96BF8">
        <w:rPr>
          <w:rStyle w:val="FontStyle62"/>
          <w:rFonts w:ascii="Times New Roman" w:hAnsi="Times New Roman" w:cs="Times New Roman"/>
          <w:sz w:val="24"/>
          <w:szCs w:val="24"/>
          <w:lang w:val="en-US"/>
        </w:rPr>
        <w:t xml:space="preserve"> 2011 </w:t>
      </w:r>
      <w:r w:rsidRPr="002E2B30">
        <w:rPr>
          <w:rStyle w:val="FontStyle62"/>
          <w:rFonts w:ascii="Times New Roman" w:hAnsi="Times New Roman" w:cs="Times New Roman"/>
          <w:sz w:val="24"/>
          <w:szCs w:val="24"/>
        </w:rPr>
        <w:t>года</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Codex Alimentarius FAO-WHO 2011) Fact Sheet on Codex Guideline Levels for Radionuclides</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in Foods Contaminated Following a Nuclear or Radiological Emergency - prepared by Codex</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Secretariat, 2 May 2011</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2C1FE883" w14:textId="3E2B884A" w:rsidR="002E2B30" w:rsidRPr="00E96BF8" w:rsidRDefault="002E2B30" w:rsidP="00E96BF8">
      <w:pPr>
        <w:widowControl/>
        <w:ind w:firstLine="709"/>
        <w:rPr>
          <w:rStyle w:val="FontStyle62"/>
          <w:rFonts w:ascii="Times New Roman" w:hAnsi="Times New Roman" w:cs="Times New Roman"/>
          <w:sz w:val="24"/>
          <w:szCs w:val="24"/>
          <w:lang w:val="en-US"/>
        </w:rPr>
      </w:pPr>
      <w:r w:rsidRPr="00E96BF8">
        <w:rPr>
          <w:rStyle w:val="FontStyle62"/>
          <w:rFonts w:ascii="Times New Roman" w:hAnsi="Times New Roman" w:cs="Times New Roman"/>
          <w:sz w:val="24"/>
          <w:szCs w:val="24"/>
          <w:lang w:val="en-US"/>
        </w:rPr>
        <w:t xml:space="preserve">[6] </w:t>
      </w:r>
      <w:r w:rsidRPr="002E2B30">
        <w:rPr>
          <w:rStyle w:val="FontStyle62"/>
          <w:rFonts w:ascii="Times New Roman" w:hAnsi="Times New Roman" w:cs="Times New Roman"/>
          <w:sz w:val="24"/>
          <w:szCs w:val="24"/>
        </w:rPr>
        <w:t>Кодекс</w:t>
      </w:r>
      <w:r w:rsidRPr="00E96BF8">
        <w:rPr>
          <w:rStyle w:val="FontStyle62"/>
          <w:rFonts w:ascii="Times New Roman" w:hAnsi="Times New Roman" w:cs="Times New Roman"/>
          <w:sz w:val="24"/>
          <w:szCs w:val="24"/>
          <w:lang w:val="en-US"/>
        </w:rPr>
        <w:t xml:space="preserve"> </w:t>
      </w:r>
      <w:proofErr w:type="spellStart"/>
      <w:r w:rsidRPr="002E2B30">
        <w:rPr>
          <w:rStyle w:val="FontStyle62"/>
          <w:rFonts w:ascii="Times New Roman" w:hAnsi="Times New Roman" w:cs="Times New Roman"/>
          <w:sz w:val="24"/>
          <w:szCs w:val="24"/>
        </w:rPr>
        <w:t>Алиментариус</w:t>
      </w:r>
      <w:proofErr w:type="spellEnd"/>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ФАО</w:t>
      </w:r>
      <w:r w:rsidRPr="00E96BF8">
        <w:rPr>
          <w:rStyle w:val="FontStyle62"/>
          <w:rFonts w:ascii="Times New Roman" w:hAnsi="Times New Roman" w:cs="Times New Roman"/>
          <w:sz w:val="24"/>
          <w:szCs w:val="24"/>
          <w:lang w:val="en-US"/>
        </w:rPr>
        <w:t>-</w:t>
      </w:r>
      <w:r w:rsidRPr="002E2B30">
        <w:rPr>
          <w:rStyle w:val="FontStyle62"/>
          <w:rFonts w:ascii="Times New Roman" w:hAnsi="Times New Roman" w:cs="Times New Roman"/>
          <w:sz w:val="24"/>
          <w:szCs w:val="24"/>
        </w:rPr>
        <w:t>ВОЗ</w:t>
      </w:r>
      <w:r w:rsidRPr="00E96BF8">
        <w:rPr>
          <w:rStyle w:val="FontStyle62"/>
          <w:rFonts w:ascii="Times New Roman" w:hAnsi="Times New Roman" w:cs="Times New Roman"/>
          <w:sz w:val="24"/>
          <w:szCs w:val="24"/>
          <w:lang w:val="en-US"/>
        </w:rPr>
        <w:t xml:space="preserve"> 2015) </w:t>
      </w:r>
      <w:r w:rsidRPr="002E2B30">
        <w:rPr>
          <w:rStyle w:val="FontStyle62"/>
          <w:rFonts w:ascii="Times New Roman" w:hAnsi="Times New Roman" w:cs="Times New Roman"/>
          <w:sz w:val="24"/>
          <w:szCs w:val="24"/>
        </w:rPr>
        <w:t>Общий</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стандарт</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на</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загрязняющие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примеси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токсины</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пищевых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продуктах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кормах</w:t>
      </w:r>
      <w:r w:rsidRPr="00E96BF8">
        <w:rPr>
          <w:rStyle w:val="FontStyle62"/>
          <w:rFonts w:ascii="Times New Roman" w:hAnsi="Times New Roman" w:cs="Times New Roman"/>
          <w:sz w:val="24"/>
          <w:szCs w:val="24"/>
          <w:lang w:val="en-US"/>
        </w:rPr>
        <w:t xml:space="preserve"> (Codex stan 193-1995) </w:t>
      </w:r>
      <w:r w:rsidRPr="002E2B30">
        <w:rPr>
          <w:rStyle w:val="FontStyle62"/>
          <w:rFonts w:ascii="Times New Roman" w:hAnsi="Times New Roman" w:cs="Times New Roman"/>
          <w:sz w:val="24"/>
          <w:szCs w:val="24"/>
        </w:rPr>
        <w:t>Принят</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E96BF8">
        <w:rPr>
          <w:rStyle w:val="FontStyle62"/>
          <w:rFonts w:ascii="Times New Roman" w:hAnsi="Times New Roman" w:cs="Times New Roman"/>
          <w:sz w:val="24"/>
          <w:szCs w:val="24"/>
          <w:lang w:val="en-US"/>
        </w:rPr>
        <w:t xml:space="preserve"> 1995 </w:t>
      </w:r>
      <w:r w:rsidRPr="002E2B30">
        <w:rPr>
          <w:rStyle w:val="FontStyle62"/>
          <w:rFonts w:ascii="Times New Roman" w:hAnsi="Times New Roman" w:cs="Times New Roman"/>
          <w:sz w:val="24"/>
          <w:szCs w:val="24"/>
        </w:rPr>
        <w:t>году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Пересмотрен</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E96BF8">
        <w:rPr>
          <w:rStyle w:val="FontStyle62"/>
          <w:rFonts w:ascii="Times New Roman" w:hAnsi="Times New Roman" w:cs="Times New Roman"/>
          <w:sz w:val="24"/>
          <w:szCs w:val="24"/>
          <w:lang w:val="en-US"/>
        </w:rPr>
        <w:t xml:space="preserve"> 1997, 2006, 2008, 2009 </w:t>
      </w:r>
      <w:r w:rsidRPr="002E2B30">
        <w:rPr>
          <w:rStyle w:val="FontStyle62"/>
          <w:rFonts w:ascii="Times New Roman" w:hAnsi="Times New Roman" w:cs="Times New Roman"/>
          <w:sz w:val="24"/>
          <w:szCs w:val="24"/>
        </w:rPr>
        <w:t>годах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Поправки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E96BF8">
        <w:rPr>
          <w:rStyle w:val="FontStyle62"/>
          <w:rFonts w:ascii="Times New Roman" w:hAnsi="Times New Roman" w:cs="Times New Roman"/>
          <w:sz w:val="24"/>
          <w:szCs w:val="24"/>
          <w:lang w:val="en-US"/>
        </w:rPr>
        <w:t xml:space="preserve"> 2010, 2012, 2013, 2014, 2015, 2016, 2017, 2018 </w:t>
      </w:r>
      <w:r w:rsidRPr="002E2B30">
        <w:rPr>
          <w:rStyle w:val="FontStyle62"/>
          <w:rFonts w:ascii="Times New Roman" w:hAnsi="Times New Roman" w:cs="Times New Roman"/>
          <w:sz w:val="24"/>
          <w:szCs w:val="24"/>
        </w:rPr>
        <w:t>годах</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Codex Alimentarius FAO-WHO 2015) General standard for contaminants and toxins in food</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and feed (codex stan 193-1995) Adopted in 1995 Revised in 1997, 2006, 2008, 2009 Amended in</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2010, 2012, 2013, 2014, 2015, 2016, 2017, 2018</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5F27A6BB" w14:textId="60A75BFC" w:rsidR="002E2B30" w:rsidRPr="00E96BF8" w:rsidRDefault="002E2B30" w:rsidP="00E96BF8">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[7] МАГАТЭ GSG-2 Критерии для использования при обеспечении готовности и реагирования в случае ядерной или радиологической аварийной ситуации (Совместно подготовлено ФАО, МАГАТЭ, МОТ, ОЭСР/НЭА, ПАОЗ, УКГД, ВОЗ). Международное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агентство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атомной</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энергии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Вена</w:t>
      </w:r>
      <w:r w:rsidRPr="00E96BF8">
        <w:rPr>
          <w:rStyle w:val="FontStyle62"/>
          <w:rFonts w:ascii="Times New Roman" w:hAnsi="Times New Roman" w:cs="Times New Roman"/>
          <w:sz w:val="24"/>
          <w:szCs w:val="24"/>
          <w:lang w:val="en-US"/>
        </w:rPr>
        <w:t xml:space="preserve">, 2011 </w:t>
      </w:r>
      <w:r w:rsidRPr="002E2B30">
        <w:rPr>
          <w:rStyle w:val="FontStyle62"/>
          <w:rFonts w:ascii="Times New Roman" w:hAnsi="Times New Roman" w:cs="Times New Roman"/>
          <w:sz w:val="24"/>
          <w:szCs w:val="24"/>
        </w:rPr>
        <w:t>год</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IAEA GSG-2Criteria for use in preparedness and response for a nuclear or radiological emergency</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(Jointly sponsored by FAO, IAEA, ILO, OECD/NEA, PAHO, OCHA, WHO). International Atomic Energy</w:t>
      </w:r>
      <w:r w:rsid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Agency, Vienna, 2011</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0F34362B" w14:textId="2136B642" w:rsidR="002E2B30" w:rsidRPr="00E96BF8" w:rsidRDefault="002E2B30" w:rsidP="00E96BF8">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[8] ISO 19361, Измерение радиоактивности. Определение активности бета-излучателей. Метод</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испытания</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использованием</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жидкостного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сцинтилляционного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счета</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19361, Measurement of radioactivity — Determination of beta emitters activities — Test</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method using liquid scintillation counting</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610EC81E" w14:textId="592704B1" w:rsidR="002E2B30" w:rsidRPr="00E96BF8" w:rsidRDefault="002E2B30" w:rsidP="00E96BF8">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[9] ISO 5667-4, Качество воды. Отбор проб. Часть 4. Руководство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отбору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из</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естественных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искусственных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озер</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5667-4, Water quality — Sampling — Part 4: Guidance on sampling from lakes, natural and</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man-made</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0F1FFF18" w14:textId="3F1B6C50" w:rsidR="002E2B30" w:rsidRPr="00E96BF8" w:rsidRDefault="002E2B30" w:rsidP="00E96BF8">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[10] ISO 5667-5, Качество воды. Отбор проб. Часть 5. Руководство по отбору проб питьевой воды из очистных сооружений и трубопроводных распределительных систем</w:t>
      </w:r>
      <w:r w:rsidR="00E96BF8">
        <w:rPr>
          <w:rStyle w:val="FontStyle62"/>
          <w:rFonts w:ascii="Times New Roman" w:hAnsi="Times New Roman" w:cs="Times New Roman"/>
          <w:sz w:val="24"/>
          <w:szCs w:val="24"/>
        </w:rPr>
        <w:t xml:space="preserve"> </w:t>
      </w:r>
      <w:r w:rsidR="00E96BF8">
        <w:rPr>
          <w:rStyle w:val="FontStyle62"/>
          <w:rFonts w:ascii="Times New Roman" w:hAnsi="Times New Roman" w:cs="Times New Roman"/>
          <w:sz w:val="24"/>
          <w:szCs w:val="24"/>
        </w:rPr>
        <w:lastRenderedPageBreak/>
        <w:t>(</w:t>
      </w:r>
      <w:r w:rsidR="00E96BF8" w:rsidRPr="00E96BF8">
        <w:rPr>
          <w:rStyle w:val="FontStyle62"/>
          <w:rFonts w:ascii="Times New Roman" w:hAnsi="Times New Roman" w:cs="Times New Roman"/>
          <w:sz w:val="24"/>
          <w:szCs w:val="24"/>
        </w:rPr>
        <w:t xml:space="preserve">ISO 5667-5, Water </w:t>
      </w:r>
      <w:proofErr w:type="spellStart"/>
      <w:r w:rsidR="00E96BF8" w:rsidRPr="00E96BF8">
        <w:rPr>
          <w:rStyle w:val="FontStyle62"/>
          <w:rFonts w:ascii="Times New Roman" w:hAnsi="Times New Roman" w:cs="Times New Roman"/>
          <w:sz w:val="24"/>
          <w:szCs w:val="24"/>
        </w:rPr>
        <w:t>quality</w:t>
      </w:r>
      <w:proofErr w:type="spellEnd"/>
      <w:r w:rsidR="00E96BF8" w:rsidRPr="00E96BF8">
        <w:rPr>
          <w:rStyle w:val="FontStyle62"/>
          <w:rFonts w:ascii="Times New Roman" w:hAnsi="Times New Roman" w:cs="Times New Roman"/>
          <w:sz w:val="24"/>
          <w:szCs w:val="24"/>
        </w:rPr>
        <w:t xml:space="preserve"> — </w:t>
      </w:r>
      <w:proofErr w:type="spellStart"/>
      <w:r w:rsidR="00E96BF8" w:rsidRPr="00E96BF8">
        <w:rPr>
          <w:rStyle w:val="FontStyle62"/>
          <w:rFonts w:ascii="Times New Roman" w:hAnsi="Times New Roman" w:cs="Times New Roman"/>
          <w:sz w:val="24"/>
          <w:szCs w:val="24"/>
        </w:rPr>
        <w:t>Sampling</w:t>
      </w:r>
      <w:proofErr w:type="spellEnd"/>
      <w:r w:rsidR="00E96BF8" w:rsidRPr="00E96BF8">
        <w:rPr>
          <w:rStyle w:val="FontStyle62"/>
          <w:rFonts w:ascii="Times New Roman" w:hAnsi="Times New Roman" w:cs="Times New Roman"/>
          <w:sz w:val="24"/>
          <w:szCs w:val="24"/>
        </w:rPr>
        <w:t xml:space="preserve"> — </w:t>
      </w:r>
      <w:proofErr w:type="spellStart"/>
      <w:r w:rsidR="00E96BF8" w:rsidRPr="00E96BF8">
        <w:rPr>
          <w:rStyle w:val="FontStyle62"/>
          <w:rFonts w:ascii="Times New Roman" w:hAnsi="Times New Roman" w:cs="Times New Roman"/>
          <w:sz w:val="24"/>
          <w:szCs w:val="24"/>
        </w:rPr>
        <w:t>Part</w:t>
      </w:r>
      <w:proofErr w:type="spellEnd"/>
      <w:r w:rsidR="00E96BF8" w:rsidRPr="00E96BF8">
        <w:rPr>
          <w:rStyle w:val="FontStyle62"/>
          <w:rFonts w:ascii="Times New Roman" w:hAnsi="Times New Roman" w:cs="Times New Roman"/>
          <w:sz w:val="24"/>
          <w:szCs w:val="24"/>
        </w:rPr>
        <w:t xml:space="preserve"> 5: </w:t>
      </w:r>
      <w:proofErr w:type="spellStart"/>
      <w:r w:rsidR="00E96BF8" w:rsidRPr="00E96BF8">
        <w:rPr>
          <w:rStyle w:val="FontStyle62"/>
          <w:rFonts w:ascii="Times New Roman" w:hAnsi="Times New Roman" w:cs="Times New Roman"/>
          <w:sz w:val="24"/>
          <w:szCs w:val="24"/>
        </w:rPr>
        <w:t>Guidance</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on</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sampling</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of</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drinking</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water</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from</w:t>
      </w:r>
      <w:proofErr w:type="spellEnd"/>
      <w:r w:rsid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treatment</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works</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and</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piped</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distribution</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systems</w:t>
      </w:r>
      <w:r w:rsidR="00E96BF8" w:rsidRPr="00E96BF8">
        <w:rPr>
          <w:rStyle w:val="FontStyle62"/>
          <w:rFonts w:ascii="Times New Roman" w:hAnsi="Times New Roman" w:cs="Times New Roman"/>
          <w:sz w:val="24"/>
          <w:szCs w:val="24"/>
        </w:rPr>
        <w:t>)</w:t>
      </w:r>
      <w:r w:rsidRPr="00E96BF8">
        <w:rPr>
          <w:rStyle w:val="FontStyle62"/>
          <w:rFonts w:ascii="Times New Roman" w:hAnsi="Times New Roman" w:cs="Times New Roman"/>
          <w:sz w:val="24"/>
          <w:szCs w:val="24"/>
        </w:rPr>
        <w:t>.</w:t>
      </w:r>
    </w:p>
    <w:p w14:paraId="5989E72D" w14:textId="4B55B7FB" w:rsidR="002E2B30" w:rsidRPr="00E96BF8" w:rsidRDefault="002E2B30" w:rsidP="002E2B30">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[11] ISO 5667-6, Качество воды. Отбор проб. Часть 6. Руководство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отбору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из</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рек</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ручьев</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5667-6, Water quality — Sampling — Part 6: Guidance on sampling of rivers and streams</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1A7690AD" w14:textId="1454C248" w:rsidR="002E2B30" w:rsidRPr="00E96BF8" w:rsidRDefault="002E2B30" w:rsidP="00E96BF8">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[12] ISO 5667-7, Качество воды. Отбор проб. Часть 7. Руководство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отбору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воды</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пара</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из</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котельных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установок</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5667-7, Water quality — Sampling — Part 7: Guidance on sampling of water and steam in</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boiler plants</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519902D4" w14:textId="04B08A99" w:rsidR="002E2B30" w:rsidRPr="00E96BF8" w:rsidRDefault="002E2B30" w:rsidP="002E2B30">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[13] ISO 5667-8, Качество воды. Отбор проб. Часть 8. Руководящие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указания</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отбору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мокрых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осаждений</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5667-8, Water quality — Sampling — Part 8: Guidance on the sampling of wet deposition</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760E71E1" w14:textId="1E9AD839" w:rsidR="002E2B30" w:rsidRPr="00E96BF8" w:rsidRDefault="002E2B30" w:rsidP="002E2B30">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[14] ISO 5667-9, Качество воды. Отбор проб. Часть 9. Руководство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отбору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морских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вод</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5667-9, Water quality — Sampling — Part 9: Guidance on sampling from marine waters</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2333B00A" w14:textId="1949E678" w:rsidR="002E2B30" w:rsidRPr="00E96BF8" w:rsidRDefault="002E2B30" w:rsidP="002E2B30">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[15] ISO 5667-10, Качество воды. Отбор проб. Часть 10. Руководящие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указания</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отбору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сточных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вод</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5667-10, Water quality — Sampling — Part 10: Guidance on sampling of waste waters</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10F5274F" w14:textId="01B8B990" w:rsidR="002E2B30" w:rsidRPr="00E96BF8" w:rsidRDefault="002E2B30" w:rsidP="002E2B30">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[16] ISO 5667-11, Качество воды. Часть 11. Отбор проб. Руководство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отбору</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грунтовых</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вод</w:t>
      </w:r>
      <w:r w:rsidR="00E96BF8" w:rsidRPr="00E96BF8">
        <w:rPr>
          <w:rStyle w:val="FontStyle62"/>
          <w:rFonts w:ascii="Times New Roman" w:hAnsi="Times New Roman" w:cs="Times New Roman"/>
          <w:sz w:val="24"/>
          <w:szCs w:val="24"/>
          <w:lang w:val="en-US"/>
        </w:rPr>
        <w:t xml:space="preserve"> (</w:t>
      </w:r>
      <w:r w:rsidR="00E96BF8" w:rsidRPr="00E96BF8">
        <w:rPr>
          <w:rStyle w:val="FontStyle62"/>
          <w:rFonts w:ascii="Times New Roman" w:hAnsi="Times New Roman" w:cs="Times New Roman"/>
          <w:sz w:val="24"/>
          <w:szCs w:val="24"/>
          <w:lang w:val="en-US"/>
        </w:rPr>
        <w:t>ISO 5667-11, Water quality — Sampling — Part 11: Guidance on sampling of groundwaters</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27F1B39A" w14:textId="119BF27E" w:rsidR="002E2B30" w:rsidRPr="00E96BF8" w:rsidRDefault="002E2B30" w:rsidP="00E96BF8">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[17] ISO 5667-14, Качество воды. Отбор проб. Часть 14. Руководство по обеспечению и контролю качества при отборе проб и обработке проб природных вод</w:t>
      </w:r>
      <w:r w:rsidR="00E96BF8">
        <w:rPr>
          <w:rStyle w:val="FontStyle62"/>
          <w:rFonts w:ascii="Times New Roman" w:hAnsi="Times New Roman" w:cs="Times New Roman"/>
          <w:sz w:val="24"/>
          <w:szCs w:val="24"/>
        </w:rPr>
        <w:t xml:space="preserve">                 </w:t>
      </w:r>
      <w:proofErr w:type="gramStart"/>
      <w:r w:rsidR="00E96BF8">
        <w:rPr>
          <w:rStyle w:val="FontStyle62"/>
          <w:rFonts w:ascii="Times New Roman" w:hAnsi="Times New Roman" w:cs="Times New Roman"/>
          <w:sz w:val="24"/>
          <w:szCs w:val="24"/>
        </w:rPr>
        <w:t xml:space="preserve">   (</w:t>
      </w:r>
      <w:proofErr w:type="gramEnd"/>
      <w:r w:rsidR="00E96BF8" w:rsidRPr="00E96BF8">
        <w:rPr>
          <w:rStyle w:val="FontStyle62"/>
          <w:rFonts w:ascii="Times New Roman" w:hAnsi="Times New Roman" w:cs="Times New Roman"/>
          <w:sz w:val="24"/>
          <w:szCs w:val="24"/>
        </w:rPr>
        <w:t xml:space="preserve">ISO 5667-14, Water </w:t>
      </w:r>
      <w:proofErr w:type="spellStart"/>
      <w:r w:rsidR="00E96BF8" w:rsidRPr="00E96BF8">
        <w:rPr>
          <w:rStyle w:val="FontStyle62"/>
          <w:rFonts w:ascii="Times New Roman" w:hAnsi="Times New Roman" w:cs="Times New Roman"/>
          <w:sz w:val="24"/>
          <w:szCs w:val="24"/>
        </w:rPr>
        <w:t>quality</w:t>
      </w:r>
      <w:proofErr w:type="spellEnd"/>
      <w:r w:rsidR="00E96BF8" w:rsidRPr="00E96BF8">
        <w:rPr>
          <w:rStyle w:val="FontStyle62"/>
          <w:rFonts w:ascii="Times New Roman" w:hAnsi="Times New Roman" w:cs="Times New Roman"/>
          <w:sz w:val="24"/>
          <w:szCs w:val="24"/>
        </w:rPr>
        <w:t xml:space="preserve"> — </w:t>
      </w:r>
      <w:proofErr w:type="spellStart"/>
      <w:r w:rsidR="00E96BF8" w:rsidRPr="00E96BF8">
        <w:rPr>
          <w:rStyle w:val="FontStyle62"/>
          <w:rFonts w:ascii="Times New Roman" w:hAnsi="Times New Roman" w:cs="Times New Roman"/>
          <w:sz w:val="24"/>
          <w:szCs w:val="24"/>
        </w:rPr>
        <w:t>Sampling</w:t>
      </w:r>
      <w:proofErr w:type="spellEnd"/>
      <w:r w:rsidR="00E96BF8" w:rsidRPr="00E96BF8">
        <w:rPr>
          <w:rStyle w:val="FontStyle62"/>
          <w:rFonts w:ascii="Times New Roman" w:hAnsi="Times New Roman" w:cs="Times New Roman"/>
          <w:sz w:val="24"/>
          <w:szCs w:val="24"/>
        </w:rPr>
        <w:t xml:space="preserve"> — </w:t>
      </w:r>
      <w:proofErr w:type="spellStart"/>
      <w:r w:rsidR="00E96BF8" w:rsidRPr="00E96BF8">
        <w:rPr>
          <w:rStyle w:val="FontStyle62"/>
          <w:rFonts w:ascii="Times New Roman" w:hAnsi="Times New Roman" w:cs="Times New Roman"/>
          <w:sz w:val="24"/>
          <w:szCs w:val="24"/>
        </w:rPr>
        <w:t>Part</w:t>
      </w:r>
      <w:proofErr w:type="spellEnd"/>
      <w:r w:rsidR="00E96BF8" w:rsidRPr="00E96BF8">
        <w:rPr>
          <w:rStyle w:val="FontStyle62"/>
          <w:rFonts w:ascii="Times New Roman" w:hAnsi="Times New Roman" w:cs="Times New Roman"/>
          <w:sz w:val="24"/>
          <w:szCs w:val="24"/>
        </w:rPr>
        <w:t xml:space="preserve"> 14: </w:t>
      </w:r>
      <w:proofErr w:type="spellStart"/>
      <w:r w:rsidR="00E96BF8" w:rsidRPr="00E96BF8">
        <w:rPr>
          <w:rStyle w:val="FontStyle62"/>
          <w:rFonts w:ascii="Times New Roman" w:hAnsi="Times New Roman" w:cs="Times New Roman"/>
          <w:sz w:val="24"/>
          <w:szCs w:val="24"/>
        </w:rPr>
        <w:t>Guidance</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on</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quality</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assurance</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and</w:t>
      </w:r>
      <w:proofErr w:type="spellEnd"/>
      <w:r w:rsidR="00E96BF8" w:rsidRPr="00E96BF8">
        <w:rPr>
          <w:rStyle w:val="FontStyle62"/>
          <w:rFonts w:ascii="Times New Roman" w:hAnsi="Times New Roman" w:cs="Times New Roman"/>
          <w:sz w:val="24"/>
          <w:szCs w:val="24"/>
        </w:rPr>
        <w:t xml:space="preserve"> </w:t>
      </w:r>
      <w:proofErr w:type="spellStart"/>
      <w:r w:rsidR="00E96BF8" w:rsidRPr="00E96BF8">
        <w:rPr>
          <w:rStyle w:val="FontStyle62"/>
          <w:rFonts w:ascii="Times New Roman" w:hAnsi="Times New Roman" w:cs="Times New Roman"/>
          <w:sz w:val="24"/>
          <w:szCs w:val="24"/>
        </w:rPr>
        <w:t>quality</w:t>
      </w:r>
      <w:proofErr w:type="spellEnd"/>
      <w:r w:rsid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control</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of</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environmental</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water</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sampling</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and</w:t>
      </w:r>
      <w:r w:rsidR="00E96BF8" w:rsidRP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lang w:val="en-US"/>
        </w:rPr>
        <w:t>handling</w:t>
      </w:r>
      <w:r w:rsidR="00E96BF8" w:rsidRPr="00E96BF8">
        <w:rPr>
          <w:rStyle w:val="FontStyle62"/>
          <w:rFonts w:ascii="Times New Roman" w:hAnsi="Times New Roman" w:cs="Times New Roman"/>
          <w:sz w:val="24"/>
          <w:szCs w:val="24"/>
        </w:rPr>
        <w:t>)</w:t>
      </w:r>
      <w:r w:rsidRPr="00E96BF8">
        <w:rPr>
          <w:rStyle w:val="FontStyle62"/>
          <w:rFonts w:ascii="Times New Roman" w:hAnsi="Times New Roman" w:cs="Times New Roman"/>
          <w:sz w:val="24"/>
          <w:szCs w:val="24"/>
        </w:rPr>
        <w:t>.</w:t>
      </w:r>
    </w:p>
    <w:p w14:paraId="7E83F3BB" w14:textId="0EA530FB" w:rsidR="002E2B30" w:rsidRPr="00E96BF8" w:rsidRDefault="002E2B30" w:rsidP="002E2B30">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[18] ISO 7870-2, Контрольные карты. Часть 2. Контрольные</w:t>
      </w:r>
      <w:r w:rsidRPr="00E96BF8">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карты</w:t>
      </w:r>
      <w:r w:rsidRPr="00E96BF8">
        <w:rPr>
          <w:rStyle w:val="FontStyle62"/>
          <w:rFonts w:ascii="Times New Roman" w:hAnsi="Times New Roman" w:cs="Times New Roman"/>
          <w:sz w:val="24"/>
          <w:szCs w:val="24"/>
          <w:lang w:val="en-US"/>
        </w:rPr>
        <w:t xml:space="preserve"> </w:t>
      </w:r>
      <w:proofErr w:type="spellStart"/>
      <w:r w:rsidRPr="002E2B30">
        <w:rPr>
          <w:rStyle w:val="FontStyle62"/>
          <w:rFonts w:ascii="Times New Roman" w:hAnsi="Times New Roman" w:cs="Times New Roman"/>
          <w:sz w:val="24"/>
          <w:szCs w:val="24"/>
        </w:rPr>
        <w:t>Шухарта</w:t>
      </w:r>
      <w:proofErr w:type="spellEnd"/>
      <w:r w:rsidR="00E96BF8" w:rsidRPr="00E96BF8">
        <w:rPr>
          <w:rStyle w:val="FontStyle62"/>
          <w:rFonts w:ascii="Times New Roman" w:hAnsi="Times New Roman" w:cs="Times New Roman"/>
          <w:sz w:val="24"/>
          <w:szCs w:val="24"/>
          <w:lang w:val="en-US"/>
        </w:rPr>
        <w:t xml:space="preserve">                      </w:t>
      </w:r>
      <w:proofErr w:type="gramStart"/>
      <w:r w:rsidR="00E96BF8" w:rsidRPr="00E96BF8">
        <w:rPr>
          <w:rStyle w:val="FontStyle62"/>
          <w:rFonts w:ascii="Times New Roman" w:hAnsi="Times New Roman" w:cs="Times New Roman"/>
          <w:sz w:val="24"/>
          <w:szCs w:val="24"/>
          <w:lang w:val="en-US"/>
        </w:rPr>
        <w:t xml:space="preserve">   (</w:t>
      </w:r>
      <w:proofErr w:type="gramEnd"/>
      <w:r w:rsidR="00E96BF8" w:rsidRPr="00E96BF8">
        <w:rPr>
          <w:rStyle w:val="FontStyle62"/>
          <w:rFonts w:ascii="Times New Roman" w:hAnsi="Times New Roman" w:cs="Times New Roman"/>
          <w:sz w:val="24"/>
          <w:szCs w:val="24"/>
          <w:lang w:val="en-US"/>
        </w:rPr>
        <w:t>ISO 7870-2, Control charts — Part 2: Shewhart control charts</w:t>
      </w:r>
      <w:r w:rsidR="00E96BF8" w:rsidRPr="00E96BF8">
        <w:rPr>
          <w:rStyle w:val="FontStyle62"/>
          <w:rFonts w:ascii="Times New Roman" w:hAnsi="Times New Roman" w:cs="Times New Roman"/>
          <w:sz w:val="24"/>
          <w:szCs w:val="24"/>
          <w:lang w:val="en-US"/>
        </w:rPr>
        <w:t>)</w:t>
      </w:r>
      <w:r w:rsidRPr="00E96BF8">
        <w:rPr>
          <w:rStyle w:val="FontStyle62"/>
          <w:rFonts w:ascii="Times New Roman" w:hAnsi="Times New Roman" w:cs="Times New Roman"/>
          <w:sz w:val="24"/>
          <w:szCs w:val="24"/>
          <w:lang w:val="en-US"/>
        </w:rPr>
        <w:t>.</w:t>
      </w:r>
    </w:p>
    <w:p w14:paraId="272A5681" w14:textId="7D71A99C" w:rsidR="002E2B30" w:rsidRPr="00F160A5" w:rsidRDefault="002E2B30" w:rsidP="002E2B30">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[19] НКРЗ. Методы измерения трития, Отчет N° 47, 1976 г.</w:t>
      </w:r>
      <w:r w:rsidR="00E96BF8">
        <w:rPr>
          <w:rStyle w:val="FontStyle62"/>
          <w:rFonts w:ascii="Times New Roman" w:hAnsi="Times New Roman" w:cs="Times New Roman"/>
          <w:sz w:val="24"/>
          <w:szCs w:val="24"/>
        </w:rPr>
        <w:t xml:space="preserve"> (</w:t>
      </w:r>
      <w:r w:rsidR="00E96BF8" w:rsidRPr="00E96BF8">
        <w:rPr>
          <w:rStyle w:val="FontStyle62"/>
          <w:rFonts w:ascii="Times New Roman" w:hAnsi="Times New Roman" w:cs="Times New Roman"/>
          <w:sz w:val="24"/>
          <w:szCs w:val="24"/>
        </w:rPr>
        <w:t xml:space="preserve">NCRP. </w:t>
      </w:r>
      <w:r w:rsidR="00E96BF8" w:rsidRPr="00F160A5">
        <w:rPr>
          <w:rStyle w:val="FontStyle62"/>
          <w:rFonts w:ascii="Times New Roman" w:hAnsi="Times New Roman" w:cs="Times New Roman"/>
          <w:sz w:val="24"/>
          <w:szCs w:val="24"/>
          <w:lang w:val="en-US"/>
        </w:rPr>
        <w:t>Tritium measurement techniques, Report Nº 47, 1976</w:t>
      </w:r>
      <w:r w:rsidR="00E96BF8" w:rsidRPr="00F160A5">
        <w:rPr>
          <w:rStyle w:val="FontStyle62"/>
          <w:rFonts w:ascii="Times New Roman" w:hAnsi="Times New Roman" w:cs="Times New Roman"/>
          <w:sz w:val="24"/>
          <w:szCs w:val="24"/>
          <w:lang w:val="en-US"/>
        </w:rPr>
        <w:t>).</w:t>
      </w:r>
    </w:p>
    <w:p w14:paraId="1E455939" w14:textId="009BECD8" w:rsidR="002E2B30" w:rsidRPr="002E2B30" w:rsidRDefault="002E2B30" w:rsidP="00F160A5">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[20] EPA-520/5-84-006, Восточный экологический радиационный объект. Руководство по радиохимии. сер. pb84-215581, Методы H-02, H-03,1984</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EPA-520/5-84-006, Eastern </w:t>
      </w:r>
      <w:proofErr w:type="spellStart"/>
      <w:r w:rsidR="00F160A5" w:rsidRPr="00F160A5">
        <w:rPr>
          <w:rStyle w:val="FontStyle62"/>
          <w:rFonts w:ascii="Times New Roman" w:hAnsi="Times New Roman" w:cs="Times New Roman"/>
          <w:sz w:val="24"/>
          <w:szCs w:val="24"/>
        </w:rPr>
        <w:t>environmental</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radiation</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facility</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Radiochemistry</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procedures</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manual</w:t>
      </w:r>
      <w:proofErr w:type="spellEnd"/>
      <w:r w:rsidR="00F160A5" w:rsidRPr="00F160A5">
        <w:rPr>
          <w:rStyle w:val="FontStyle62"/>
          <w:rFonts w:ascii="Times New Roman" w:hAnsi="Times New Roman" w:cs="Times New Roman"/>
          <w:sz w:val="24"/>
          <w:szCs w:val="24"/>
        </w:rPr>
        <w:t>.</w:t>
      </w:r>
      <w:r w:rsid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Ref</w:t>
      </w:r>
      <w:proofErr w:type="spellEnd"/>
      <w:r w:rsidR="00F160A5" w:rsidRPr="00F160A5">
        <w:rPr>
          <w:rStyle w:val="FontStyle62"/>
          <w:rFonts w:ascii="Times New Roman" w:hAnsi="Times New Roman" w:cs="Times New Roman"/>
          <w:sz w:val="24"/>
          <w:szCs w:val="24"/>
        </w:rPr>
        <w:t xml:space="preserve">. pb84-215581, </w:t>
      </w:r>
      <w:proofErr w:type="spellStart"/>
      <w:r w:rsidR="00F160A5" w:rsidRPr="00F160A5">
        <w:rPr>
          <w:rStyle w:val="FontStyle62"/>
          <w:rFonts w:ascii="Times New Roman" w:hAnsi="Times New Roman" w:cs="Times New Roman"/>
          <w:sz w:val="24"/>
          <w:szCs w:val="24"/>
        </w:rPr>
        <w:t>Methods</w:t>
      </w:r>
      <w:proofErr w:type="spellEnd"/>
      <w:r w:rsidR="00F160A5" w:rsidRPr="00F160A5">
        <w:rPr>
          <w:rStyle w:val="FontStyle62"/>
          <w:rFonts w:ascii="Times New Roman" w:hAnsi="Times New Roman" w:cs="Times New Roman"/>
          <w:sz w:val="24"/>
          <w:szCs w:val="24"/>
        </w:rPr>
        <w:t xml:space="preserve"> H-02, H-03, 1984</w:t>
      </w:r>
      <w:r w:rsidR="00F160A5">
        <w:rPr>
          <w:rStyle w:val="FontStyle62"/>
          <w:rFonts w:ascii="Times New Roman" w:hAnsi="Times New Roman" w:cs="Times New Roman"/>
          <w:sz w:val="24"/>
          <w:szCs w:val="24"/>
        </w:rPr>
        <w:t>)</w:t>
      </w:r>
      <w:r>
        <w:rPr>
          <w:rStyle w:val="FontStyle62"/>
          <w:rFonts w:ascii="Times New Roman" w:hAnsi="Times New Roman" w:cs="Times New Roman"/>
          <w:sz w:val="24"/>
          <w:szCs w:val="24"/>
        </w:rPr>
        <w:t>.</w:t>
      </w:r>
    </w:p>
    <w:p w14:paraId="657CA8AF" w14:textId="3D74913A" w:rsidR="002E2B30" w:rsidRPr="00F160A5" w:rsidRDefault="002E2B30" w:rsidP="00F160A5">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[21] Директива Совета 98/83/EC от 3 ноября 1998 года по качеству воды, предназначенной для потребления человеком Официальный журнал Европейских сообществ L330, 5 декабря 1998 года. Европейский</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Союз</w:t>
      </w:r>
      <w:r w:rsidRPr="00F160A5">
        <w:rPr>
          <w:rStyle w:val="FontStyle62"/>
          <w:rFonts w:ascii="Times New Roman" w:hAnsi="Times New Roman" w:cs="Times New Roman"/>
          <w:sz w:val="24"/>
          <w:szCs w:val="24"/>
          <w:lang w:val="en-US"/>
        </w:rPr>
        <w:t>. 1998</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EU. Council Directive 98/83/EC of 3 November 1998 on the quality of water intended for human</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 xml:space="preserve">consumption, </w:t>
      </w:r>
      <w:proofErr w:type="gramStart"/>
      <w:r w:rsidR="00F160A5" w:rsidRPr="00F160A5">
        <w:rPr>
          <w:rStyle w:val="FontStyle62"/>
          <w:rFonts w:ascii="Times New Roman" w:hAnsi="Times New Roman" w:cs="Times New Roman"/>
          <w:sz w:val="24"/>
          <w:szCs w:val="24"/>
          <w:lang w:val="en-US"/>
        </w:rPr>
        <w:t>Off</w:t>
      </w:r>
      <w:proofErr w:type="gramEnd"/>
      <w:r w:rsidR="00F160A5" w:rsidRPr="00F160A5">
        <w:rPr>
          <w:rStyle w:val="FontStyle62"/>
          <w:rFonts w:ascii="Times New Roman" w:hAnsi="Times New Roman" w:cs="Times New Roman"/>
          <w:sz w:val="24"/>
          <w:szCs w:val="24"/>
          <w:lang w:val="en-US"/>
        </w:rPr>
        <w:t xml:space="preserve">. J. Eur. </w:t>
      </w:r>
      <w:proofErr w:type="spellStart"/>
      <w:r w:rsidR="00F160A5" w:rsidRPr="00F160A5">
        <w:rPr>
          <w:rStyle w:val="FontStyle62"/>
          <w:rFonts w:ascii="Times New Roman" w:hAnsi="Times New Roman" w:cs="Times New Roman"/>
          <w:sz w:val="24"/>
          <w:szCs w:val="24"/>
          <w:lang w:val="en-US"/>
        </w:rPr>
        <w:t>Commun</w:t>
      </w:r>
      <w:proofErr w:type="spellEnd"/>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rPr>
        <w:t xml:space="preserve">L330, 5 </w:t>
      </w:r>
      <w:proofErr w:type="spellStart"/>
      <w:r w:rsidR="00F160A5" w:rsidRPr="00F160A5">
        <w:rPr>
          <w:rStyle w:val="FontStyle62"/>
          <w:rFonts w:ascii="Times New Roman" w:hAnsi="Times New Roman" w:cs="Times New Roman"/>
          <w:sz w:val="24"/>
          <w:szCs w:val="24"/>
        </w:rPr>
        <w:t>December</w:t>
      </w:r>
      <w:proofErr w:type="spellEnd"/>
      <w:r w:rsidR="00F160A5" w:rsidRPr="00F160A5">
        <w:rPr>
          <w:rStyle w:val="FontStyle62"/>
          <w:rFonts w:ascii="Times New Roman" w:hAnsi="Times New Roman" w:cs="Times New Roman"/>
          <w:sz w:val="24"/>
          <w:szCs w:val="24"/>
        </w:rPr>
        <w:t xml:space="preserve"> 1998. </w:t>
      </w:r>
      <w:proofErr w:type="spellStart"/>
      <w:r w:rsidR="00F160A5" w:rsidRPr="00F160A5">
        <w:rPr>
          <w:rStyle w:val="FontStyle62"/>
          <w:rFonts w:ascii="Times New Roman" w:hAnsi="Times New Roman" w:cs="Times New Roman"/>
          <w:sz w:val="24"/>
          <w:szCs w:val="24"/>
        </w:rPr>
        <w:t>Eur</w:t>
      </w:r>
      <w:proofErr w:type="spellEnd"/>
      <w:r w:rsidR="00F160A5" w:rsidRPr="00F160A5">
        <w:rPr>
          <w:rStyle w:val="FontStyle62"/>
          <w:rFonts w:ascii="Times New Roman" w:hAnsi="Times New Roman" w:cs="Times New Roman"/>
          <w:sz w:val="24"/>
          <w:szCs w:val="24"/>
        </w:rPr>
        <w:t>. Union. 1998</w:t>
      </w:r>
      <w:r w:rsidR="00F160A5">
        <w:rPr>
          <w:rStyle w:val="FontStyle62"/>
          <w:rFonts w:ascii="Times New Roman" w:hAnsi="Times New Roman" w:cs="Times New Roman"/>
          <w:sz w:val="24"/>
          <w:szCs w:val="24"/>
        </w:rPr>
        <w:t>)</w:t>
      </w:r>
      <w:r>
        <w:rPr>
          <w:rStyle w:val="FontStyle62"/>
          <w:rFonts w:ascii="Times New Roman" w:hAnsi="Times New Roman" w:cs="Times New Roman"/>
          <w:sz w:val="24"/>
          <w:szCs w:val="24"/>
        </w:rPr>
        <w:t>.</w:t>
      </w:r>
    </w:p>
    <w:p w14:paraId="7A603EA0" w14:textId="6F05123A" w:rsidR="002E2B30" w:rsidRPr="00F160A5" w:rsidRDefault="002E2B30" w:rsidP="00F160A5">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[22] EPA-600/4-80-032, Установленные процедуры измерения радиоактивности в питьевой воде, метод 906.0, «Тритий в питьевой воде», 1980 г.</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EPA-600/4-80-032, </w:t>
      </w:r>
      <w:proofErr w:type="spellStart"/>
      <w:r w:rsidR="00F160A5" w:rsidRPr="00F160A5">
        <w:rPr>
          <w:rStyle w:val="FontStyle62"/>
          <w:rFonts w:ascii="Times New Roman" w:hAnsi="Times New Roman" w:cs="Times New Roman"/>
          <w:sz w:val="24"/>
          <w:szCs w:val="24"/>
        </w:rPr>
        <w:t>Prescribed</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Procedures</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for</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Measurement</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of</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Radioactivity</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in</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Drinking</w:t>
      </w:r>
      <w:proofErr w:type="spellEnd"/>
      <w:r w:rsidR="00F160A5" w:rsidRPr="00F160A5">
        <w:rPr>
          <w:rStyle w:val="FontStyle62"/>
          <w:rFonts w:ascii="Times New Roman" w:hAnsi="Times New Roman" w:cs="Times New Roman"/>
          <w:sz w:val="24"/>
          <w:szCs w:val="24"/>
        </w:rPr>
        <w:t xml:space="preserve"> Water,</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lang w:val="en-US"/>
        </w:rPr>
        <w:t>Method</w:t>
      </w:r>
      <w:r w:rsidR="00F160A5" w:rsidRPr="00F160A5">
        <w:rPr>
          <w:rStyle w:val="FontStyle62"/>
          <w:rFonts w:ascii="Times New Roman" w:hAnsi="Times New Roman" w:cs="Times New Roman"/>
          <w:sz w:val="24"/>
          <w:szCs w:val="24"/>
        </w:rPr>
        <w:t xml:space="preserve"> 906.0, </w:t>
      </w:r>
      <w:r w:rsidR="00F160A5">
        <w:rPr>
          <w:rStyle w:val="FontStyle62"/>
          <w:rFonts w:ascii="Times New Roman" w:hAnsi="Times New Roman" w:cs="Times New Roman"/>
          <w:sz w:val="24"/>
          <w:szCs w:val="24"/>
        </w:rPr>
        <w:t>«</w:t>
      </w:r>
      <w:r w:rsidR="00F160A5" w:rsidRPr="00F160A5">
        <w:rPr>
          <w:rStyle w:val="FontStyle62"/>
          <w:rFonts w:ascii="Times New Roman" w:hAnsi="Times New Roman" w:cs="Times New Roman"/>
          <w:sz w:val="24"/>
          <w:szCs w:val="24"/>
          <w:lang w:val="en-US"/>
        </w:rPr>
        <w:t>Tritium</w:t>
      </w:r>
      <w:r w:rsidR="00F160A5" w:rsidRP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lang w:val="en-US"/>
        </w:rPr>
        <w:t>in</w:t>
      </w:r>
      <w:r w:rsidR="00F160A5" w:rsidRP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lang w:val="en-US"/>
        </w:rPr>
        <w:t>drinking</w:t>
      </w:r>
      <w:r w:rsidR="00F160A5" w:rsidRP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lang w:val="en-US"/>
        </w:rPr>
        <w:t>water</w:t>
      </w:r>
      <w:r w:rsidR="00F160A5">
        <w:rPr>
          <w:rStyle w:val="FontStyle62"/>
          <w:rFonts w:ascii="Times New Roman" w:hAnsi="Times New Roman" w:cs="Times New Roman"/>
          <w:sz w:val="24"/>
          <w:szCs w:val="24"/>
        </w:rPr>
        <w:t>»</w:t>
      </w:r>
      <w:r w:rsidR="00F160A5" w:rsidRPr="00F160A5">
        <w:rPr>
          <w:rStyle w:val="FontStyle62"/>
          <w:rFonts w:ascii="Times New Roman" w:hAnsi="Times New Roman" w:cs="Times New Roman"/>
          <w:sz w:val="24"/>
          <w:szCs w:val="24"/>
        </w:rPr>
        <w:t>, 1980</w:t>
      </w:r>
      <w:r w:rsidR="00F160A5" w:rsidRPr="00F160A5">
        <w:rPr>
          <w:rStyle w:val="FontStyle62"/>
          <w:rFonts w:ascii="Times New Roman" w:hAnsi="Times New Roman" w:cs="Times New Roman"/>
          <w:sz w:val="24"/>
          <w:szCs w:val="24"/>
        </w:rPr>
        <w:t>).</w:t>
      </w:r>
    </w:p>
    <w:p w14:paraId="594F8665" w14:textId="7811C66C"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[23] ASTM. Стандартный метод определения трития в питьевой воде, D 4107</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ASTM. Standard Test </w:t>
      </w:r>
      <w:proofErr w:type="spellStart"/>
      <w:r w:rsidR="00F160A5" w:rsidRPr="00F160A5">
        <w:rPr>
          <w:rStyle w:val="FontStyle62"/>
          <w:rFonts w:ascii="Times New Roman" w:hAnsi="Times New Roman" w:cs="Times New Roman"/>
          <w:sz w:val="24"/>
          <w:szCs w:val="24"/>
        </w:rPr>
        <w:t>Method</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for</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Tritium</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in</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Drinking</w:t>
      </w:r>
      <w:proofErr w:type="spellEnd"/>
      <w:r w:rsidR="00F160A5" w:rsidRPr="00F160A5">
        <w:rPr>
          <w:rStyle w:val="FontStyle62"/>
          <w:rFonts w:ascii="Times New Roman" w:hAnsi="Times New Roman" w:cs="Times New Roman"/>
          <w:sz w:val="24"/>
          <w:szCs w:val="24"/>
        </w:rPr>
        <w:t xml:space="preserve"> Water, D 4107</w:t>
      </w:r>
      <w:r w:rsidR="00F160A5">
        <w:rPr>
          <w:rStyle w:val="FontStyle62"/>
          <w:rFonts w:ascii="Times New Roman" w:hAnsi="Times New Roman" w:cs="Times New Roman"/>
          <w:sz w:val="24"/>
          <w:szCs w:val="24"/>
        </w:rPr>
        <w:t>).</w:t>
      </w:r>
    </w:p>
    <w:p w14:paraId="5AE3BDB6" w14:textId="68F68321" w:rsidR="002E2B30" w:rsidRPr="00F160A5" w:rsidRDefault="002E2B30" w:rsidP="00F160A5">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[24] HASL. Жидкостная сцинтилляционная спектрометрия трития, метод H-3/04-RC, HASL300, 28 издание, 1997</w:t>
      </w:r>
      <w:r w:rsidR="00F160A5">
        <w:rPr>
          <w:rStyle w:val="FontStyle62"/>
          <w:rFonts w:ascii="Times New Roman" w:hAnsi="Times New Roman" w:cs="Times New Roman"/>
          <w:sz w:val="24"/>
          <w:szCs w:val="24"/>
        </w:rPr>
        <w:t xml:space="preserve"> </w:t>
      </w:r>
      <w:r w:rsidRPr="002E2B30">
        <w:rPr>
          <w:rStyle w:val="FontStyle62"/>
          <w:rFonts w:ascii="Times New Roman" w:hAnsi="Times New Roman" w:cs="Times New Roman"/>
          <w:sz w:val="24"/>
          <w:szCs w:val="24"/>
        </w:rPr>
        <w:t>г.</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HASL. </w:t>
      </w:r>
      <w:r w:rsidR="00F160A5" w:rsidRPr="00F160A5">
        <w:rPr>
          <w:rStyle w:val="FontStyle62"/>
          <w:rFonts w:ascii="Times New Roman" w:hAnsi="Times New Roman" w:cs="Times New Roman"/>
          <w:sz w:val="24"/>
          <w:szCs w:val="24"/>
          <w:lang w:val="en-US"/>
        </w:rPr>
        <w:t>Tritium in water-liquid scintillation counting, Method H-3/04-RC, HASL300, 28</w:t>
      </w:r>
      <w:r w:rsidR="00F160A5" w:rsidRPr="00F160A5">
        <w:rPr>
          <w:rStyle w:val="FontStyle62"/>
          <w:rFonts w:ascii="Times New Roman" w:hAnsi="Times New Roman" w:cs="Times New Roman"/>
          <w:sz w:val="24"/>
          <w:szCs w:val="24"/>
          <w:vertAlign w:val="superscript"/>
          <w:lang w:val="en-US"/>
        </w:rPr>
        <w:t>th</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edition, 1997</w:t>
      </w:r>
      <w:r w:rsidR="00F160A5" w:rsidRPr="00F160A5">
        <w:rPr>
          <w:rStyle w:val="FontStyle62"/>
          <w:rFonts w:ascii="Times New Roman" w:hAnsi="Times New Roman" w:cs="Times New Roman"/>
          <w:sz w:val="24"/>
          <w:szCs w:val="24"/>
          <w:lang w:val="en-US"/>
        </w:rPr>
        <w:t>).</w:t>
      </w:r>
    </w:p>
    <w:p w14:paraId="6DF1D3F8" w14:textId="7D27A3FC" w:rsidR="002E2B30" w:rsidRPr="002E2B30" w:rsidRDefault="002E2B30" w:rsidP="00F160A5">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[25] ААОЗ-ААГС-ВЭФ. Стандартные методы исследования воды и сточных вод. Американская ассоциация общественного здравоохранения, Вашингтон, округ Колумбия, двадцатое издание, 1998 г.</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APHA-AWWA-WEF. </w:t>
      </w:r>
      <w:r w:rsidR="00F160A5" w:rsidRPr="00F160A5">
        <w:rPr>
          <w:rStyle w:val="FontStyle62"/>
          <w:rFonts w:ascii="Times New Roman" w:hAnsi="Times New Roman" w:cs="Times New Roman"/>
          <w:sz w:val="24"/>
          <w:szCs w:val="24"/>
          <w:lang w:val="en-US"/>
        </w:rPr>
        <w:t xml:space="preserve">Standard Methods for the Examination of </w:t>
      </w:r>
      <w:r w:rsidR="00F160A5" w:rsidRPr="00F160A5">
        <w:rPr>
          <w:rStyle w:val="FontStyle62"/>
          <w:rFonts w:ascii="Times New Roman" w:hAnsi="Times New Roman" w:cs="Times New Roman"/>
          <w:sz w:val="24"/>
          <w:szCs w:val="24"/>
          <w:lang w:val="en-US"/>
        </w:rPr>
        <w:lastRenderedPageBreak/>
        <w:t xml:space="preserve">Water and Waste Water. </w:t>
      </w:r>
      <w:r w:rsidR="00F160A5" w:rsidRPr="00F160A5">
        <w:rPr>
          <w:rStyle w:val="FontStyle62"/>
          <w:rFonts w:ascii="Times New Roman" w:hAnsi="Times New Roman" w:cs="Times New Roman"/>
          <w:sz w:val="24"/>
          <w:szCs w:val="24"/>
        </w:rPr>
        <w:t>American</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Public Health Association, Washington, DC, </w:t>
      </w:r>
      <w:proofErr w:type="spellStart"/>
      <w:r w:rsidR="00F160A5" w:rsidRPr="00F160A5">
        <w:rPr>
          <w:rStyle w:val="FontStyle62"/>
          <w:rFonts w:ascii="Times New Roman" w:hAnsi="Times New Roman" w:cs="Times New Roman"/>
          <w:sz w:val="24"/>
          <w:szCs w:val="24"/>
        </w:rPr>
        <w:t>Twentieth</w:t>
      </w:r>
      <w:proofErr w:type="spellEnd"/>
      <w:r w:rsidR="00F160A5" w:rsidRPr="00F160A5">
        <w:rPr>
          <w:rStyle w:val="FontStyle62"/>
          <w:rFonts w:ascii="Times New Roman" w:hAnsi="Times New Roman" w:cs="Times New Roman"/>
          <w:sz w:val="24"/>
          <w:szCs w:val="24"/>
        </w:rPr>
        <w:t xml:space="preserve"> Edition, 1998</w:t>
      </w:r>
      <w:r w:rsidR="00F160A5">
        <w:rPr>
          <w:rStyle w:val="FontStyle62"/>
          <w:rFonts w:ascii="Times New Roman" w:hAnsi="Times New Roman" w:cs="Times New Roman"/>
          <w:sz w:val="24"/>
          <w:szCs w:val="24"/>
        </w:rPr>
        <w:t>).</w:t>
      </w:r>
    </w:p>
    <w:p w14:paraId="715DBDAA" w14:textId="4660F32B" w:rsidR="002E2B30" w:rsidRPr="002E2B30" w:rsidRDefault="002E2B30" w:rsidP="002E2B30">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[26] МАГАТЭ. Измерения низкого уровня трития, Вена, TECDOC 246, 1981</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IAEA. </w:t>
      </w:r>
      <w:proofErr w:type="spellStart"/>
      <w:r w:rsidR="00F160A5" w:rsidRPr="00F160A5">
        <w:rPr>
          <w:rStyle w:val="FontStyle62"/>
          <w:rFonts w:ascii="Times New Roman" w:hAnsi="Times New Roman" w:cs="Times New Roman"/>
          <w:sz w:val="24"/>
          <w:szCs w:val="24"/>
        </w:rPr>
        <w:t>Low</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level</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tritium</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measurements</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Vienna</w:t>
      </w:r>
      <w:proofErr w:type="spellEnd"/>
      <w:r w:rsidR="00F160A5" w:rsidRPr="00F160A5">
        <w:rPr>
          <w:rStyle w:val="FontStyle62"/>
          <w:rFonts w:ascii="Times New Roman" w:hAnsi="Times New Roman" w:cs="Times New Roman"/>
          <w:sz w:val="24"/>
          <w:szCs w:val="24"/>
        </w:rPr>
        <w:t>, TECDOC 246, 1981</w:t>
      </w:r>
      <w:r w:rsidR="00F160A5">
        <w:rPr>
          <w:rStyle w:val="FontStyle62"/>
          <w:rFonts w:ascii="Times New Roman" w:hAnsi="Times New Roman" w:cs="Times New Roman"/>
          <w:sz w:val="24"/>
          <w:szCs w:val="24"/>
        </w:rPr>
        <w:t>)</w:t>
      </w:r>
      <w:r>
        <w:rPr>
          <w:rStyle w:val="FontStyle62"/>
          <w:rFonts w:ascii="Times New Roman" w:hAnsi="Times New Roman" w:cs="Times New Roman"/>
          <w:sz w:val="24"/>
          <w:szCs w:val="24"/>
        </w:rPr>
        <w:t>.</w:t>
      </w:r>
    </w:p>
    <w:p w14:paraId="3442043E" w14:textId="7DE22A1E" w:rsidR="002E2B30" w:rsidRPr="002E2B30" w:rsidRDefault="002E2B30" w:rsidP="00F160A5">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[27] Вилла М., и </w:t>
      </w:r>
      <w:proofErr w:type="spellStart"/>
      <w:r w:rsidRPr="002E2B30">
        <w:rPr>
          <w:rStyle w:val="FontStyle62"/>
          <w:rFonts w:ascii="Times New Roman" w:hAnsi="Times New Roman" w:cs="Times New Roman"/>
          <w:sz w:val="24"/>
          <w:szCs w:val="24"/>
        </w:rPr>
        <w:t>Манджон</w:t>
      </w:r>
      <w:proofErr w:type="spellEnd"/>
      <w:r w:rsidRPr="002E2B30">
        <w:rPr>
          <w:rStyle w:val="FontStyle62"/>
          <w:rFonts w:ascii="Times New Roman" w:hAnsi="Times New Roman" w:cs="Times New Roman"/>
          <w:sz w:val="24"/>
          <w:szCs w:val="24"/>
        </w:rPr>
        <w:t xml:space="preserve"> Г. Измерения низкого уровня трития в воде. Журнал</w:t>
      </w:r>
      <w:r w:rsidRPr="00F160A5">
        <w:rPr>
          <w:rStyle w:val="FontStyle62"/>
          <w:rFonts w:ascii="Times New Roman" w:hAnsi="Times New Roman" w:cs="Times New Roman"/>
          <w:sz w:val="24"/>
          <w:szCs w:val="24"/>
          <w:lang w:val="en-US"/>
        </w:rPr>
        <w:t xml:space="preserve"> Applied Radiation and Isotopes 2004, 61 </w:t>
      </w:r>
      <w:proofErr w:type="spellStart"/>
      <w:r w:rsidRPr="002E2B30">
        <w:rPr>
          <w:rStyle w:val="FontStyle62"/>
          <w:rFonts w:ascii="Times New Roman" w:hAnsi="Times New Roman" w:cs="Times New Roman"/>
          <w:sz w:val="24"/>
          <w:szCs w:val="24"/>
        </w:rPr>
        <w:t>стр</w:t>
      </w:r>
      <w:proofErr w:type="spellEnd"/>
      <w:r w:rsidRPr="00F160A5">
        <w:rPr>
          <w:rStyle w:val="FontStyle62"/>
          <w:rFonts w:ascii="Times New Roman" w:hAnsi="Times New Roman" w:cs="Times New Roman"/>
          <w:sz w:val="24"/>
          <w:szCs w:val="24"/>
          <w:lang w:val="en-US"/>
        </w:rPr>
        <w:t>. 319-323</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 xml:space="preserve">Villa M., &amp; </w:t>
      </w:r>
      <w:proofErr w:type="spellStart"/>
      <w:r w:rsidR="00F160A5" w:rsidRPr="00F160A5">
        <w:rPr>
          <w:rStyle w:val="FontStyle62"/>
          <w:rFonts w:ascii="Times New Roman" w:hAnsi="Times New Roman" w:cs="Times New Roman"/>
          <w:sz w:val="24"/>
          <w:szCs w:val="24"/>
          <w:lang w:val="en-US"/>
        </w:rPr>
        <w:t>Manjon</w:t>
      </w:r>
      <w:proofErr w:type="spellEnd"/>
      <w:r w:rsidR="00F160A5" w:rsidRPr="00F160A5">
        <w:rPr>
          <w:rStyle w:val="FontStyle62"/>
          <w:rFonts w:ascii="Times New Roman" w:hAnsi="Times New Roman" w:cs="Times New Roman"/>
          <w:sz w:val="24"/>
          <w:szCs w:val="24"/>
          <w:lang w:val="en-US"/>
        </w:rPr>
        <w:t xml:space="preserve"> G. Low-level measurements of tritium in water. </w:t>
      </w:r>
      <w:proofErr w:type="spellStart"/>
      <w:r w:rsidR="00F160A5" w:rsidRPr="00F160A5">
        <w:rPr>
          <w:rStyle w:val="FontStyle62"/>
          <w:rFonts w:ascii="Times New Roman" w:hAnsi="Times New Roman" w:cs="Times New Roman"/>
          <w:sz w:val="24"/>
          <w:szCs w:val="24"/>
        </w:rPr>
        <w:t>Appl</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Radiat</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Isot</w:t>
      </w:r>
      <w:proofErr w:type="spellEnd"/>
      <w:r w:rsidR="00F160A5" w:rsidRPr="00F160A5">
        <w:rPr>
          <w:rStyle w:val="FontStyle62"/>
          <w:rFonts w:ascii="Times New Roman" w:hAnsi="Times New Roman" w:cs="Times New Roman"/>
          <w:sz w:val="24"/>
          <w:szCs w:val="24"/>
        </w:rPr>
        <w:t>. 2004, 61</w:t>
      </w:r>
      <w:r w:rsid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pp</w:t>
      </w:r>
      <w:proofErr w:type="spellEnd"/>
      <w:r w:rsidR="00F160A5" w:rsidRPr="00F160A5">
        <w:rPr>
          <w:rStyle w:val="FontStyle62"/>
          <w:rFonts w:ascii="Times New Roman" w:hAnsi="Times New Roman" w:cs="Times New Roman"/>
          <w:sz w:val="24"/>
          <w:szCs w:val="24"/>
        </w:rPr>
        <w:t>. 319–323</w:t>
      </w:r>
      <w:r w:rsidR="00F160A5">
        <w:rPr>
          <w:rStyle w:val="FontStyle62"/>
          <w:rFonts w:ascii="Times New Roman" w:hAnsi="Times New Roman" w:cs="Times New Roman"/>
          <w:sz w:val="24"/>
          <w:szCs w:val="24"/>
        </w:rPr>
        <w:t>)</w:t>
      </w:r>
      <w:r>
        <w:rPr>
          <w:rStyle w:val="FontStyle62"/>
          <w:rFonts w:ascii="Times New Roman" w:hAnsi="Times New Roman" w:cs="Times New Roman"/>
          <w:sz w:val="24"/>
          <w:szCs w:val="24"/>
        </w:rPr>
        <w:t>.</w:t>
      </w:r>
    </w:p>
    <w:p w14:paraId="63A97E23" w14:textId="28E01E8C" w:rsidR="002E2B30" w:rsidRPr="00F160A5" w:rsidRDefault="002E2B30" w:rsidP="00F160A5">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 xml:space="preserve">[28] </w:t>
      </w:r>
      <w:proofErr w:type="spellStart"/>
      <w:r w:rsidRPr="002E2B30">
        <w:rPr>
          <w:rStyle w:val="FontStyle62"/>
          <w:rFonts w:ascii="Times New Roman" w:hAnsi="Times New Roman" w:cs="Times New Roman"/>
          <w:sz w:val="24"/>
          <w:szCs w:val="24"/>
        </w:rPr>
        <w:t>Местрес</w:t>
      </w:r>
      <w:proofErr w:type="spellEnd"/>
      <w:r w:rsidRPr="002E2B30">
        <w:rPr>
          <w:rStyle w:val="FontStyle62"/>
          <w:rFonts w:ascii="Times New Roman" w:hAnsi="Times New Roman" w:cs="Times New Roman"/>
          <w:sz w:val="24"/>
          <w:szCs w:val="24"/>
        </w:rPr>
        <w:t xml:space="preserve">, Ж.С.; </w:t>
      </w:r>
      <w:proofErr w:type="spellStart"/>
      <w:r w:rsidRPr="002E2B30">
        <w:rPr>
          <w:rStyle w:val="FontStyle62"/>
          <w:rFonts w:ascii="Times New Roman" w:hAnsi="Times New Roman" w:cs="Times New Roman"/>
          <w:sz w:val="24"/>
          <w:szCs w:val="24"/>
        </w:rPr>
        <w:t>Раджаделл</w:t>
      </w:r>
      <w:proofErr w:type="spellEnd"/>
      <w:r w:rsidRPr="002E2B30">
        <w:rPr>
          <w:rStyle w:val="FontStyle62"/>
          <w:rFonts w:ascii="Times New Roman" w:hAnsi="Times New Roman" w:cs="Times New Roman"/>
          <w:sz w:val="24"/>
          <w:szCs w:val="24"/>
        </w:rPr>
        <w:t xml:space="preserve">, П. и </w:t>
      </w:r>
      <w:proofErr w:type="spellStart"/>
      <w:r w:rsidRPr="002E2B30">
        <w:rPr>
          <w:rStyle w:val="FontStyle62"/>
          <w:rFonts w:ascii="Times New Roman" w:hAnsi="Times New Roman" w:cs="Times New Roman"/>
          <w:sz w:val="24"/>
          <w:szCs w:val="24"/>
        </w:rPr>
        <w:t>Раурет</w:t>
      </w:r>
      <w:proofErr w:type="spellEnd"/>
      <w:r w:rsidRPr="002E2B30">
        <w:rPr>
          <w:rStyle w:val="FontStyle62"/>
          <w:rFonts w:ascii="Times New Roman" w:hAnsi="Times New Roman" w:cs="Times New Roman"/>
          <w:sz w:val="24"/>
          <w:szCs w:val="24"/>
        </w:rPr>
        <w:t>, Г. Исследование нескольких коммерческих жидкостных сцинтилляционных коктейлей для измерения низких уровней трития в воде", Жидкостная сцинтилляционная спектрометрия 1992, ред. Дж</w:t>
      </w:r>
      <w:r w:rsidRPr="00F160A5">
        <w:rPr>
          <w:rStyle w:val="FontStyle62"/>
          <w:rFonts w:ascii="Times New Roman" w:hAnsi="Times New Roman" w:cs="Times New Roman"/>
          <w:sz w:val="24"/>
          <w:szCs w:val="24"/>
          <w:lang w:val="en-US"/>
        </w:rPr>
        <w:t>.</w:t>
      </w:r>
      <w:r w:rsidRPr="002E2B30">
        <w:rPr>
          <w:rStyle w:val="FontStyle62"/>
          <w:rFonts w:ascii="Times New Roman" w:hAnsi="Times New Roman" w:cs="Times New Roman"/>
          <w:sz w:val="24"/>
          <w:szCs w:val="24"/>
        </w:rPr>
        <w:t>Э</w:t>
      </w:r>
      <w:r w:rsidRPr="00F160A5">
        <w:rPr>
          <w:rStyle w:val="FontStyle62"/>
          <w:rFonts w:ascii="Times New Roman" w:hAnsi="Times New Roman" w:cs="Times New Roman"/>
          <w:sz w:val="24"/>
          <w:szCs w:val="24"/>
          <w:lang w:val="en-US"/>
        </w:rPr>
        <w:t xml:space="preserve">. </w:t>
      </w:r>
      <w:proofErr w:type="spellStart"/>
      <w:r w:rsidRPr="002E2B30">
        <w:rPr>
          <w:rStyle w:val="FontStyle62"/>
          <w:rFonts w:ascii="Times New Roman" w:hAnsi="Times New Roman" w:cs="Times New Roman"/>
          <w:sz w:val="24"/>
          <w:szCs w:val="24"/>
        </w:rPr>
        <w:t>Ноукс</w:t>
      </w:r>
      <w:proofErr w:type="spellEnd"/>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Ф</w:t>
      </w:r>
      <w:r w:rsidRPr="00F160A5">
        <w:rPr>
          <w:rStyle w:val="FontStyle62"/>
          <w:rFonts w:ascii="Times New Roman" w:hAnsi="Times New Roman" w:cs="Times New Roman"/>
          <w:sz w:val="24"/>
          <w:szCs w:val="24"/>
          <w:lang w:val="en-US"/>
        </w:rPr>
        <w:t xml:space="preserve">. </w:t>
      </w:r>
      <w:proofErr w:type="spellStart"/>
      <w:r w:rsidRPr="002E2B30">
        <w:rPr>
          <w:rStyle w:val="FontStyle62"/>
          <w:rFonts w:ascii="Times New Roman" w:hAnsi="Times New Roman" w:cs="Times New Roman"/>
          <w:sz w:val="24"/>
          <w:szCs w:val="24"/>
        </w:rPr>
        <w:t>Шонхофер</w:t>
      </w:r>
      <w:proofErr w:type="spellEnd"/>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Х</w:t>
      </w:r>
      <w:r w:rsidRPr="00F160A5">
        <w:rPr>
          <w:rStyle w:val="FontStyle62"/>
          <w:rFonts w:ascii="Times New Roman" w:hAnsi="Times New Roman" w:cs="Times New Roman"/>
          <w:sz w:val="24"/>
          <w:szCs w:val="24"/>
          <w:lang w:val="en-US"/>
        </w:rPr>
        <w:t>.</w:t>
      </w:r>
      <w:r w:rsidRPr="002E2B30">
        <w:rPr>
          <w:rStyle w:val="FontStyle62"/>
          <w:rFonts w:ascii="Times New Roman" w:hAnsi="Times New Roman" w:cs="Times New Roman"/>
          <w:sz w:val="24"/>
          <w:szCs w:val="24"/>
        </w:rPr>
        <w:t>А</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Полах</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Радиоуглерод</w:t>
      </w:r>
      <w:r w:rsidRPr="00F160A5">
        <w:rPr>
          <w:rStyle w:val="FontStyle62"/>
          <w:rFonts w:ascii="Times New Roman" w:hAnsi="Times New Roman" w:cs="Times New Roman"/>
          <w:sz w:val="24"/>
          <w:szCs w:val="24"/>
          <w:lang w:val="en-US"/>
        </w:rPr>
        <w:t xml:space="preserve">, 1993, </w:t>
      </w:r>
      <w:proofErr w:type="spellStart"/>
      <w:r w:rsidRPr="002E2B30">
        <w:rPr>
          <w:rStyle w:val="FontStyle62"/>
          <w:rFonts w:ascii="Times New Roman" w:hAnsi="Times New Roman" w:cs="Times New Roman"/>
          <w:sz w:val="24"/>
          <w:szCs w:val="24"/>
        </w:rPr>
        <w:t>стр</w:t>
      </w:r>
      <w:proofErr w:type="spellEnd"/>
      <w:r w:rsidRPr="00F160A5">
        <w:rPr>
          <w:rStyle w:val="FontStyle62"/>
          <w:rFonts w:ascii="Times New Roman" w:hAnsi="Times New Roman" w:cs="Times New Roman"/>
          <w:sz w:val="24"/>
          <w:szCs w:val="24"/>
          <w:lang w:val="en-US"/>
        </w:rPr>
        <w:t>. 165-171</w:t>
      </w:r>
      <w:r w:rsidR="00F160A5" w:rsidRPr="00F160A5">
        <w:rPr>
          <w:rStyle w:val="FontStyle62"/>
          <w:rFonts w:ascii="Times New Roman" w:hAnsi="Times New Roman" w:cs="Times New Roman"/>
          <w:sz w:val="24"/>
          <w:szCs w:val="24"/>
          <w:lang w:val="en-US"/>
        </w:rPr>
        <w:t xml:space="preserve"> (</w:t>
      </w:r>
      <w:proofErr w:type="spellStart"/>
      <w:r w:rsidR="00F160A5" w:rsidRPr="00F160A5">
        <w:rPr>
          <w:rStyle w:val="FontStyle62"/>
          <w:rFonts w:ascii="Times New Roman" w:hAnsi="Times New Roman" w:cs="Times New Roman"/>
          <w:sz w:val="24"/>
          <w:szCs w:val="24"/>
          <w:lang w:val="en-US"/>
        </w:rPr>
        <w:t>Mestres</w:t>
      </w:r>
      <w:proofErr w:type="spellEnd"/>
      <w:r w:rsidR="00F160A5" w:rsidRPr="00F160A5">
        <w:rPr>
          <w:rStyle w:val="FontStyle62"/>
          <w:rFonts w:ascii="Times New Roman" w:hAnsi="Times New Roman" w:cs="Times New Roman"/>
          <w:sz w:val="24"/>
          <w:szCs w:val="24"/>
          <w:lang w:val="en-US"/>
        </w:rPr>
        <w:t xml:space="preserve">, J.S.; </w:t>
      </w:r>
      <w:proofErr w:type="spellStart"/>
      <w:r w:rsidR="00F160A5" w:rsidRPr="00F160A5">
        <w:rPr>
          <w:rStyle w:val="FontStyle62"/>
          <w:rFonts w:ascii="Times New Roman" w:hAnsi="Times New Roman" w:cs="Times New Roman"/>
          <w:sz w:val="24"/>
          <w:szCs w:val="24"/>
          <w:lang w:val="en-US"/>
        </w:rPr>
        <w:t>Rajadell</w:t>
      </w:r>
      <w:proofErr w:type="spellEnd"/>
      <w:r w:rsidR="00F160A5" w:rsidRPr="00F160A5">
        <w:rPr>
          <w:rStyle w:val="FontStyle62"/>
          <w:rFonts w:ascii="Times New Roman" w:hAnsi="Times New Roman" w:cs="Times New Roman"/>
          <w:sz w:val="24"/>
          <w:szCs w:val="24"/>
          <w:lang w:val="en-US"/>
        </w:rPr>
        <w:t xml:space="preserve">, P. and </w:t>
      </w:r>
      <w:proofErr w:type="spellStart"/>
      <w:r w:rsidR="00F160A5" w:rsidRPr="00F160A5">
        <w:rPr>
          <w:rStyle w:val="FontStyle62"/>
          <w:rFonts w:ascii="Times New Roman" w:hAnsi="Times New Roman" w:cs="Times New Roman"/>
          <w:sz w:val="24"/>
          <w:szCs w:val="24"/>
          <w:lang w:val="en-US"/>
        </w:rPr>
        <w:t>Rauret</w:t>
      </w:r>
      <w:proofErr w:type="spellEnd"/>
      <w:r w:rsidR="00F160A5" w:rsidRPr="00F160A5">
        <w:rPr>
          <w:rStyle w:val="FontStyle62"/>
          <w:rFonts w:ascii="Times New Roman" w:hAnsi="Times New Roman" w:cs="Times New Roman"/>
          <w:sz w:val="24"/>
          <w:szCs w:val="24"/>
          <w:lang w:val="en-US"/>
        </w:rPr>
        <w:t>, G. A study of several commercial liquid scintillation</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cocktails for measurement of low levels of tritium in water”, Liquid Scintillation Spectrometry</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 xml:space="preserve">1992, ed. J.E. Noakes, F. </w:t>
      </w:r>
      <w:proofErr w:type="spellStart"/>
      <w:r w:rsidR="00F160A5" w:rsidRPr="00F160A5">
        <w:rPr>
          <w:rStyle w:val="FontStyle62"/>
          <w:rFonts w:ascii="Times New Roman" w:hAnsi="Times New Roman" w:cs="Times New Roman"/>
          <w:sz w:val="24"/>
          <w:szCs w:val="24"/>
          <w:lang w:val="en-US"/>
        </w:rPr>
        <w:t>Schönhofer</w:t>
      </w:r>
      <w:proofErr w:type="spellEnd"/>
      <w:r w:rsidR="00F160A5" w:rsidRPr="00F160A5">
        <w:rPr>
          <w:rStyle w:val="FontStyle62"/>
          <w:rFonts w:ascii="Times New Roman" w:hAnsi="Times New Roman" w:cs="Times New Roman"/>
          <w:sz w:val="24"/>
          <w:szCs w:val="24"/>
          <w:lang w:val="en-US"/>
        </w:rPr>
        <w:t xml:space="preserve"> and H.A. Polach, Radiocarbon, 1993, pp. 165-171</w:t>
      </w:r>
      <w:r w:rsidR="00F160A5" w:rsidRPr="00F160A5">
        <w:rPr>
          <w:rStyle w:val="FontStyle62"/>
          <w:rFonts w:ascii="Times New Roman" w:hAnsi="Times New Roman" w:cs="Times New Roman"/>
          <w:sz w:val="24"/>
          <w:szCs w:val="24"/>
          <w:lang w:val="en-US"/>
        </w:rPr>
        <w:t>)</w:t>
      </w:r>
      <w:r w:rsidRPr="00F160A5">
        <w:rPr>
          <w:rStyle w:val="FontStyle62"/>
          <w:rFonts w:ascii="Times New Roman" w:hAnsi="Times New Roman" w:cs="Times New Roman"/>
          <w:sz w:val="24"/>
          <w:szCs w:val="24"/>
          <w:lang w:val="en-US"/>
        </w:rPr>
        <w:t>.</w:t>
      </w:r>
    </w:p>
    <w:p w14:paraId="7858E6B8" w14:textId="564C73E0" w:rsidR="002E2B30" w:rsidRPr="00F160A5" w:rsidRDefault="002E2B30" w:rsidP="00F160A5">
      <w:pPr>
        <w:widowControl/>
        <w:ind w:firstLine="709"/>
        <w:rPr>
          <w:rStyle w:val="FontStyle62"/>
          <w:rFonts w:ascii="Times New Roman" w:hAnsi="Times New Roman" w:cs="Times New Roman"/>
          <w:sz w:val="24"/>
          <w:szCs w:val="24"/>
          <w:lang w:val="en-US"/>
        </w:rPr>
      </w:pPr>
      <w:r w:rsidRPr="00F160A5">
        <w:rPr>
          <w:rStyle w:val="FontStyle62"/>
          <w:rFonts w:ascii="Times New Roman" w:hAnsi="Times New Roman" w:cs="Times New Roman"/>
          <w:sz w:val="24"/>
          <w:szCs w:val="24"/>
          <w:lang w:val="en-US"/>
        </w:rPr>
        <w:t xml:space="preserve">[29] </w:t>
      </w:r>
      <w:r w:rsidRPr="002E2B30">
        <w:rPr>
          <w:rStyle w:val="FontStyle62"/>
          <w:rFonts w:ascii="Times New Roman" w:hAnsi="Times New Roman" w:cs="Times New Roman"/>
          <w:sz w:val="24"/>
          <w:szCs w:val="24"/>
        </w:rPr>
        <w:t>Т</w:t>
      </w:r>
      <w:r w:rsidRPr="00F160A5">
        <w:rPr>
          <w:rStyle w:val="FontStyle62"/>
          <w:rFonts w:ascii="Times New Roman" w:hAnsi="Times New Roman" w:cs="Times New Roman"/>
          <w:sz w:val="24"/>
          <w:szCs w:val="24"/>
          <w:lang w:val="en-US"/>
        </w:rPr>
        <w:t xml:space="preserve">. </w:t>
      </w:r>
      <w:proofErr w:type="spellStart"/>
      <w:r w:rsidRPr="002E2B30">
        <w:rPr>
          <w:rStyle w:val="FontStyle62"/>
          <w:rFonts w:ascii="Times New Roman" w:hAnsi="Times New Roman" w:cs="Times New Roman"/>
          <w:sz w:val="24"/>
          <w:szCs w:val="24"/>
        </w:rPr>
        <w:t>Флорковски</w:t>
      </w:r>
      <w:proofErr w:type="spellEnd"/>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Анализ</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низкого</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уровня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трития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пробах</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воды</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методом</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электролитического</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обогащения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F160A5">
        <w:rPr>
          <w:rStyle w:val="FontStyle62"/>
          <w:rFonts w:ascii="Times New Roman" w:hAnsi="Times New Roman" w:cs="Times New Roman"/>
          <w:sz w:val="24"/>
          <w:szCs w:val="24"/>
          <w:lang w:val="en-US"/>
        </w:rPr>
        <w:t xml:space="preserve"> LSC </w:t>
      </w:r>
      <w:r w:rsidRPr="002E2B30">
        <w:rPr>
          <w:rStyle w:val="FontStyle62"/>
          <w:rFonts w:ascii="Times New Roman" w:hAnsi="Times New Roman" w:cs="Times New Roman"/>
          <w:sz w:val="24"/>
          <w:szCs w:val="24"/>
        </w:rPr>
        <w:t>в</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лаборатории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МАГАТЭ</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МАГАТЭ</w:t>
      </w:r>
      <w:r w:rsidRPr="00F160A5">
        <w:rPr>
          <w:rStyle w:val="FontStyle62"/>
          <w:rFonts w:ascii="Times New Roman" w:hAnsi="Times New Roman" w:cs="Times New Roman"/>
          <w:sz w:val="24"/>
          <w:szCs w:val="24"/>
          <w:lang w:val="en-US"/>
        </w:rPr>
        <w:t xml:space="preserve">, STI 592 </w:t>
      </w:r>
      <w:r w:rsidRPr="002E2B30">
        <w:rPr>
          <w:rStyle w:val="FontStyle62"/>
          <w:rFonts w:ascii="Times New Roman" w:hAnsi="Times New Roman" w:cs="Times New Roman"/>
          <w:sz w:val="24"/>
          <w:szCs w:val="24"/>
        </w:rPr>
        <w:t>Методы</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низкоуровневого</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счета</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спектрометрии</w:t>
      </w:r>
      <w:r w:rsidRPr="00F160A5">
        <w:rPr>
          <w:rStyle w:val="FontStyle62"/>
          <w:rFonts w:ascii="Times New Roman" w:hAnsi="Times New Roman" w:cs="Times New Roman"/>
          <w:sz w:val="24"/>
          <w:szCs w:val="24"/>
          <w:lang w:val="en-US"/>
        </w:rPr>
        <w:t xml:space="preserve">, 1981, </w:t>
      </w:r>
      <w:proofErr w:type="spellStart"/>
      <w:r w:rsidRPr="002E2B30">
        <w:rPr>
          <w:rStyle w:val="FontStyle62"/>
          <w:rFonts w:ascii="Times New Roman" w:hAnsi="Times New Roman" w:cs="Times New Roman"/>
          <w:sz w:val="24"/>
          <w:szCs w:val="24"/>
        </w:rPr>
        <w:t>стр</w:t>
      </w:r>
      <w:proofErr w:type="spellEnd"/>
      <w:r w:rsidRPr="00F160A5">
        <w:rPr>
          <w:rStyle w:val="FontStyle62"/>
          <w:rFonts w:ascii="Times New Roman" w:hAnsi="Times New Roman" w:cs="Times New Roman"/>
          <w:sz w:val="24"/>
          <w:szCs w:val="24"/>
          <w:lang w:val="en-US"/>
        </w:rPr>
        <w:t>. 335-351</w:t>
      </w:r>
      <w:r w:rsidR="00F160A5" w:rsidRPr="00F160A5">
        <w:rPr>
          <w:rStyle w:val="FontStyle62"/>
          <w:rFonts w:ascii="Times New Roman" w:hAnsi="Times New Roman" w:cs="Times New Roman"/>
          <w:sz w:val="24"/>
          <w:szCs w:val="24"/>
          <w:lang w:val="en-US"/>
        </w:rPr>
        <w:t xml:space="preserve"> (</w:t>
      </w:r>
      <w:proofErr w:type="spellStart"/>
      <w:r w:rsidR="00F160A5" w:rsidRPr="00F160A5">
        <w:rPr>
          <w:rStyle w:val="FontStyle62"/>
          <w:rFonts w:ascii="Times New Roman" w:hAnsi="Times New Roman" w:cs="Times New Roman"/>
          <w:sz w:val="24"/>
          <w:szCs w:val="24"/>
          <w:lang w:val="en-US"/>
        </w:rPr>
        <w:t>Florkowski</w:t>
      </w:r>
      <w:proofErr w:type="spellEnd"/>
      <w:r w:rsidR="00F160A5" w:rsidRPr="00F160A5">
        <w:rPr>
          <w:rStyle w:val="FontStyle62"/>
          <w:rFonts w:ascii="Times New Roman" w:hAnsi="Times New Roman" w:cs="Times New Roman"/>
          <w:sz w:val="24"/>
          <w:szCs w:val="24"/>
          <w:lang w:val="en-US"/>
        </w:rPr>
        <w:t>, T., Low level Tritium assay in water samples by electrolytic enrichment and LSC</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in the IAEA laboratory, IAEA,</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 xml:space="preserve">STI 592 Methods of </w:t>
      </w:r>
      <w:proofErr w:type="gramStart"/>
      <w:r w:rsidR="00F160A5" w:rsidRPr="00F160A5">
        <w:rPr>
          <w:rStyle w:val="FontStyle62"/>
          <w:rFonts w:ascii="Times New Roman" w:hAnsi="Times New Roman" w:cs="Times New Roman"/>
          <w:sz w:val="24"/>
          <w:szCs w:val="24"/>
          <w:lang w:val="en-US"/>
        </w:rPr>
        <w:t>Low level</w:t>
      </w:r>
      <w:proofErr w:type="gramEnd"/>
      <w:r w:rsidR="00F160A5" w:rsidRPr="00F160A5">
        <w:rPr>
          <w:rStyle w:val="FontStyle62"/>
          <w:rFonts w:ascii="Times New Roman" w:hAnsi="Times New Roman" w:cs="Times New Roman"/>
          <w:sz w:val="24"/>
          <w:szCs w:val="24"/>
          <w:lang w:val="en-US"/>
        </w:rPr>
        <w:t xml:space="preserve"> counting and spectrometry, 1981,</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pp. 335-351</w:t>
      </w:r>
      <w:r w:rsidR="00F160A5" w:rsidRPr="00F160A5">
        <w:rPr>
          <w:rStyle w:val="FontStyle62"/>
          <w:rFonts w:ascii="Times New Roman" w:hAnsi="Times New Roman" w:cs="Times New Roman"/>
          <w:sz w:val="24"/>
          <w:szCs w:val="24"/>
          <w:lang w:val="en-US"/>
        </w:rPr>
        <w:t>)</w:t>
      </w:r>
      <w:r w:rsidRPr="00F160A5">
        <w:rPr>
          <w:rStyle w:val="FontStyle62"/>
          <w:rFonts w:ascii="Times New Roman" w:hAnsi="Times New Roman" w:cs="Times New Roman"/>
          <w:sz w:val="24"/>
          <w:szCs w:val="24"/>
          <w:lang w:val="en-US"/>
        </w:rPr>
        <w:t>.</w:t>
      </w:r>
    </w:p>
    <w:p w14:paraId="0598112A" w14:textId="7E231B1B" w:rsidR="002E2B30" w:rsidRPr="00F160A5" w:rsidRDefault="002E2B30" w:rsidP="00F160A5">
      <w:pPr>
        <w:widowControl/>
        <w:ind w:firstLine="709"/>
        <w:rPr>
          <w:rStyle w:val="FontStyle62"/>
          <w:rFonts w:ascii="Times New Roman" w:hAnsi="Times New Roman" w:cs="Times New Roman"/>
          <w:sz w:val="24"/>
          <w:szCs w:val="24"/>
          <w:lang w:val="en-US"/>
        </w:rPr>
      </w:pPr>
      <w:r w:rsidRPr="00F160A5">
        <w:rPr>
          <w:rStyle w:val="FontStyle62"/>
          <w:rFonts w:ascii="Times New Roman" w:hAnsi="Times New Roman" w:cs="Times New Roman"/>
          <w:sz w:val="24"/>
          <w:szCs w:val="24"/>
          <w:lang w:val="en-US"/>
        </w:rPr>
        <w:t xml:space="preserve">[30] </w:t>
      </w:r>
      <w:r w:rsidRPr="002E2B30">
        <w:rPr>
          <w:rStyle w:val="FontStyle62"/>
          <w:rFonts w:ascii="Times New Roman" w:hAnsi="Times New Roman" w:cs="Times New Roman"/>
          <w:sz w:val="24"/>
          <w:szCs w:val="24"/>
        </w:rPr>
        <w:t>Тейлор</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К</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Б</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Современное</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состояние</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тенденции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электролитическом</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обогащении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воды</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тритием</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низкого</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уровня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Институт</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ядерных</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наук</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МАГАТЭ</w:t>
      </w:r>
      <w:r w:rsidRPr="00F160A5">
        <w:rPr>
          <w:rStyle w:val="FontStyle62"/>
          <w:rFonts w:ascii="Times New Roman" w:hAnsi="Times New Roman" w:cs="Times New Roman"/>
          <w:sz w:val="24"/>
          <w:szCs w:val="24"/>
          <w:lang w:val="en-US"/>
        </w:rPr>
        <w:t xml:space="preserve">, STI 592 </w:t>
      </w:r>
      <w:r w:rsidRPr="002E2B30">
        <w:rPr>
          <w:rStyle w:val="FontStyle62"/>
          <w:rFonts w:ascii="Times New Roman" w:hAnsi="Times New Roman" w:cs="Times New Roman"/>
          <w:sz w:val="24"/>
          <w:szCs w:val="24"/>
        </w:rPr>
        <w:t>Методы</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счета</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спектрометрии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низкого</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уровня</w:t>
      </w:r>
      <w:r w:rsidRPr="00F160A5">
        <w:rPr>
          <w:rStyle w:val="FontStyle62"/>
          <w:rFonts w:ascii="Times New Roman" w:hAnsi="Times New Roman" w:cs="Times New Roman"/>
          <w:sz w:val="24"/>
          <w:szCs w:val="24"/>
          <w:lang w:val="en-US"/>
        </w:rPr>
        <w:t xml:space="preserve">, 1981, </w:t>
      </w:r>
      <w:proofErr w:type="spellStart"/>
      <w:r w:rsidRPr="002E2B30">
        <w:rPr>
          <w:rStyle w:val="FontStyle62"/>
          <w:rFonts w:ascii="Times New Roman" w:hAnsi="Times New Roman" w:cs="Times New Roman"/>
          <w:sz w:val="24"/>
          <w:szCs w:val="24"/>
        </w:rPr>
        <w:t>стр</w:t>
      </w:r>
      <w:proofErr w:type="spellEnd"/>
      <w:r w:rsidRPr="00F160A5">
        <w:rPr>
          <w:rStyle w:val="FontStyle62"/>
          <w:rFonts w:ascii="Times New Roman" w:hAnsi="Times New Roman" w:cs="Times New Roman"/>
          <w:sz w:val="24"/>
          <w:szCs w:val="24"/>
          <w:lang w:val="en-US"/>
        </w:rPr>
        <w:t>. 303-323</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 xml:space="preserve">Taylor, C. B., Current status and trends in electrolytic enrichment of </w:t>
      </w:r>
      <w:proofErr w:type="gramStart"/>
      <w:r w:rsidR="00F160A5" w:rsidRPr="00F160A5">
        <w:rPr>
          <w:rStyle w:val="FontStyle62"/>
          <w:rFonts w:ascii="Times New Roman" w:hAnsi="Times New Roman" w:cs="Times New Roman"/>
          <w:sz w:val="24"/>
          <w:szCs w:val="24"/>
          <w:lang w:val="en-US"/>
        </w:rPr>
        <w:t>low level</w:t>
      </w:r>
      <w:proofErr w:type="gramEnd"/>
      <w:r w:rsidR="00F160A5" w:rsidRPr="00F160A5">
        <w:rPr>
          <w:rStyle w:val="FontStyle62"/>
          <w:rFonts w:ascii="Times New Roman" w:hAnsi="Times New Roman" w:cs="Times New Roman"/>
          <w:sz w:val="24"/>
          <w:szCs w:val="24"/>
          <w:lang w:val="en-US"/>
        </w:rPr>
        <w:t xml:space="preserve"> tritium in water,</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Institute of Nuclear Sciences, IAEA, STI 592 Methods of Low level counting and spectrometry,</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1981, pp. 303-323</w:t>
      </w:r>
      <w:r w:rsidR="00F160A5" w:rsidRPr="00F160A5">
        <w:rPr>
          <w:rStyle w:val="FontStyle62"/>
          <w:rFonts w:ascii="Times New Roman" w:hAnsi="Times New Roman" w:cs="Times New Roman"/>
          <w:sz w:val="24"/>
          <w:szCs w:val="24"/>
          <w:lang w:val="en-US"/>
        </w:rPr>
        <w:t>)</w:t>
      </w:r>
      <w:r w:rsidRPr="00F160A5">
        <w:rPr>
          <w:rStyle w:val="FontStyle62"/>
          <w:rFonts w:ascii="Times New Roman" w:hAnsi="Times New Roman" w:cs="Times New Roman"/>
          <w:sz w:val="24"/>
          <w:szCs w:val="24"/>
          <w:lang w:val="en-US"/>
        </w:rPr>
        <w:t>.</w:t>
      </w:r>
    </w:p>
    <w:p w14:paraId="35D73686" w14:textId="62F4E0DE" w:rsidR="002E2B30" w:rsidRPr="002E2B30" w:rsidRDefault="002E2B30" w:rsidP="00F160A5">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[31] </w:t>
      </w:r>
      <w:proofErr w:type="spellStart"/>
      <w:r w:rsidRPr="002E2B30">
        <w:rPr>
          <w:rStyle w:val="FontStyle62"/>
          <w:rFonts w:ascii="Times New Roman" w:hAnsi="Times New Roman" w:cs="Times New Roman"/>
          <w:sz w:val="24"/>
          <w:szCs w:val="24"/>
        </w:rPr>
        <w:t>Маджуб</w:t>
      </w:r>
      <w:proofErr w:type="spellEnd"/>
      <w:r w:rsidRPr="002E2B30">
        <w:rPr>
          <w:rStyle w:val="FontStyle62"/>
          <w:rFonts w:ascii="Times New Roman" w:hAnsi="Times New Roman" w:cs="Times New Roman"/>
          <w:sz w:val="24"/>
          <w:szCs w:val="24"/>
        </w:rPr>
        <w:t xml:space="preserve"> М. Фракционирование кислорода (18О2) и дейтерия в воздухе и в воздухе. Журнал</w:t>
      </w:r>
      <w:r w:rsidRPr="00F160A5">
        <w:rPr>
          <w:rStyle w:val="FontStyle62"/>
          <w:rFonts w:ascii="Times New Roman" w:hAnsi="Times New Roman" w:cs="Times New Roman"/>
          <w:sz w:val="24"/>
          <w:szCs w:val="24"/>
          <w:lang w:val="en-US"/>
        </w:rPr>
        <w:t xml:space="preserve"> de </w:t>
      </w:r>
      <w:proofErr w:type="spellStart"/>
      <w:r w:rsidRPr="00F160A5">
        <w:rPr>
          <w:rStyle w:val="FontStyle62"/>
          <w:rFonts w:ascii="Times New Roman" w:hAnsi="Times New Roman" w:cs="Times New Roman"/>
          <w:sz w:val="24"/>
          <w:szCs w:val="24"/>
          <w:lang w:val="en-US"/>
        </w:rPr>
        <w:t>Chimie</w:t>
      </w:r>
      <w:proofErr w:type="spellEnd"/>
      <w:r w:rsidRPr="00F160A5">
        <w:rPr>
          <w:rStyle w:val="FontStyle62"/>
          <w:rFonts w:ascii="Times New Roman" w:hAnsi="Times New Roman" w:cs="Times New Roman"/>
          <w:sz w:val="24"/>
          <w:szCs w:val="24"/>
          <w:lang w:val="en-US"/>
        </w:rPr>
        <w:t xml:space="preserve"> Physique 1971, 68, </w:t>
      </w:r>
      <w:proofErr w:type="spellStart"/>
      <w:r w:rsidRPr="002E2B30">
        <w:rPr>
          <w:rStyle w:val="FontStyle62"/>
          <w:rFonts w:ascii="Times New Roman" w:hAnsi="Times New Roman" w:cs="Times New Roman"/>
          <w:sz w:val="24"/>
          <w:szCs w:val="24"/>
        </w:rPr>
        <w:t>стр</w:t>
      </w:r>
      <w:proofErr w:type="spellEnd"/>
      <w:r w:rsidRPr="00F160A5">
        <w:rPr>
          <w:rStyle w:val="FontStyle62"/>
          <w:rFonts w:ascii="Times New Roman" w:hAnsi="Times New Roman" w:cs="Times New Roman"/>
          <w:sz w:val="24"/>
          <w:szCs w:val="24"/>
          <w:lang w:val="en-US"/>
        </w:rPr>
        <w:t>. 1423-1436</w:t>
      </w:r>
      <w:r w:rsidR="00F160A5" w:rsidRPr="00F160A5">
        <w:rPr>
          <w:rStyle w:val="FontStyle62"/>
          <w:rFonts w:ascii="Times New Roman" w:hAnsi="Times New Roman" w:cs="Times New Roman"/>
          <w:sz w:val="24"/>
          <w:szCs w:val="24"/>
          <w:lang w:val="en-US"/>
        </w:rPr>
        <w:t xml:space="preserve"> (</w:t>
      </w:r>
      <w:proofErr w:type="spellStart"/>
      <w:r w:rsidR="00F160A5" w:rsidRPr="00F160A5">
        <w:rPr>
          <w:rStyle w:val="FontStyle62"/>
          <w:rFonts w:ascii="Times New Roman" w:hAnsi="Times New Roman" w:cs="Times New Roman"/>
          <w:sz w:val="24"/>
          <w:szCs w:val="24"/>
          <w:lang w:val="en-US"/>
        </w:rPr>
        <w:t>Majoube</w:t>
      </w:r>
      <w:proofErr w:type="spellEnd"/>
      <w:r w:rsidR="00F160A5" w:rsidRPr="00F160A5">
        <w:rPr>
          <w:rStyle w:val="FontStyle62"/>
          <w:rFonts w:ascii="Times New Roman" w:hAnsi="Times New Roman" w:cs="Times New Roman"/>
          <w:sz w:val="24"/>
          <w:szCs w:val="24"/>
          <w:lang w:val="en-US"/>
        </w:rPr>
        <w:t xml:space="preserve"> M. </w:t>
      </w:r>
      <w:proofErr w:type="spellStart"/>
      <w:r w:rsidR="00F160A5" w:rsidRPr="00F160A5">
        <w:rPr>
          <w:rStyle w:val="FontStyle62"/>
          <w:rFonts w:ascii="Times New Roman" w:hAnsi="Times New Roman" w:cs="Times New Roman"/>
          <w:sz w:val="24"/>
          <w:szCs w:val="24"/>
          <w:lang w:val="en-US"/>
        </w:rPr>
        <w:t>Fractionnement</w:t>
      </w:r>
      <w:proofErr w:type="spellEnd"/>
      <w:r w:rsidR="00F160A5" w:rsidRPr="00F160A5">
        <w:rPr>
          <w:rStyle w:val="FontStyle62"/>
          <w:rFonts w:ascii="Times New Roman" w:hAnsi="Times New Roman" w:cs="Times New Roman"/>
          <w:sz w:val="24"/>
          <w:szCs w:val="24"/>
          <w:lang w:val="en-US"/>
        </w:rPr>
        <w:t xml:space="preserve"> </w:t>
      </w:r>
      <w:proofErr w:type="spellStart"/>
      <w:r w:rsidR="00F160A5" w:rsidRPr="00F160A5">
        <w:rPr>
          <w:rStyle w:val="FontStyle62"/>
          <w:rFonts w:ascii="Times New Roman" w:hAnsi="Times New Roman" w:cs="Times New Roman"/>
          <w:sz w:val="24"/>
          <w:szCs w:val="24"/>
          <w:lang w:val="en-US"/>
        </w:rPr>
        <w:t>en</w:t>
      </w:r>
      <w:proofErr w:type="spellEnd"/>
      <w:r w:rsidR="00F160A5" w:rsidRPr="00F160A5">
        <w:rPr>
          <w:rStyle w:val="FontStyle62"/>
          <w:rFonts w:ascii="Times New Roman" w:hAnsi="Times New Roman" w:cs="Times New Roman"/>
          <w:sz w:val="24"/>
          <w:szCs w:val="24"/>
          <w:lang w:val="en-US"/>
        </w:rPr>
        <w:t xml:space="preserve"> </w:t>
      </w:r>
      <w:proofErr w:type="spellStart"/>
      <w:r w:rsidR="00F160A5" w:rsidRPr="00F160A5">
        <w:rPr>
          <w:rStyle w:val="FontStyle62"/>
          <w:rFonts w:ascii="Times New Roman" w:hAnsi="Times New Roman" w:cs="Times New Roman"/>
          <w:sz w:val="24"/>
          <w:szCs w:val="24"/>
          <w:lang w:val="en-US"/>
        </w:rPr>
        <w:t>Oxygène</w:t>
      </w:r>
      <w:proofErr w:type="spellEnd"/>
      <w:r w:rsidR="00F160A5" w:rsidRPr="00F160A5">
        <w:rPr>
          <w:rStyle w:val="FontStyle62"/>
          <w:rFonts w:ascii="Times New Roman" w:hAnsi="Times New Roman" w:cs="Times New Roman"/>
          <w:sz w:val="24"/>
          <w:szCs w:val="24"/>
          <w:lang w:val="en-US"/>
        </w:rPr>
        <w:t xml:space="preserve"> 18 et </w:t>
      </w:r>
      <w:proofErr w:type="spellStart"/>
      <w:r w:rsidR="00F160A5" w:rsidRPr="00F160A5">
        <w:rPr>
          <w:rStyle w:val="FontStyle62"/>
          <w:rFonts w:ascii="Times New Roman" w:hAnsi="Times New Roman" w:cs="Times New Roman"/>
          <w:sz w:val="24"/>
          <w:szCs w:val="24"/>
          <w:lang w:val="en-US"/>
        </w:rPr>
        <w:t>en</w:t>
      </w:r>
      <w:proofErr w:type="spellEnd"/>
      <w:r w:rsidR="00F160A5" w:rsidRPr="00F160A5">
        <w:rPr>
          <w:rStyle w:val="FontStyle62"/>
          <w:rFonts w:ascii="Times New Roman" w:hAnsi="Times New Roman" w:cs="Times New Roman"/>
          <w:sz w:val="24"/>
          <w:szCs w:val="24"/>
          <w:lang w:val="en-US"/>
        </w:rPr>
        <w:t xml:space="preserve"> </w:t>
      </w:r>
      <w:proofErr w:type="spellStart"/>
      <w:r w:rsidR="00F160A5" w:rsidRPr="00F160A5">
        <w:rPr>
          <w:rStyle w:val="FontStyle62"/>
          <w:rFonts w:ascii="Times New Roman" w:hAnsi="Times New Roman" w:cs="Times New Roman"/>
          <w:sz w:val="24"/>
          <w:szCs w:val="24"/>
          <w:lang w:val="en-US"/>
        </w:rPr>
        <w:t>Deutérium</w:t>
      </w:r>
      <w:proofErr w:type="spellEnd"/>
      <w:r w:rsidR="00F160A5" w:rsidRPr="00F160A5">
        <w:rPr>
          <w:rStyle w:val="FontStyle62"/>
          <w:rFonts w:ascii="Times New Roman" w:hAnsi="Times New Roman" w:cs="Times New Roman"/>
          <w:sz w:val="24"/>
          <w:szCs w:val="24"/>
          <w:lang w:val="en-US"/>
        </w:rPr>
        <w:t xml:space="preserve"> entre </w:t>
      </w:r>
      <w:proofErr w:type="spellStart"/>
      <w:r w:rsidR="00F160A5" w:rsidRPr="00F160A5">
        <w:rPr>
          <w:rStyle w:val="FontStyle62"/>
          <w:rFonts w:ascii="Times New Roman" w:hAnsi="Times New Roman" w:cs="Times New Roman"/>
          <w:sz w:val="24"/>
          <w:szCs w:val="24"/>
          <w:lang w:val="en-US"/>
        </w:rPr>
        <w:t>l’eau</w:t>
      </w:r>
      <w:proofErr w:type="spellEnd"/>
      <w:r w:rsidR="00F160A5" w:rsidRPr="00F160A5">
        <w:rPr>
          <w:rStyle w:val="FontStyle62"/>
          <w:rFonts w:ascii="Times New Roman" w:hAnsi="Times New Roman" w:cs="Times New Roman"/>
          <w:sz w:val="24"/>
          <w:szCs w:val="24"/>
          <w:lang w:val="en-US"/>
        </w:rPr>
        <w:t xml:space="preserve"> et la </w:t>
      </w:r>
      <w:proofErr w:type="spellStart"/>
      <w:r w:rsidR="00F160A5" w:rsidRPr="00F160A5">
        <w:rPr>
          <w:rStyle w:val="FontStyle62"/>
          <w:rFonts w:ascii="Times New Roman" w:hAnsi="Times New Roman" w:cs="Times New Roman"/>
          <w:sz w:val="24"/>
          <w:szCs w:val="24"/>
          <w:lang w:val="en-US"/>
        </w:rPr>
        <w:t>vapeur</w:t>
      </w:r>
      <w:proofErr w:type="spellEnd"/>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rPr>
        <w:t xml:space="preserve">J. </w:t>
      </w:r>
      <w:proofErr w:type="spellStart"/>
      <w:r w:rsidR="00F160A5" w:rsidRPr="00F160A5">
        <w:rPr>
          <w:rStyle w:val="FontStyle62"/>
          <w:rFonts w:ascii="Times New Roman" w:hAnsi="Times New Roman" w:cs="Times New Roman"/>
          <w:sz w:val="24"/>
          <w:szCs w:val="24"/>
        </w:rPr>
        <w:t>Chim</w:t>
      </w:r>
      <w:proofErr w:type="spellEnd"/>
      <w:r w:rsidR="00F160A5" w:rsidRPr="00F160A5">
        <w:rPr>
          <w:rStyle w:val="FontStyle62"/>
          <w:rFonts w:ascii="Times New Roman" w:hAnsi="Times New Roman" w:cs="Times New Roman"/>
          <w:sz w:val="24"/>
          <w:szCs w:val="24"/>
        </w:rPr>
        <w:t>.</w:t>
      </w:r>
      <w:r w:rsid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Phys</w:t>
      </w:r>
      <w:proofErr w:type="spellEnd"/>
      <w:r w:rsidR="00F160A5" w:rsidRPr="00F160A5">
        <w:rPr>
          <w:rStyle w:val="FontStyle62"/>
          <w:rFonts w:ascii="Times New Roman" w:hAnsi="Times New Roman" w:cs="Times New Roman"/>
          <w:sz w:val="24"/>
          <w:szCs w:val="24"/>
        </w:rPr>
        <w:t xml:space="preserve">. 1971, 68, </w:t>
      </w:r>
      <w:proofErr w:type="spellStart"/>
      <w:r w:rsidR="00F160A5" w:rsidRPr="00F160A5">
        <w:rPr>
          <w:rStyle w:val="FontStyle62"/>
          <w:rFonts w:ascii="Times New Roman" w:hAnsi="Times New Roman" w:cs="Times New Roman"/>
          <w:sz w:val="24"/>
          <w:szCs w:val="24"/>
        </w:rPr>
        <w:t>pp</w:t>
      </w:r>
      <w:proofErr w:type="spellEnd"/>
      <w:r w:rsidR="00F160A5" w:rsidRPr="00F160A5">
        <w:rPr>
          <w:rStyle w:val="FontStyle62"/>
          <w:rFonts w:ascii="Times New Roman" w:hAnsi="Times New Roman" w:cs="Times New Roman"/>
          <w:sz w:val="24"/>
          <w:szCs w:val="24"/>
        </w:rPr>
        <w:t xml:space="preserve">. </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1423–1436</w:t>
      </w:r>
      <w:r w:rsidR="00F160A5">
        <w:rPr>
          <w:rStyle w:val="FontStyle62"/>
          <w:rFonts w:ascii="Times New Roman" w:hAnsi="Times New Roman" w:cs="Times New Roman"/>
          <w:sz w:val="24"/>
          <w:szCs w:val="24"/>
        </w:rPr>
        <w:t>)</w:t>
      </w:r>
      <w:r>
        <w:rPr>
          <w:rStyle w:val="FontStyle62"/>
          <w:rFonts w:ascii="Times New Roman" w:hAnsi="Times New Roman" w:cs="Times New Roman"/>
          <w:sz w:val="24"/>
          <w:szCs w:val="24"/>
        </w:rPr>
        <w:t>.</w:t>
      </w:r>
    </w:p>
    <w:p w14:paraId="1C538A59" w14:textId="3257E125" w:rsidR="002E2B30" w:rsidRPr="002E2B30" w:rsidRDefault="002E2B30" w:rsidP="00F160A5">
      <w:pPr>
        <w:widowControl/>
        <w:ind w:firstLine="709"/>
        <w:rPr>
          <w:rStyle w:val="FontStyle62"/>
          <w:rFonts w:ascii="Times New Roman" w:hAnsi="Times New Roman" w:cs="Times New Roman"/>
          <w:sz w:val="24"/>
          <w:szCs w:val="24"/>
        </w:rPr>
      </w:pPr>
      <w:r w:rsidRPr="002E2B30">
        <w:rPr>
          <w:rStyle w:val="FontStyle62"/>
          <w:rFonts w:ascii="Times New Roman" w:hAnsi="Times New Roman" w:cs="Times New Roman"/>
          <w:sz w:val="24"/>
          <w:szCs w:val="24"/>
        </w:rPr>
        <w:t xml:space="preserve">[32] Мур Р., и </w:t>
      </w:r>
      <w:proofErr w:type="spellStart"/>
      <w:r w:rsidRPr="002E2B30">
        <w:rPr>
          <w:rStyle w:val="FontStyle62"/>
          <w:rFonts w:ascii="Times New Roman" w:hAnsi="Times New Roman" w:cs="Times New Roman"/>
          <w:sz w:val="24"/>
          <w:szCs w:val="24"/>
        </w:rPr>
        <w:t>Бускирк</w:t>
      </w:r>
      <w:proofErr w:type="spellEnd"/>
      <w:r w:rsidRPr="002E2B30">
        <w:rPr>
          <w:rStyle w:val="FontStyle62"/>
          <w:rFonts w:ascii="Times New Roman" w:hAnsi="Times New Roman" w:cs="Times New Roman"/>
          <w:sz w:val="24"/>
          <w:szCs w:val="24"/>
        </w:rPr>
        <w:t xml:space="preserve"> Э.Р. Дифференциальные скорости сублимации воды, меченной светом и тритием, журнал Nature 1961, 189, стр. 149</w:t>
      </w:r>
      <w:r w:rsid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Moore</w:t>
      </w:r>
      <w:proofErr w:type="spellEnd"/>
      <w:r w:rsidR="00F160A5" w:rsidRPr="00F160A5">
        <w:rPr>
          <w:rStyle w:val="FontStyle62"/>
          <w:rFonts w:ascii="Times New Roman" w:hAnsi="Times New Roman" w:cs="Times New Roman"/>
          <w:sz w:val="24"/>
          <w:szCs w:val="24"/>
        </w:rPr>
        <w:t xml:space="preserve"> R., &amp; </w:t>
      </w:r>
      <w:proofErr w:type="spellStart"/>
      <w:r w:rsidR="00F160A5" w:rsidRPr="00F160A5">
        <w:rPr>
          <w:rStyle w:val="FontStyle62"/>
          <w:rFonts w:ascii="Times New Roman" w:hAnsi="Times New Roman" w:cs="Times New Roman"/>
          <w:sz w:val="24"/>
          <w:szCs w:val="24"/>
        </w:rPr>
        <w:t>Buskirk</w:t>
      </w:r>
      <w:proofErr w:type="spellEnd"/>
      <w:r w:rsidR="00F160A5" w:rsidRPr="00F160A5">
        <w:rPr>
          <w:rStyle w:val="FontStyle62"/>
          <w:rFonts w:ascii="Times New Roman" w:hAnsi="Times New Roman" w:cs="Times New Roman"/>
          <w:sz w:val="24"/>
          <w:szCs w:val="24"/>
        </w:rPr>
        <w:t xml:space="preserve"> E.R. </w:t>
      </w:r>
      <w:proofErr w:type="spellStart"/>
      <w:r w:rsidR="00F160A5" w:rsidRPr="00F160A5">
        <w:rPr>
          <w:rStyle w:val="FontStyle62"/>
          <w:rFonts w:ascii="Times New Roman" w:hAnsi="Times New Roman" w:cs="Times New Roman"/>
          <w:sz w:val="24"/>
          <w:szCs w:val="24"/>
        </w:rPr>
        <w:t>Differential</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sublimation</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rates</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of</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light</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and</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tritium-labeled</w:t>
      </w:r>
      <w:proofErr w:type="spellEnd"/>
      <w:r w:rsidR="00F160A5" w:rsidRPr="00F160A5">
        <w:rPr>
          <w:rStyle w:val="FontStyle62"/>
          <w:rFonts w:ascii="Times New Roman" w:hAnsi="Times New Roman" w:cs="Times New Roman"/>
          <w:sz w:val="24"/>
          <w:szCs w:val="24"/>
        </w:rPr>
        <w:t xml:space="preserve"> </w:t>
      </w:r>
      <w:proofErr w:type="spellStart"/>
      <w:r w:rsidR="00F160A5" w:rsidRPr="00F160A5">
        <w:rPr>
          <w:rStyle w:val="FontStyle62"/>
          <w:rFonts w:ascii="Times New Roman" w:hAnsi="Times New Roman" w:cs="Times New Roman"/>
          <w:sz w:val="24"/>
          <w:szCs w:val="24"/>
        </w:rPr>
        <w:t>water</w:t>
      </w:r>
      <w:proofErr w:type="spellEnd"/>
      <w:r w:rsidR="00F160A5" w:rsidRPr="00F160A5">
        <w:rPr>
          <w:rStyle w:val="FontStyle62"/>
          <w:rFonts w:ascii="Times New Roman" w:hAnsi="Times New Roman" w:cs="Times New Roman"/>
          <w:sz w:val="24"/>
          <w:szCs w:val="24"/>
        </w:rPr>
        <w:t>,</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Nature 1961, 189, p. 149</w:t>
      </w:r>
      <w:r w:rsidR="00F160A5">
        <w:rPr>
          <w:rStyle w:val="FontStyle62"/>
          <w:rFonts w:ascii="Times New Roman" w:hAnsi="Times New Roman" w:cs="Times New Roman"/>
          <w:sz w:val="24"/>
          <w:szCs w:val="24"/>
        </w:rPr>
        <w:t>)</w:t>
      </w:r>
      <w:r>
        <w:rPr>
          <w:rStyle w:val="FontStyle62"/>
          <w:rFonts w:ascii="Times New Roman" w:hAnsi="Times New Roman" w:cs="Times New Roman"/>
          <w:sz w:val="24"/>
          <w:szCs w:val="24"/>
        </w:rPr>
        <w:t>.</w:t>
      </w:r>
    </w:p>
    <w:p w14:paraId="4BEF3FBD" w14:textId="6B019511" w:rsidR="002E2B30" w:rsidRPr="00F160A5" w:rsidRDefault="002E2B30" w:rsidP="00F160A5">
      <w:pPr>
        <w:widowControl/>
        <w:ind w:firstLine="709"/>
        <w:rPr>
          <w:rStyle w:val="FontStyle62"/>
          <w:rFonts w:ascii="Times New Roman" w:hAnsi="Times New Roman" w:cs="Times New Roman"/>
          <w:sz w:val="24"/>
          <w:szCs w:val="24"/>
          <w:lang w:val="en-US"/>
        </w:rPr>
      </w:pPr>
      <w:r w:rsidRPr="002E2B30">
        <w:rPr>
          <w:rStyle w:val="FontStyle62"/>
          <w:rFonts w:ascii="Times New Roman" w:hAnsi="Times New Roman" w:cs="Times New Roman"/>
          <w:sz w:val="24"/>
          <w:szCs w:val="24"/>
        </w:rPr>
        <w:t>[33] ААОЗ-ААГС-ВЭФ. Стандартные методы исследования воды и сточных вод: 7500-3H тритий, 2011, Американская ассоциация общественного здравоохранения, Вашингтон, округ Колумбия</w:t>
      </w:r>
      <w:r w:rsidR="00F160A5">
        <w:rPr>
          <w:rStyle w:val="FontStyle62"/>
          <w:rFonts w:ascii="Times New Roman" w:hAnsi="Times New Roman" w:cs="Times New Roman"/>
          <w:sz w:val="24"/>
          <w:szCs w:val="24"/>
        </w:rPr>
        <w:t xml:space="preserve"> (</w:t>
      </w:r>
      <w:r w:rsidR="00F160A5" w:rsidRPr="00F160A5">
        <w:rPr>
          <w:rStyle w:val="FontStyle62"/>
          <w:rFonts w:ascii="Times New Roman" w:hAnsi="Times New Roman" w:cs="Times New Roman"/>
          <w:sz w:val="24"/>
          <w:szCs w:val="24"/>
        </w:rPr>
        <w:t xml:space="preserve">APHA-AWWA-WEF. </w:t>
      </w:r>
      <w:r w:rsidR="00F160A5" w:rsidRPr="00F160A5">
        <w:rPr>
          <w:rStyle w:val="FontStyle62"/>
          <w:rFonts w:ascii="Times New Roman" w:hAnsi="Times New Roman" w:cs="Times New Roman"/>
          <w:sz w:val="24"/>
          <w:szCs w:val="24"/>
          <w:lang w:val="en-US"/>
        </w:rPr>
        <w:t>Standard Methods for the Examination of Water and Waste Water: 7500-3H</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Tritium, 2011, American Public Health Association, Washington, DC</w:t>
      </w:r>
      <w:r w:rsidR="00F160A5" w:rsidRPr="00F160A5">
        <w:rPr>
          <w:rStyle w:val="FontStyle62"/>
          <w:rFonts w:ascii="Times New Roman" w:hAnsi="Times New Roman" w:cs="Times New Roman"/>
          <w:sz w:val="24"/>
          <w:szCs w:val="24"/>
          <w:lang w:val="en-US"/>
        </w:rPr>
        <w:t>)</w:t>
      </w:r>
      <w:r w:rsidRPr="00F160A5">
        <w:rPr>
          <w:rStyle w:val="FontStyle62"/>
          <w:rFonts w:ascii="Times New Roman" w:hAnsi="Times New Roman" w:cs="Times New Roman"/>
          <w:sz w:val="24"/>
          <w:szCs w:val="24"/>
          <w:lang w:val="en-US"/>
        </w:rPr>
        <w:t>.</w:t>
      </w:r>
    </w:p>
    <w:p w14:paraId="027E2D68" w14:textId="341F4357" w:rsidR="002E2B30" w:rsidRPr="00F160A5" w:rsidRDefault="002E2B30" w:rsidP="00F160A5">
      <w:pPr>
        <w:widowControl/>
        <w:ind w:firstLine="709"/>
        <w:rPr>
          <w:rStyle w:val="FontStyle62"/>
          <w:rFonts w:ascii="Times New Roman" w:hAnsi="Times New Roman" w:cs="Times New Roman"/>
          <w:sz w:val="24"/>
          <w:szCs w:val="24"/>
          <w:lang w:val="en-US"/>
        </w:rPr>
      </w:pPr>
      <w:r w:rsidRPr="00F160A5">
        <w:rPr>
          <w:rStyle w:val="FontStyle62"/>
          <w:rFonts w:ascii="Times New Roman" w:hAnsi="Times New Roman" w:cs="Times New Roman"/>
          <w:sz w:val="24"/>
          <w:szCs w:val="24"/>
          <w:lang w:val="en-US"/>
        </w:rPr>
        <w:t xml:space="preserve">[34] ISO 11929, </w:t>
      </w:r>
      <w:r w:rsidRPr="002E2B30">
        <w:rPr>
          <w:rStyle w:val="FontStyle62"/>
          <w:rFonts w:ascii="Times New Roman" w:hAnsi="Times New Roman" w:cs="Times New Roman"/>
          <w:sz w:val="24"/>
          <w:szCs w:val="24"/>
        </w:rPr>
        <w:t>Определение</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характерных</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пределов</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порог</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принятия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решения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предел</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обнаружения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границы</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доверительного</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интервала</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для</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измерений</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ионизирующего</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излучения</w:t>
      </w:r>
      <w:r w:rsidRPr="00F160A5">
        <w:rPr>
          <w:rStyle w:val="FontStyle62"/>
          <w:rFonts w:ascii="Times New Roman" w:hAnsi="Times New Roman" w:cs="Times New Roman"/>
          <w:sz w:val="24"/>
          <w:szCs w:val="24"/>
          <w:lang w:val="en-US"/>
        </w:rPr>
        <w:t xml:space="preserve"> – </w:t>
      </w:r>
      <w:r w:rsidRPr="002E2B30">
        <w:rPr>
          <w:rStyle w:val="FontStyle62"/>
          <w:rFonts w:ascii="Times New Roman" w:hAnsi="Times New Roman" w:cs="Times New Roman"/>
          <w:sz w:val="24"/>
          <w:szCs w:val="24"/>
        </w:rPr>
        <w:t>Основы</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и</w:t>
      </w:r>
      <w:r w:rsidRPr="00F160A5">
        <w:rPr>
          <w:rStyle w:val="FontStyle62"/>
          <w:rFonts w:ascii="Times New Roman" w:hAnsi="Times New Roman" w:cs="Times New Roman"/>
          <w:sz w:val="24"/>
          <w:szCs w:val="24"/>
          <w:lang w:val="en-US"/>
        </w:rPr>
        <w:t xml:space="preserve"> </w:t>
      </w:r>
      <w:r w:rsidRPr="002E2B30">
        <w:rPr>
          <w:rStyle w:val="FontStyle62"/>
          <w:rFonts w:ascii="Times New Roman" w:hAnsi="Times New Roman" w:cs="Times New Roman"/>
          <w:sz w:val="24"/>
          <w:szCs w:val="24"/>
        </w:rPr>
        <w:t>применение</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ISO 11929, Determination of the characteristic limits (decision threshold, detection limit and limits</w:t>
      </w:r>
      <w:r w:rsidR="00F160A5" w:rsidRPr="00F160A5">
        <w:rPr>
          <w:rStyle w:val="FontStyle62"/>
          <w:rFonts w:ascii="Times New Roman" w:hAnsi="Times New Roman" w:cs="Times New Roman"/>
          <w:sz w:val="24"/>
          <w:szCs w:val="24"/>
          <w:lang w:val="en-US"/>
        </w:rPr>
        <w:t xml:space="preserve"> </w:t>
      </w:r>
      <w:r w:rsidR="00F160A5" w:rsidRPr="00F160A5">
        <w:rPr>
          <w:rStyle w:val="FontStyle62"/>
          <w:rFonts w:ascii="Times New Roman" w:hAnsi="Times New Roman" w:cs="Times New Roman"/>
          <w:sz w:val="24"/>
          <w:szCs w:val="24"/>
          <w:lang w:val="en-US"/>
        </w:rPr>
        <w:t>of the confidence interval) for measurements of ionizing radiation — Fundamentals and application</w:t>
      </w:r>
      <w:r w:rsidR="00F160A5" w:rsidRPr="00F160A5">
        <w:rPr>
          <w:rStyle w:val="FontStyle62"/>
          <w:rFonts w:ascii="Times New Roman" w:hAnsi="Times New Roman" w:cs="Times New Roman"/>
          <w:sz w:val="24"/>
          <w:szCs w:val="24"/>
          <w:lang w:val="en-US"/>
        </w:rPr>
        <w:t>)</w:t>
      </w:r>
      <w:r w:rsidRPr="00F160A5">
        <w:rPr>
          <w:rStyle w:val="FontStyle62"/>
          <w:rFonts w:ascii="Times New Roman" w:hAnsi="Times New Roman" w:cs="Times New Roman"/>
          <w:sz w:val="24"/>
          <w:szCs w:val="24"/>
          <w:lang w:val="en-US"/>
        </w:rPr>
        <w:t>.</w:t>
      </w:r>
    </w:p>
    <w:p w14:paraId="2791B16D" w14:textId="1B505FF7" w:rsidR="002E2B30" w:rsidRPr="00F160A5" w:rsidRDefault="002E2B30" w:rsidP="00DF2540">
      <w:pPr>
        <w:widowControl/>
        <w:ind w:firstLine="709"/>
        <w:rPr>
          <w:rStyle w:val="FontStyle62"/>
          <w:rFonts w:ascii="Times New Roman" w:hAnsi="Times New Roman" w:cs="Times New Roman"/>
          <w:sz w:val="24"/>
          <w:szCs w:val="24"/>
          <w:lang w:val="en-US"/>
        </w:rPr>
      </w:pPr>
    </w:p>
    <w:p w14:paraId="757E5780" w14:textId="0AEFC25D" w:rsidR="002E2B30" w:rsidRPr="00F160A5" w:rsidRDefault="002E2B30" w:rsidP="00DF2540">
      <w:pPr>
        <w:widowControl/>
        <w:ind w:firstLine="709"/>
        <w:rPr>
          <w:rStyle w:val="FontStyle62"/>
          <w:rFonts w:ascii="Times New Roman" w:hAnsi="Times New Roman" w:cs="Times New Roman"/>
          <w:sz w:val="24"/>
          <w:szCs w:val="24"/>
          <w:lang w:val="en-US"/>
        </w:rPr>
      </w:pPr>
    </w:p>
    <w:p w14:paraId="2B001CD0" w14:textId="77777777" w:rsidR="002E2B30" w:rsidRPr="00F160A5" w:rsidRDefault="002E2B30" w:rsidP="00DF2540">
      <w:pPr>
        <w:widowControl/>
        <w:ind w:firstLine="709"/>
        <w:rPr>
          <w:rStyle w:val="FontStyle62"/>
          <w:rFonts w:ascii="Times New Roman" w:hAnsi="Times New Roman" w:cs="Times New Roman"/>
          <w:sz w:val="24"/>
          <w:szCs w:val="24"/>
          <w:lang w:val="en-US"/>
        </w:rPr>
      </w:pPr>
    </w:p>
    <w:p w14:paraId="63C7D36D" w14:textId="250AEEAF" w:rsidR="00DF2540" w:rsidRPr="00F160A5" w:rsidRDefault="00DF2540" w:rsidP="00C95585">
      <w:pPr>
        <w:widowControl/>
        <w:ind w:firstLine="0"/>
        <w:jc w:val="left"/>
        <w:rPr>
          <w:rStyle w:val="FontStyle62"/>
          <w:rFonts w:ascii="Times New Roman" w:hAnsi="Times New Roman" w:cs="Times New Roman"/>
          <w:sz w:val="24"/>
          <w:szCs w:val="24"/>
          <w:lang w:val="en-US"/>
        </w:rPr>
      </w:pPr>
    </w:p>
    <w:p w14:paraId="2F738332" w14:textId="7D7CE3E9" w:rsidR="00727174" w:rsidRPr="00F160A5" w:rsidRDefault="00727174" w:rsidP="00C95585">
      <w:pPr>
        <w:widowControl/>
        <w:ind w:firstLine="0"/>
        <w:jc w:val="left"/>
        <w:rPr>
          <w:rStyle w:val="FontStyle62"/>
          <w:rFonts w:ascii="Times New Roman" w:hAnsi="Times New Roman" w:cs="Times New Roman"/>
          <w:sz w:val="24"/>
          <w:szCs w:val="24"/>
          <w:lang w:val="en-US"/>
        </w:rPr>
      </w:pPr>
    </w:p>
    <w:p w14:paraId="3B405E2D" w14:textId="2F69B9FE" w:rsidR="00727174" w:rsidRPr="00F160A5" w:rsidRDefault="00727174" w:rsidP="00C95585">
      <w:pPr>
        <w:widowControl/>
        <w:ind w:firstLine="0"/>
        <w:jc w:val="left"/>
        <w:rPr>
          <w:rStyle w:val="FontStyle62"/>
          <w:rFonts w:ascii="Times New Roman" w:hAnsi="Times New Roman" w:cs="Times New Roman"/>
          <w:sz w:val="24"/>
          <w:szCs w:val="24"/>
          <w:lang w:val="en-US"/>
        </w:rPr>
      </w:pPr>
    </w:p>
    <w:p w14:paraId="0611105B" w14:textId="57AD26AF" w:rsidR="00727174" w:rsidRPr="00F160A5" w:rsidRDefault="00727174" w:rsidP="00C95585">
      <w:pPr>
        <w:widowControl/>
        <w:ind w:firstLine="0"/>
        <w:jc w:val="left"/>
        <w:rPr>
          <w:rStyle w:val="FontStyle62"/>
          <w:rFonts w:ascii="Times New Roman" w:hAnsi="Times New Roman" w:cs="Times New Roman"/>
          <w:sz w:val="24"/>
          <w:szCs w:val="24"/>
          <w:lang w:val="en-US"/>
        </w:rPr>
      </w:pPr>
    </w:p>
    <w:p w14:paraId="28B1E72F" w14:textId="4BFEC739" w:rsidR="00727174" w:rsidRPr="00F160A5" w:rsidRDefault="00727174" w:rsidP="00C95585">
      <w:pPr>
        <w:widowControl/>
        <w:ind w:firstLine="0"/>
        <w:jc w:val="left"/>
        <w:rPr>
          <w:rStyle w:val="FontStyle62"/>
          <w:rFonts w:ascii="Times New Roman" w:hAnsi="Times New Roman" w:cs="Times New Roman"/>
          <w:sz w:val="24"/>
          <w:szCs w:val="24"/>
          <w:lang w:val="en-US"/>
        </w:rPr>
      </w:pPr>
    </w:p>
    <w:p w14:paraId="082DA4AF" w14:textId="5A139248" w:rsidR="00727174" w:rsidRPr="00F160A5" w:rsidRDefault="00727174" w:rsidP="00C95585">
      <w:pPr>
        <w:widowControl/>
        <w:ind w:firstLine="0"/>
        <w:jc w:val="left"/>
        <w:rPr>
          <w:rStyle w:val="FontStyle62"/>
          <w:rFonts w:ascii="Times New Roman" w:hAnsi="Times New Roman" w:cs="Times New Roman"/>
          <w:sz w:val="24"/>
          <w:szCs w:val="24"/>
          <w:lang w:val="en-US"/>
        </w:rPr>
      </w:pPr>
    </w:p>
    <w:p w14:paraId="36DEEDEE" w14:textId="53655EF2" w:rsidR="00727174" w:rsidRPr="00B95630" w:rsidRDefault="00727174" w:rsidP="00727174">
      <w:pPr>
        <w:widowControl/>
        <w:autoSpaceDE/>
        <w:autoSpaceDN/>
        <w:adjustRightInd/>
        <w:ind w:firstLine="0"/>
        <w:jc w:val="center"/>
        <w:rPr>
          <w:b/>
          <w:sz w:val="24"/>
          <w:szCs w:val="24"/>
        </w:rPr>
      </w:pPr>
      <w:r w:rsidRPr="00B95630">
        <w:rPr>
          <w:b/>
          <w:sz w:val="24"/>
          <w:szCs w:val="24"/>
        </w:rPr>
        <w:lastRenderedPageBreak/>
        <w:t xml:space="preserve">Приложение </w:t>
      </w:r>
      <w:r w:rsidRPr="00B95630">
        <w:rPr>
          <w:b/>
          <w:sz w:val="24"/>
          <w:szCs w:val="24"/>
          <w:lang w:val="en-US"/>
        </w:rPr>
        <w:t>B</w:t>
      </w:r>
      <w:r w:rsidRPr="00B95630">
        <w:rPr>
          <w:b/>
          <w:sz w:val="24"/>
          <w:szCs w:val="24"/>
        </w:rPr>
        <w:t>.А</w:t>
      </w:r>
    </w:p>
    <w:p w14:paraId="215A9582" w14:textId="77777777" w:rsidR="00727174" w:rsidRPr="00B95630" w:rsidRDefault="00727174" w:rsidP="00727174">
      <w:pPr>
        <w:widowControl/>
        <w:autoSpaceDE/>
        <w:autoSpaceDN/>
        <w:adjustRightInd/>
        <w:ind w:firstLine="0"/>
        <w:jc w:val="center"/>
        <w:rPr>
          <w:i/>
          <w:sz w:val="24"/>
          <w:szCs w:val="24"/>
        </w:rPr>
      </w:pPr>
      <w:r w:rsidRPr="00B95630">
        <w:rPr>
          <w:i/>
          <w:sz w:val="24"/>
          <w:szCs w:val="24"/>
        </w:rPr>
        <w:t>(информационное)</w:t>
      </w:r>
    </w:p>
    <w:p w14:paraId="2B267219" w14:textId="77777777" w:rsidR="00727174" w:rsidRPr="00B95630" w:rsidRDefault="00727174" w:rsidP="00727174">
      <w:pPr>
        <w:widowControl/>
        <w:autoSpaceDE/>
        <w:autoSpaceDN/>
        <w:adjustRightInd/>
        <w:ind w:firstLine="709"/>
        <w:jc w:val="center"/>
        <w:rPr>
          <w:b/>
          <w:sz w:val="24"/>
          <w:szCs w:val="24"/>
        </w:rPr>
      </w:pPr>
    </w:p>
    <w:p w14:paraId="7CF3E2B3" w14:textId="77777777" w:rsidR="00727174" w:rsidRPr="00B95630" w:rsidRDefault="00727174" w:rsidP="00727174">
      <w:pPr>
        <w:widowControl/>
        <w:autoSpaceDE/>
        <w:autoSpaceDN/>
        <w:adjustRightInd/>
        <w:ind w:firstLine="0"/>
        <w:jc w:val="center"/>
        <w:rPr>
          <w:b/>
          <w:sz w:val="24"/>
          <w:szCs w:val="24"/>
        </w:rPr>
      </w:pPr>
      <w:r w:rsidRPr="00B95630">
        <w:rPr>
          <w:b/>
          <w:sz w:val="24"/>
          <w:szCs w:val="24"/>
        </w:rPr>
        <w:t>Сведения о соответствии национального стандарта ссылочному международному стандарту</w:t>
      </w:r>
    </w:p>
    <w:p w14:paraId="334CE104" w14:textId="77777777" w:rsidR="00727174" w:rsidRPr="00B95630" w:rsidRDefault="00727174" w:rsidP="00727174">
      <w:pPr>
        <w:widowControl/>
        <w:autoSpaceDE/>
        <w:autoSpaceDN/>
        <w:adjustRightInd/>
        <w:ind w:firstLine="0"/>
        <w:jc w:val="center"/>
        <w:rPr>
          <w:b/>
          <w:sz w:val="24"/>
          <w:szCs w:val="24"/>
        </w:rPr>
      </w:pPr>
    </w:p>
    <w:p w14:paraId="27613730" w14:textId="0FD9542B" w:rsidR="00727174" w:rsidRPr="00B95630" w:rsidRDefault="00727174" w:rsidP="00727174">
      <w:pPr>
        <w:pStyle w:val="ac"/>
        <w:jc w:val="center"/>
        <w:rPr>
          <w:b/>
          <w:bCs/>
          <w:szCs w:val="24"/>
        </w:rPr>
      </w:pPr>
      <w:r w:rsidRPr="00B95630">
        <w:rPr>
          <w:rFonts w:cs="Times New Roman"/>
          <w:b/>
          <w:szCs w:val="24"/>
        </w:rPr>
        <w:t xml:space="preserve">Таблица В.А.1 – </w:t>
      </w:r>
      <w:r w:rsidRPr="00B95630">
        <w:rPr>
          <w:b/>
          <w:bCs/>
          <w:szCs w:val="24"/>
        </w:rPr>
        <w:t>Сведения о соответствии стандартов, ссылочным международным, региональным стандартам, стандартам иностранных государств другого года издания</w:t>
      </w:r>
    </w:p>
    <w:tbl>
      <w:tblPr>
        <w:tblStyle w:val="a9"/>
        <w:tblW w:w="9606" w:type="dxa"/>
        <w:tblLook w:val="04A0" w:firstRow="1" w:lastRow="0" w:firstColumn="1" w:lastColumn="0" w:noHBand="0" w:noVBand="1"/>
      </w:tblPr>
      <w:tblGrid>
        <w:gridCol w:w="3510"/>
        <w:gridCol w:w="2268"/>
        <w:gridCol w:w="3828"/>
      </w:tblGrid>
      <w:tr w:rsidR="00415F0B" w:rsidRPr="00B95630" w14:paraId="34F82D3A" w14:textId="77777777" w:rsidTr="00415F0B">
        <w:tc>
          <w:tcPr>
            <w:tcW w:w="3510" w:type="dxa"/>
            <w:tcBorders>
              <w:bottom w:val="double" w:sz="4" w:space="0" w:color="auto"/>
            </w:tcBorders>
            <w:vAlign w:val="center"/>
          </w:tcPr>
          <w:p w14:paraId="220DE4B4" w14:textId="77777777" w:rsidR="00415F0B" w:rsidRPr="00B95630" w:rsidRDefault="00415F0B" w:rsidP="00425F44">
            <w:pPr>
              <w:pStyle w:val="Default"/>
              <w:jc w:val="center"/>
            </w:pPr>
            <w:r w:rsidRPr="00B95630">
              <w:t>Обозначение и наименование международного, регионального стандартов, стандартов иностранного государства</w:t>
            </w:r>
          </w:p>
        </w:tc>
        <w:tc>
          <w:tcPr>
            <w:tcW w:w="2268" w:type="dxa"/>
            <w:tcBorders>
              <w:bottom w:val="double" w:sz="4" w:space="0" w:color="auto"/>
            </w:tcBorders>
            <w:vAlign w:val="center"/>
          </w:tcPr>
          <w:p w14:paraId="0A0B97B9" w14:textId="77777777" w:rsidR="00415F0B" w:rsidRPr="00B95630" w:rsidRDefault="00415F0B" w:rsidP="00425F44">
            <w:pPr>
              <w:pStyle w:val="Default"/>
              <w:jc w:val="center"/>
            </w:pPr>
            <w:r w:rsidRPr="00B95630">
              <w:t>Степень соответствия</w:t>
            </w:r>
          </w:p>
          <w:p w14:paraId="79C84EDF" w14:textId="77777777" w:rsidR="00415F0B" w:rsidRPr="00B95630" w:rsidRDefault="00415F0B" w:rsidP="00425F44">
            <w:pPr>
              <w:pStyle w:val="ac"/>
              <w:jc w:val="center"/>
              <w:rPr>
                <w:szCs w:val="24"/>
              </w:rPr>
            </w:pPr>
          </w:p>
        </w:tc>
        <w:tc>
          <w:tcPr>
            <w:tcW w:w="3828" w:type="dxa"/>
            <w:tcBorders>
              <w:bottom w:val="double" w:sz="4" w:space="0" w:color="auto"/>
            </w:tcBorders>
            <w:vAlign w:val="center"/>
          </w:tcPr>
          <w:p w14:paraId="1486C9D5" w14:textId="77777777" w:rsidR="00415F0B" w:rsidRPr="00B95630" w:rsidRDefault="00415F0B" w:rsidP="00425F44">
            <w:pPr>
              <w:pStyle w:val="Default"/>
              <w:jc w:val="center"/>
            </w:pPr>
            <w:r w:rsidRPr="00B95630">
              <w:t>Обозначение и наименование национального стандарта, межгосударственного стандарта</w:t>
            </w:r>
          </w:p>
          <w:p w14:paraId="11F9BDEF" w14:textId="77777777" w:rsidR="00415F0B" w:rsidRPr="00B95630" w:rsidRDefault="00415F0B" w:rsidP="00425F44">
            <w:pPr>
              <w:pStyle w:val="ac"/>
              <w:jc w:val="center"/>
              <w:rPr>
                <w:szCs w:val="24"/>
              </w:rPr>
            </w:pPr>
          </w:p>
        </w:tc>
      </w:tr>
      <w:tr w:rsidR="00415F0B" w:rsidRPr="00415F0B" w14:paraId="37522E62" w14:textId="77777777" w:rsidTr="00415F0B">
        <w:trPr>
          <w:trHeight w:val="1323"/>
        </w:trPr>
        <w:tc>
          <w:tcPr>
            <w:tcW w:w="3510" w:type="dxa"/>
            <w:tcBorders>
              <w:top w:val="double" w:sz="4" w:space="0" w:color="auto"/>
              <w:bottom w:val="double" w:sz="4" w:space="0" w:color="auto"/>
            </w:tcBorders>
            <w:vAlign w:val="center"/>
          </w:tcPr>
          <w:p w14:paraId="054E8D72" w14:textId="248ACC9C" w:rsidR="00415F0B" w:rsidRPr="00415F0B" w:rsidRDefault="00415F0B" w:rsidP="00425F44">
            <w:pPr>
              <w:ind w:left="-4" w:firstLine="0"/>
              <w:rPr>
                <w:sz w:val="24"/>
                <w:szCs w:val="24"/>
                <w:lang w:val="en-US"/>
              </w:rPr>
            </w:pPr>
            <w:r w:rsidRPr="00B95630">
              <w:rPr>
                <w:sz w:val="24"/>
                <w:szCs w:val="24"/>
                <w:lang w:val="en-US"/>
              </w:rPr>
              <w:t>ISO/IEC Guide 98-3:2008 Uncertainty of measurement — Part 3: Guide to the expression of uncertainty in measurement (</w:t>
            </w:r>
            <w:r w:rsidRPr="00B95630">
              <w:rPr>
                <w:sz w:val="24"/>
                <w:szCs w:val="24"/>
              </w:rPr>
              <w:t>Неопределенность</w:t>
            </w:r>
            <w:r w:rsidRPr="00B95630">
              <w:rPr>
                <w:sz w:val="24"/>
                <w:szCs w:val="24"/>
                <w:lang w:val="en-US"/>
              </w:rPr>
              <w:t xml:space="preserve"> </w:t>
            </w:r>
            <w:r w:rsidRPr="00B95630">
              <w:rPr>
                <w:sz w:val="24"/>
                <w:szCs w:val="24"/>
              </w:rPr>
              <w:t>измерения</w:t>
            </w:r>
            <w:r w:rsidRPr="00B95630">
              <w:rPr>
                <w:sz w:val="24"/>
                <w:szCs w:val="24"/>
                <w:lang w:val="en-US"/>
              </w:rPr>
              <w:t xml:space="preserve">. </w:t>
            </w:r>
            <w:r w:rsidRPr="00B95630">
              <w:rPr>
                <w:sz w:val="24"/>
                <w:szCs w:val="24"/>
              </w:rPr>
              <w:t>Часть</w:t>
            </w:r>
            <w:r w:rsidRPr="00415F0B">
              <w:rPr>
                <w:sz w:val="24"/>
                <w:szCs w:val="24"/>
                <w:lang w:val="en-US"/>
              </w:rPr>
              <w:t xml:space="preserve"> 3. </w:t>
            </w:r>
            <w:r w:rsidRPr="00B95630">
              <w:rPr>
                <w:sz w:val="24"/>
                <w:szCs w:val="24"/>
              </w:rPr>
              <w:t>Руководство</w:t>
            </w:r>
            <w:r w:rsidRPr="00415F0B">
              <w:rPr>
                <w:sz w:val="24"/>
                <w:szCs w:val="24"/>
                <w:lang w:val="en-US"/>
              </w:rPr>
              <w:t xml:space="preserve"> </w:t>
            </w:r>
            <w:r w:rsidRPr="00B95630">
              <w:rPr>
                <w:sz w:val="24"/>
                <w:szCs w:val="24"/>
              </w:rPr>
              <w:t>по</w:t>
            </w:r>
            <w:r w:rsidRPr="00415F0B">
              <w:rPr>
                <w:sz w:val="24"/>
                <w:szCs w:val="24"/>
                <w:lang w:val="en-US"/>
              </w:rPr>
              <w:t xml:space="preserve"> </w:t>
            </w:r>
            <w:r w:rsidRPr="00B95630">
              <w:rPr>
                <w:sz w:val="24"/>
                <w:szCs w:val="24"/>
              </w:rPr>
              <w:t>выражению</w:t>
            </w:r>
            <w:r w:rsidRPr="00415F0B">
              <w:rPr>
                <w:sz w:val="24"/>
                <w:szCs w:val="24"/>
                <w:lang w:val="en-US"/>
              </w:rPr>
              <w:t xml:space="preserve"> </w:t>
            </w:r>
            <w:r w:rsidRPr="00B95630">
              <w:rPr>
                <w:sz w:val="24"/>
                <w:szCs w:val="24"/>
              </w:rPr>
              <w:t>неопределенности</w:t>
            </w:r>
            <w:r w:rsidRPr="00415F0B">
              <w:rPr>
                <w:sz w:val="24"/>
                <w:szCs w:val="24"/>
                <w:lang w:val="en-US"/>
              </w:rPr>
              <w:t xml:space="preserve"> </w:t>
            </w:r>
            <w:r w:rsidRPr="00B95630">
              <w:rPr>
                <w:sz w:val="24"/>
                <w:szCs w:val="24"/>
              </w:rPr>
              <w:t>измерения</w:t>
            </w:r>
            <w:r w:rsidRPr="00415F0B">
              <w:rPr>
                <w:sz w:val="24"/>
                <w:szCs w:val="24"/>
                <w:lang w:val="en-US"/>
              </w:rPr>
              <w:t xml:space="preserve"> (GUM:1995)</w:t>
            </w:r>
          </w:p>
        </w:tc>
        <w:tc>
          <w:tcPr>
            <w:tcW w:w="2268" w:type="dxa"/>
            <w:tcBorders>
              <w:top w:val="double" w:sz="4" w:space="0" w:color="auto"/>
              <w:bottom w:val="double" w:sz="4" w:space="0" w:color="auto"/>
            </w:tcBorders>
            <w:vAlign w:val="center"/>
          </w:tcPr>
          <w:p w14:paraId="3194F5E7" w14:textId="06153598" w:rsidR="00415F0B" w:rsidRPr="00415F0B" w:rsidRDefault="00415F0B" w:rsidP="00425F44">
            <w:pPr>
              <w:ind w:firstLine="0"/>
              <w:jc w:val="center"/>
              <w:rPr>
                <w:sz w:val="24"/>
                <w:szCs w:val="24"/>
                <w:lang w:val="en-US"/>
              </w:rPr>
            </w:pPr>
            <w:r w:rsidRPr="00415F0B">
              <w:rPr>
                <w:sz w:val="24"/>
                <w:szCs w:val="24"/>
                <w:lang w:val="en-US"/>
              </w:rPr>
              <w:t>IDT</w:t>
            </w:r>
          </w:p>
        </w:tc>
        <w:tc>
          <w:tcPr>
            <w:tcW w:w="3828" w:type="dxa"/>
            <w:tcBorders>
              <w:top w:val="double" w:sz="4" w:space="0" w:color="auto"/>
              <w:bottom w:val="double" w:sz="4" w:space="0" w:color="auto"/>
            </w:tcBorders>
            <w:vAlign w:val="center"/>
          </w:tcPr>
          <w:p w14:paraId="3AAA6E31" w14:textId="4BD050E5" w:rsidR="00415F0B" w:rsidRPr="00415F0B" w:rsidRDefault="00415F0B" w:rsidP="00415F0B">
            <w:pPr>
              <w:ind w:left="32" w:firstLine="0"/>
              <w:rPr>
                <w:sz w:val="24"/>
                <w:szCs w:val="24"/>
              </w:rPr>
            </w:pPr>
            <w:r w:rsidRPr="00415F0B">
              <w:rPr>
                <w:sz w:val="24"/>
                <w:szCs w:val="24"/>
              </w:rPr>
              <w:t>ГОСТ 34100.3-2017/</w:t>
            </w:r>
            <w:r w:rsidRPr="00415F0B">
              <w:rPr>
                <w:sz w:val="24"/>
                <w:szCs w:val="24"/>
                <w:lang w:val="en-US"/>
              </w:rPr>
              <w:t>ISO</w:t>
            </w:r>
            <w:r w:rsidRPr="00415F0B">
              <w:rPr>
                <w:sz w:val="24"/>
                <w:szCs w:val="24"/>
              </w:rPr>
              <w:t>/</w:t>
            </w:r>
            <w:r w:rsidRPr="00415F0B">
              <w:rPr>
                <w:sz w:val="24"/>
                <w:szCs w:val="24"/>
                <w:lang w:val="en-US"/>
              </w:rPr>
              <w:t>IEC</w:t>
            </w:r>
            <w:r w:rsidRPr="00415F0B">
              <w:rPr>
                <w:sz w:val="24"/>
                <w:szCs w:val="24"/>
              </w:rPr>
              <w:t xml:space="preserve"> </w:t>
            </w:r>
            <w:r w:rsidRPr="00415F0B">
              <w:rPr>
                <w:sz w:val="24"/>
                <w:szCs w:val="24"/>
                <w:lang w:val="en-US"/>
              </w:rPr>
              <w:t>Guide</w:t>
            </w:r>
            <w:r w:rsidRPr="00415F0B">
              <w:rPr>
                <w:sz w:val="24"/>
                <w:szCs w:val="24"/>
              </w:rPr>
              <w:t xml:space="preserve"> 98-3:2008</w:t>
            </w:r>
            <w:r w:rsidRPr="00415F0B">
              <w:rPr>
                <w:sz w:val="24"/>
                <w:szCs w:val="24"/>
              </w:rPr>
              <w:t xml:space="preserve"> </w:t>
            </w:r>
            <w:r w:rsidRPr="00415F0B">
              <w:rPr>
                <w:sz w:val="24"/>
                <w:szCs w:val="24"/>
              </w:rPr>
              <w:t>Неопределенность измерения. Часть 3. Руководство по выражению неопределенности измерения</w:t>
            </w:r>
          </w:p>
        </w:tc>
      </w:tr>
      <w:tr w:rsidR="00415F0B" w:rsidRPr="00415F0B" w14:paraId="343A0353" w14:textId="77777777" w:rsidTr="00415F0B">
        <w:trPr>
          <w:trHeight w:val="1323"/>
        </w:trPr>
        <w:tc>
          <w:tcPr>
            <w:tcW w:w="3510" w:type="dxa"/>
            <w:tcBorders>
              <w:top w:val="double" w:sz="4" w:space="0" w:color="auto"/>
            </w:tcBorders>
            <w:vAlign w:val="center"/>
          </w:tcPr>
          <w:p w14:paraId="2EE619F8" w14:textId="7853D369" w:rsidR="00415F0B" w:rsidRPr="00B95630" w:rsidRDefault="00415F0B" w:rsidP="00425F44">
            <w:pPr>
              <w:ind w:left="-4" w:firstLine="0"/>
              <w:rPr>
                <w:sz w:val="24"/>
                <w:szCs w:val="24"/>
                <w:lang w:val="en-US"/>
              </w:rPr>
            </w:pPr>
            <w:r w:rsidRPr="00415F0B">
              <w:rPr>
                <w:sz w:val="24"/>
                <w:szCs w:val="24"/>
                <w:lang w:val="en-US"/>
              </w:rPr>
              <w:t>ISO/IEC 17025 General requirements for the competence of testing and calibration laboratories (</w:t>
            </w:r>
            <w:proofErr w:type="spellStart"/>
            <w:r w:rsidRPr="00415F0B">
              <w:rPr>
                <w:sz w:val="24"/>
                <w:szCs w:val="24"/>
                <w:lang w:val="en-US"/>
              </w:rPr>
              <w:t>Общие</w:t>
            </w:r>
            <w:proofErr w:type="spellEnd"/>
            <w:r w:rsidRPr="00415F0B">
              <w:rPr>
                <w:sz w:val="24"/>
                <w:szCs w:val="24"/>
                <w:lang w:val="en-US"/>
              </w:rPr>
              <w:t xml:space="preserve"> </w:t>
            </w:r>
            <w:proofErr w:type="spellStart"/>
            <w:r w:rsidRPr="00415F0B">
              <w:rPr>
                <w:sz w:val="24"/>
                <w:szCs w:val="24"/>
                <w:lang w:val="en-US"/>
              </w:rPr>
              <w:t>требования</w:t>
            </w:r>
            <w:proofErr w:type="spellEnd"/>
            <w:r w:rsidRPr="00415F0B">
              <w:rPr>
                <w:sz w:val="24"/>
                <w:szCs w:val="24"/>
                <w:lang w:val="en-US"/>
              </w:rPr>
              <w:t xml:space="preserve"> к </w:t>
            </w:r>
            <w:proofErr w:type="spellStart"/>
            <w:r w:rsidRPr="00415F0B">
              <w:rPr>
                <w:sz w:val="24"/>
                <w:szCs w:val="24"/>
                <w:lang w:val="en-US"/>
              </w:rPr>
              <w:t>компетентности</w:t>
            </w:r>
            <w:proofErr w:type="spellEnd"/>
            <w:r w:rsidRPr="00415F0B">
              <w:rPr>
                <w:sz w:val="24"/>
                <w:szCs w:val="24"/>
                <w:lang w:val="en-US"/>
              </w:rPr>
              <w:t xml:space="preserve"> </w:t>
            </w:r>
            <w:proofErr w:type="spellStart"/>
            <w:r w:rsidRPr="00415F0B">
              <w:rPr>
                <w:sz w:val="24"/>
                <w:szCs w:val="24"/>
                <w:lang w:val="en-US"/>
              </w:rPr>
              <w:t>испытательных</w:t>
            </w:r>
            <w:proofErr w:type="spellEnd"/>
            <w:r w:rsidRPr="00415F0B">
              <w:rPr>
                <w:sz w:val="24"/>
                <w:szCs w:val="24"/>
                <w:lang w:val="en-US"/>
              </w:rPr>
              <w:t xml:space="preserve"> и </w:t>
            </w:r>
            <w:proofErr w:type="spellStart"/>
            <w:r w:rsidRPr="00415F0B">
              <w:rPr>
                <w:sz w:val="24"/>
                <w:szCs w:val="24"/>
                <w:lang w:val="en-US"/>
              </w:rPr>
              <w:t>калибровочных</w:t>
            </w:r>
            <w:proofErr w:type="spellEnd"/>
            <w:r w:rsidRPr="00415F0B">
              <w:rPr>
                <w:sz w:val="24"/>
                <w:szCs w:val="24"/>
                <w:lang w:val="en-US"/>
              </w:rPr>
              <w:t xml:space="preserve"> </w:t>
            </w:r>
            <w:proofErr w:type="spellStart"/>
            <w:r w:rsidRPr="00415F0B">
              <w:rPr>
                <w:sz w:val="24"/>
                <w:szCs w:val="24"/>
                <w:lang w:val="en-US"/>
              </w:rPr>
              <w:t>лабораторий</w:t>
            </w:r>
            <w:proofErr w:type="spellEnd"/>
            <w:r w:rsidRPr="00415F0B">
              <w:rPr>
                <w:sz w:val="24"/>
                <w:szCs w:val="24"/>
                <w:lang w:val="en-US"/>
              </w:rPr>
              <w:t>).</w:t>
            </w:r>
          </w:p>
        </w:tc>
        <w:tc>
          <w:tcPr>
            <w:tcW w:w="2268" w:type="dxa"/>
            <w:tcBorders>
              <w:top w:val="double" w:sz="4" w:space="0" w:color="auto"/>
            </w:tcBorders>
            <w:vAlign w:val="center"/>
          </w:tcPr>
          <w:p w14:paraId="4C7EFDA9" w14:textId="5D02EDC6" w:rsidR="00415F0B" w:rsidRPr="00415F0B" w:rsidRDefault="00415F0B" w:rsidP="00425F44">
            <w:pPr>
              <w:ind w:firstLine="0"/>
              <w:jc w:val="center"/>
              <w:rPr>
                <w:sz w:val="24"/>
                <w:szCs w:val="24"/>
                <w:lang w:val="en-US"/>
              </w:rPr>
            </w:pPr>
            <w:r>
              <w:rPr>
                <w:sz w:val="24"/>
                <w:szCs w:val="24"/>
                <w:lang w:val="en-US"/>
              </w:rPr>
              <w:t>IDT</w:t>
            </w:r>
          </w:p>
        </w:tc>
        <w:tc>
          <w:tcPr>
            <w:tcW w:w="3828" w:type="dxa"/>
            <w:tcBorders>
              <w:top w:val="double" w:sz="4" w:space="0" w:color="auto"/>
            </w:tcBorders>
            <w:vAlign w:val="center"/>
          </w:tcPr>
          <w:p w14:paraId="3ED60992" w14:textId="0DD1FEAF" w:rsidR="00415F0B" w:rsidRPr="00415F0B" w:rsidRDefault="00415F0B" w:rsidP="00415F0B">
            <w:pPr>
              <w:ind w:left="32" w:firstLine="0"/>
              <w:rPr>
                <w:sz w:val="24"/>
                <w:szCs w:val="24"/>
              </w:rPr>
            </w:pPr>
            <w:r w:rsidRPr="00415F0B">
              <w:rPr>
                <w:sz w:val="24"/>
                <w:szCs w:val="24"/>
              </w:rPr>
              <w:t xml:space="preserve">ГОСТ </w:t>
            </w:r>
            <w:r w:rsidRPr="00415F0B">
              <w:rPr>
                <w:sz w:val="24"/>
                <w:szCs w:val="24"/>
                <w:lang w:val="en-US"/>
              </w:rPr>
              <w:t>ISO</w:t>
            </w:r>
            <w:r w:rsidRPr="00415F0B">
              <w:rPr>
                <w:sz w:val="24"/>
                <w:szCs w:val="24"/>
              </w:rPr>
              <w:t>/</w:t>
            </w:r>
            <w:r w:rsidRPr="00415F0B">
              <w:rPr>
                <w:sz w:val="24"/>
                <w:szCs w:val="24"/>
                <w:lang w:val="en-US"/>
              </w:rPr>
              <w:t>IEC</w:t>
            </w:r>
            <w:r w:rsidRPr="00415F0B">
              <w:rPr>
                <w:sz w:val="24"/>
                <w:szCs w:val="24"/>
              </w:rPr>
              <w:t xml:space="preserve"> 17025-2019</w:t>
            </w:r>
            <w:r w:rsidRPr="00415F0B">
              <w:rPr>
                <w:sz w:val="24"/>
                <w:szCs w:val="24"/>
              </w:rPr>
              <w:t xml:space="preserve"> </w:t>
            </w:r>
            <w:r w:rsidRPr="00415F0B">
              <w:rPr>
                <w:sz w:val="24"/>
                <w:szCs w:val="24"/>
              </w:rPr>
              <w:t>Общие требования к компетентности испытательных и калибровочных лабораторий</w:t>
            </w:r>
          </w:p>
        </w:tc>
      </w:tr>
    </w:tbl>
    <w:p w14:paraId="6C8ECB66" w14:textId="3D1DED49" w:rsidR="00727174" w:rsidRPr="00415F0B" w:rsidRDefault="00727174" w:rsidP="00C95585">
      <w:pPr>
        <w:widowControl/>
        <w:ind w:firstLine="0"/>
        <w:jc w:val="left"/>
        <w:rPr>
          <w:rStyle w:val="FontStyle62"/>
          <w:rFonts w:ascii="Times New Roman" w:hAnsi="Times New Roman" w:cs="Times New Roman"/>
          <w:sz w:val="24"/>
          <w:szCs w:val="24"/>
        </w:rPr>
      </w:pPr>
    </w:p>
    <w:p w14:paraId="4024CC48" w14:textId="5EBDB9ED" w:rsidR="00727174" w:rsidRPr="00415F0B" w:rsidRDefault="00727174" w:rsidP="00C95585">
      <w:pPr>
        <w:widowControl/>
        <w:ind w:firstLine="0"/>
        <w:jc w:val="left"/>
        <w:rPr>
          <w:rStyle w:val="FontStyle62"/>
          <w:rFonts w:ascii="Times New Roman" w:hAnsi="Times New Roman" w:cs="Times New Roman"/>
          <w:sz w:val="24"/>
          <w:szCs w:val="24"/>
        </w:rPr>
      </w:pPr>
    </w:p>
    <w:p w14:paraId="2F9295C9" w14:textId="25890DF2" w:rsidR="00727174" w:rsidRPr="00415F0B" w:rsidRDefault="00727174" w:rsidP="00C95585">
      <w:pPr>
        <w:widowControl/>
        <w:ind w:firstLine="0"/>
        <w:jc w:val="left"/>
        <w:rPr>
          <w:rStyle w:val="FontStyle62"/>
          <w:rFonts w:ascii="Times New Roman" w:hAnsi="Times New Roman" w:cs="Times New Roman"/>
          <w:sz w:val="24"/>
          <w:szCs w:val="24"/>
        </w:rPr>
      </w:pPr>
    </w:p>
    <w:p w14:paraId="15E8D329" w14:textId="1FF981FF" w:rsidR="00727174" w:rsidRPr="00415F0B" w:rsidRDefault="00727174" w:rsidP="00C95585">
      <w:pPr>
        <w:widowControl/>
        <w:ind w:firstLine="0"/>
        <w:jc w:val="left"/>
        <w:rPr>
          <w:rStyle w:val="FontStyle62"/>
          <w:rFonts w:ascii="Times New Roman" w:hAnsi="Times New Roman" w:cs="Times New Roman"/>
          <w:sz w:val="24"/>
          <w:szCs w:val="24"/>
        </w:rPr>
      </w:pPr>
    </w:p>
    <w:p w14:paraId="41FCCCA8" w14:textId="2B959599" w:rsidR="00727174" w:rsidRPr="00415F0B" w:rsidRDefault="00727174" w:rsidP="00C95585">
      <w:pPr>
        <w:widowControl/>
        <w:ind w:firstLine="0"/>
        <w:jc w:val="left"/>
        <w:rPr>
          <w:rStyle w:val="FontStyle62"/>
          <w:rFonts w:ascii="Times New Roman" w:hAnsi="Times New Roman" w:cs="Times New Roman"/>
          <w:sz w:val="24"/>
          <w:szCs w:val="24"/>
        </w:rPr>
      </w:pPr>
    </w:p>
    <w:p w14:paraId="2498E80C" w14:textId="190AE98E" w:rsidR="00727174" w:rsidRPr="00415F0B" w:rsidRDefault="00727174" w:rsidP="00C95585">
      <w:pPr>
        <w:widowControl/>
        <w:ind w:firstLine="0"/>
        <w:jc w:val="left"/>
        <w:rPr>
          <w:rStyle w:val="FontStyle62"/>
          <w:rFonts w:ascii="Times New Roman" w:hAnsi="Times New Roman" w:cs="Times New Roman"/>
          <w:sz w:val="24"/>
          <w:szCs w:val="24"/>
        </w:rPr>
      </w:pPr>
    </w:p>
    <w:p w14:paraId="52AEB437" w14:textId="134494B3" w:rsidR="00727174" w:rsidRPr="00415F0B" w:rsidRDefault="00727174" w:rsidP="00C95585">
      <w:pPr>
        <w:widowControl/>
        <w:ind w:firstLine="0"/>
        <w:jc w:val="left"/>
        <w:rPr>
          <w:rStyle w:val="FontStyle62"/>
          <w:rFonts w:ascii="Times New Roman" w:hAnsi="Times New Roman" w:cs="Times New Roman"/>
          <w:sz w:val="24"/>
          <w:szCs w:val="24"/>
        </w:rPr>
      </w:pPr>
    </w:p>
    <w:p w14:paraId="49094E06" w14:textId="05032276" w:rsidR="00727174" w:rsidRPr="00415F0B" w:rsidRDefault="00727174" w:rsidP="00C95585">
      <w:pPr>
        <w:widowControl/>
        <w:ind w:firstLine="0"/>
        <w:jc w:val="left"/>
        <w:rPr>
          <w:rStyle w:val="FontStyle62"/>
          <w:rFonts w:ascii="Times New Roman" w:hAnsi="Times New Roman" w:cs="Times New Roman"/>
          <w:sz w:val="24"/>
          <w:szCs w:val="24"/>
        </w:rPr>
      </w:pPr>
    </w:p>
    <w:p w14:paraId="644DBA05" w14:textId="14E631A7" w:rsidR="00727174" w:rsidRPr="00415F0B" w:rsidRDefault="00727174" w:rsidP="00C95585">
      <w:pPr>
        <w:widowControl/>
        <w:ind w:firstLine="0"/>
        <w:jc w:val="left"/>
        <w:rPr>
          <w:rStyle w:val="FontStyle62"/>
          <w:rFonts w:ascii="Times New Roman" w:hAnsi="Times New Roman" w:cs="Times New Roman"/>
          <w:sz w:val="24"/>
          <w:szCs w:val="24"/>
        </w:rPr>
      </w:pPr>
    </w:p>
    <w:p w14:paraId="5E0B935B" w14:textId="7D20F308" w:rsidR="00727174" w:rsidRPr="00415F0B" w:rsidRDefault="00727174" w:rsidP="00C95585">
      <w:pPr>
        <w:widowControl/>
        <w:ind w:firstLine="0"/>
        <w:jc w:val="left"/>
        <w:rPr>
          <w:rStyle w:val="FontStyle62"/>
          <w:rFonts w:ascii="Times New Roman" w:hAnsi="Times New Roman" w:cs="Times New Roman"/>
          <w:sz w:val="24"/>
          <w:szCs w:val="24"/>
        </w:rPr>
      </w:pPr>
    </w:p>
    <w:p w14:paraId="7418661A" w14:textId="45EF661E" w:rsidR="00727174" w:rsidRPr="00415F0B" w:rsidRDefault="00727174" w:rsidP="00C95585">
      <w:pPr>
        <w:widowControl/>
        <w:ind w:firstLine="0"/>
        <w:jc w:val="left"/>
        <w:rPr>
          <w:rStyle w:val="FontStyle62"/>
          <w:rFonts w:ascii="Times New Roman" w:hAnsi="Times New Roman" w:cs="Times New Roman"/>
          <w:sz w:val="24"/>
          <w:szCs w:val="24"/>
        </w:rPr>
      </w:pPr>
    </w:p>
    <w:p w14:paraId="37770DED" w14:textId="6D5E191B" w:rsidR="00727174" w:rsidRPr="00415F0B" w:rsidRDefault="00727174" w:rsidP="00C95585">
      <w:pPr>
        <w:widowControl/>
        <w:ind w:firstLine="0"/>
        <w:jc w:val="left"/>
        <w:rPr>
          <w:rStyle w:val="FontStyle62"/>
          <w:rFonts w:ascii="Times New Roman" w:hAnsi="Times New Roman" w:cs="Times New Roman"/>
          <w:sz w:val="24"/>
          <w:szCs w:val="24"/>
        </w:rPr>
      </w:pPr>
    </w:p>
    <w:p w14:paraId="4DF6231C" w14:textId="76ADBE36" w:rsidR="00727174" w:rsidRPr="00415F0B" w:rsidRDefault="00727174" w:rsidP="00C95585">
      <w:pPr>
        <w:widowControl/>
        <w:ind w:firstLine="0"/>
        <w:jc w:val="left"/>
        <w:rPr>
          <w:rStyle w:val="FontStyle62"/>
          <w:rFonts w:ascii="Times New Roman" w:hAnsi="Times New Roman" w:cs="Times New Roman"/>
          <w:sz w:val="24"/>
          <w:szCs w:val="24"/>
        </w:rPr>
      </w:pPr>
    </w:p>
    <w:p w14:paraId="0267240B" w14:textId="49DE6860" w:rsidR="00727174" w:rsidRPr="00415F0B" w:rsidRDefault="00727174" w:rsidP="00C95585">
      <w:pPr>
        <w:widowControl/>
        <w:ind w:firstLine="0"/>
        <w:jc w:val="left"/>
        <w:rPr>
          <w:rStyle w:val="FontStyle62"/>
          <w:rFonts w:ascii="Times New Roman" w:hAnsi="Times New Roman" w:cs="Times New Roman"/>
          <w:sz w:val="24"/>
          <w:szCs w:val="24"/>
        </w:rPr>
      </w:pPr>
    </w:p>
    <w:p w14:paraId="66921AB0" w14:textId="77777777" w:rsidR="00727174" w:rsidRPr="00415F0B" w:rsidRDefault="00727174" w:rsidP="00727174">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727174" w:rsidRPr="00E656A2" w14:paraId="6DEFF96F" w14:textId="77777777" w:rsidTr="00425F44">
        <w:trPr>
          <w:trHeight w:val="826"/>
        </w:trPr>
        <w:tc>
          <w:tcPr>
            <w:tcW w:w="9570" w:type="dxa"/>
            <w:shd w:val="clear" w:color="auto" w:fill="auto"/>
          </w:tcPr>
          <w:p w14:paraId="0E16AFD3" w14:textId="4EEC2661" w:rsidR="00727174" w:rsidRPr="00E656A2" w:rsidRDefault="00727174" w:rsidP="00425F44">
            <w:pPr>
              <w:ind w:firstLine="709"/>
              <w:jc w:val="right"/>
              <w:rPr>
                <w:b/>
                <w:sz w:val="24"/>
                <w:szCs w:val="24"/>
              </w:rPr>
            </w:pPr>
            <w:r w:rsidRPr="00E656A2">
              <w:rPr>
                <w:b/>
                <w:spacing w:val="1"/>
                <w:sz w:val="24"/>
                <w:szCs w:val="24"/>
              </w:rPr>
              <w:t xml:space="preserve">МКС </w:t>
            </w:r>
            <w:r w:rsidR="005C7F08" w:rsidRPr="005C7F08">
              <w:rPr>
                <w:b/>
                <w:spacing w:val="1"/>
                <w:sz w:val="24"/>
                <w:szCs w:val="24"/>
              </w:rPr>
              <w:t>13.060.60</w:t>
            </w:r>
            <w:r w:rsidR="005C7F08">
              <w:rPr>
                <w:b/>
                <w:spacing w:val="1"/>
                <w:sz w:val="24"/>
                <w:szCs w:val="24"/>
              </w:rPr>
              <w:t xml:space="preserve">, </w:t>
            </w:r>
            <w:r w:rsidR="005C7F08" w:rsidRPr="005C7F08">
              <w:rPr>
                <w:b/>
                <w:spacing w:val="1"/>
                <w:sz w:val="24"/>
                <w:szCs w:val="24"/>
              </w:rPr>
              <w:t>13.280</w:t>
            </w:r>
            <w:r w:rsidRPr="00E656A2">
              <w:rPr>
                <w:b/>
                <w:sz w:val="24"/>
                <w:szCs w:val="24"/>
              </w:rPr>
              <w:t xml:space="preserve"> (IDT)</w:t>
            </w:r>
          </w:p>
          <w:p w14:paraId="1763FBFC" w14:textId="77777777" w:rsidR="00727174" w:rsidRPr="00E656A2" w:rsidRDefault="00727174" w:rsidP="00425F44">
            <w:pPr>
              <w:ind w:firstLine="709"/>
              <w:jc w:val="right"/>
              <w:rPr>
                <w:sz w:val="24"/>
                <w:szCs w:val="24"/>
              </w:rPr>
            </w:pPr>
          </w:p>
          <w:p w14:paraId="65BCACC9" w14:textId="01F1292C" w:rsidR="00727174" w:rsidRDefault="00727174" w:rsidP="00425F44">
            <w:pPr>
              <w:ind w:firstLine="0"/>
              <w:rPr>
                <w:sz w:val="23"/>
                <w:szCs w:val="23"/>
              </w:rPr>
            </w:pPr>
            <w:r w:rsidRPr="00E656A2">
              <w:rPr>
                <w:b/>
                <w:spacing w:val="1"/>
                <w:sz w:val="24"/>
                <w:szCs w:val="24"/>
              </w:rPr>
              <w:t>Ключевые слова:</w:t>
            </w:r>
            <w:r w:rsidRPr="00E656A2">
              <w:rPr>
                <w:spacing w:val="1"/>
                <w:sz w:val="24"/>
                <w:szCs w:val="24"/>
              </w:rPr>
              <w:t xml:space="preserve"> </w:t>
            </w:r>
            <w:r w:rsidR="005C7F08">
              <w:rPr>
                <w:sz w:val="23"/>
                <w:szCs w:val="23"/>
              </w:rPr>
              <w:t>Качество воды, тритий, жидкостно-сцинтилляционный счет, активность, стоки, сточные воды, принцип</w:t>
            </w:r>
          </w:p>
          <w:p w14:paraId="71C6AD37" w14:textId="6CFDF569" w:rsidR="00727174" w:rsidRPr="00E656A2" w:rsidRDefault="00727174" w:rsidP="00425F44">
            <w:pPr>
              <w:ind w:firstLine="0"/>
              <w:rPr>
                <w:sz w:val="24"/>
                <w:szCs w:val="24"/>
              </w:rPr>
            </w:pPr>
          </w:p>
        </w:tc>
      </w:tr>
      <w:tr w:rsidR="00727174" w:rsidRPr="00E656A2" w14:paraId="70922C99" w14:textId="77777777" w:rsidTr="00425F44">
        <w:tc>
          <w:tcPr>
            <w:tcW w:w="9570" w:type="dxa"/>
            <w:shd w:val="clear" w:color="auto" w:fill="auto"/>
          </w:tcPr>
          <w:p w14:paraId="2F0FB3B9" w14:textId="77777777" w:rsidR="005C7F08" w:rsidRPr="00E656A2" w:rsidRDefault="005C7F08" w:rsidP="005C7F08">
            <w:pPr>
              <w:ind w:firstLine="709"/>
              <w:jc w:val="right"/>
              <w:rPr>
                <w:b/>
                <w:sz w:val="24"/>
                <w:szCs w:val="24"/>
              </w:rPr>
            </w:pPr>
            <w:r w:rsidRPr="00E656A2">
              <w:rPr>
                <w:b/>
                <w:spacing w:val="1"/>
                <w:sz w:val="24"/>
                <w:szCs w:val="24"/>
              </w:rPr>
              <w:lastRenderedPageBreak/>
              <w:t xml:space="preserve">МКС </w:t>
            </w:r>
            <w:r w:rsidRPr="005C7F08">
              <w:rPr>
                <w:b/>
                <w:spacing w:val="1"/>
                <w:sz w:val="24"/>
                <w:szCs w:val="24"/>
              </w:rPr>
              <w:t>13.060.60</w:t>
            </w:r>
            <w:r>
              <w:rPr>
                <w:b/>
                <w:spacing w:val="1"/>
                <w:sz w:val="24"/>
                <w:szCs w:val="24"/>
              </w:rPr>
              <w:t xml:space="preserve">, </w:t>
            </w:r>
            <w:r w:rsidRPr="005C7F08">
              <w:rPr>
                <w:b/>
                <w:spacing w:val="1"/>
                <w:sz w:val="24"/>
                <w:szCs w:val="24"/>
              </w:rPr>
              <w:t>13.280</w:t>
            </w:r>
            <w:r w:rsidRPr="00E656A2">
              <w:rPr>
                <w:b/>
                <w:sz w:val="24"/>
                <w:szCs w:val="24"/>
              </w:rPr>
              <w:t xml:space="preserve"> (IDT)</w:t>
            </w:r>
          </w:p>
          <w:p w14:paraId="1CEEBAAD" w14:textId="77777777" w:rsidR="00727174" w:rsidRPr="00E656A2" w:rsidRDefault="00727174" w:rsidP="00425F44">
            <w:pPr>
              <w:shd w:val="clear" w:color="auto" w:fill="FFFFFF"/>
              <w:ind w:firstLine="0"/>
              <w:rPr>
                <w:b/>
                <w:spacing w:val="1"/>
                <w:sz w:val="24"/>
                <w:szCs w:val="24"/>
              </w:rPr>
            </w:pPr>
          </w:p>
          <w:p w14:paraId="07FB6504" w14:textId="79A96384" w:rsidR="00727174" w:rsidRDefault="00727174" w:rsidP="00425F44">
            <w:pPr>
              <w:shd w:val="clear" w:color="auto" w:fill="FFFFFF"/>
              <w:ind w:firstLine="0"/>
              <w:rPr>
                <w:sz w:val="23"/>
                <w:szCs w:val="23"/>
              </w:rPr>
            </w:pPr>
            <w:r w:rsidRPr="00E656A2">
              <w:rPr>
                <w:b/>
                <w:spacing w:val="1"/>
                <w:sz w:val="24"/>
                <w:szCs w:val="24"/>
              </w:rPr>
              <w:t>Ключевые слова:</w:t>
            </w:r>
            <w:r w:rsidRPr="00E656A2">
              <w:rPr>
                <w:spacing w:val="1"/>
                <w:sz w:val="24"/>
                <w:szCs w:val="24"/>
              </w:rPr>
              <w:t xml:space="preserve"> </w:t>
            </w:r>
            <w:r w:rsidR="005C7F08">
              <w:rPr>
                <w:sz w:val="23"/>
                <w:szCs w:val="23"/>
              </w:rPr>
              <w:t>Качество воды, тритий, жидкостно-сцинтилляционный счет, активность, стоки, сточные воды, принцип</w:t>
            </w:r>
          </w:p>
          <w:p w14:paraId="0D7C31E1" w14:textId="1039799E" w:rsidR="00727174" w:rsidRPr="00E656A2" w:rsidRDefault="00727174" w:rsidP="00425F44">
            <w:pPr>
              <w:shd w:val="clear" w:color="auto" w:fill="FFFFFF"/>
              <w:ind w:firstLine="0"/>
              <w:rPr>
                <w:sz w:val="24"/>
                <w:szCs w:val="24"/>
              </w:rPr>
            </w:pPr>
          </w:p>
        </w:tc>
      </w:tr>
    </w:tbl>
    <w:p w14:paraId="32C5DBB3" w14:textId="77777777" w:rsidR="00727174" w:rsidRPr="00E656A2" w:rsidRDefault="00727174" w:rsidP="00727174">
      <w:pPr>
        <w:suppressAutoHyphens/>
        <w:ind w:firstLine="709"/>
        <w:rPr>
          <w:sz w:val="24"/>
          <w:szCs w:val="24"/>
        </w:rPr>
      </w:pPr>
    </w:p>
    <w:p w14:paraId="6B8A2E14" w14:textId="77777777" w:rsidR="00727174" w:rsidRPr="00E656A2" w:rsidRDefault="00727174" w:rsidP="00727174">
      <w:pPr>
        <w:suppressAutoHyphens/>
        <w:ind w:firstLine="709"/>
        <w:rPr>
          <w:sz w:val="24"/>
          <w:szCs w:val="24"/>
        </w:rPr>
      </w:pPr>
    </w:p>
    <w:p w14:paraId="2F169D1E" w14:textId="77777777" w:rsidR="00727174" w:rsidRPr="00E656A2" w:rsidRDefault="00727174" w:rsidP="00727174">
      <w:pPr>
        <w:suppressAutoHyphens/>
        <w:ind w:firstLine="709"/>
        <w:rPr>
          <w:b/>
          <w:sz w:val="24"/>
          <w:szCs w:val="24"/>
        </w:rPr>
      </w:pPr>
      <w:r w:rsidRPr="00E656A2">
        <w:rPr>
          <w:b/>
          <w:sz w:val="24"/>
          <w:szCs w:val="24"/>
        </w:rPr>
        <w:t xml:space="preserve">РАЗРАБОТЧИК </w:t>
      </w:r>
    </w:p>
    <w:p w14:paraId="11965873" w14:textId="77777777" w:rsidR="00727174" w:rsidRPr="00E656A2" w:rsidRDefault="00727174" w:rsidP="00727174">
      <w:pPr>
        <w:suppressAutoHyphens/>
        <w:ind w:firstLine="709"/>
        <w:rPr>
          <w:sz w:val="24"/>
          <w:szCs w:val="24"/>
        </w:rPr>
      </w:pPr>
    </w:p>
    <w:p w14:paraId="4FCBF15E" w14:textId="77777777" w:rsidR="00727174" w:rsidRPr="00E656A2" w:rsidRDefault="00727174" w:rsidP="00727174">
      <w:pPr>
        <w:pStyle w:val="21"/>
        <w:tabs>
          <w:tab w:val="num" w:pos="-993"/>
        </w:tabs>
        <w:rPr>
          <w:szCs w:val="24"/>
        </w:rPr>
      </w:pPr>
      <w:r w:rsidRPr="00E656A2">
        <w:rPr>
          <w:szCs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5DF788D3" w14:textId="77777777" w:rsidR="00727174" w:rsidRPr="00E656A2" w:rsidRDefault="00727174" w:rsidP="00727174">
      <w:pPr>
        <w:pStyle w:val="21"/>
        <w:tabs>
          <w:tab w:val="num" w:pos="-993"/>
        </w:tabs>
        <w:rPr>
          <w:b/>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727174" w:rsidRPr="00E656A2" w14:paraId="741D754C" w14:textId="77777777" w:rsidTr="00425F44">
        <w:tc>
          <w:tcPr>
            <w:tcW w:w="7196" w:type="dxa"/>
          </w:tcPr>
          <w:p w14:paraId="7C48F325" w14:textId="77777777" w:rsidR="00727174" w:rsidRPr="00E656A2" w:rsidRDefault="00727174" w:rsidP="00425F44">
            <w:pPr>
              <w:pStyle w:val="21"/>
              <w:tabs>
                <w:tab w:val="num" w:pos="-993"/>
              </w:tabs>
              <w:ind w:left="0"/>
              <w:rPr>
                <w:b/>
                <w:szCs w:val="28"/>
              </w:rPr>
            </w:pPr>
            <w:r w:rsidRPr="00E656A2">
              <w:rPr>
                <w:b/>
                <w:szCs w:val="28"/>
              </w:rPr>
              <w:t>Заместитель</w:t>
            </w:r>
          </w:p>
          <w:p w14:paraId="15A4D33F" w14:textId="77777777" w:rsidR="00727174" w:rsidRPr="00E656A2" w:rsidRDefault="00727174" w:rsidP="00425F44">
            <w:pPr>
              <w:pStyle w:val="21"/>
              <w:tabs>
                <w:tab w:val="num" w:pos="-993"/>
              </w:tabs>
              <w:ind w:left="0"/>
              <w:rPr>
                <w:b/>
                <w:szCs w:val="28"/>
              </w:rPr>
            </w:pPr>
            <w:r w:rsidRPr="00E656A2">
              <w:rPr>
                <w:b/>
                <w:szCs w:val="28"/>
              </w:rPr>
              <w:t>Генерального директора</w:t>
            </w:r>
          </w:p>
          <w:p w14:paraId="6F48D4A7" w14:textId="77777777" w:rsidR="00727174" w:rsidRPr="00E656A2" w:rsidRDefault="00727174" w:rsidP="00425F44">
            <w:pPr>
              <w:pStyle w:val="21"/>
              <w:tabs>
                <w:tab w:val="num" w:pos="-993"/>
              </w:tabs>
              <w:ind w:left="0"/>
              <w:rPr>
                <w:b/>
                <w:szCs w:val="28"/>
              </w:rPr>
            </w:pPr>
          </w:p>
        </w:tc>
        <w:tc>
          <w:tcPr>
            <w:tcW w:w="2374" w:type="dxa"/>
          </w:tcPr>
          <w:p w14:paraId="5812F06B" w14:textId="77777777" w:rsidR="00727174" w:rsidRPr="00E656A2" w:rsidRDefault="00727174" w:rsidP="00425F44">
            <w:pPr>
              <w:pStyle w:val="21"/>
              <w:tabs>
                <w:tab w:val="num" w:pos="-993"/>
              </w:tabs>
              <w:ind w:left="0"/>
              <w:rPr>
                <w:b/>
                <w:szCs w:val="28"/>
              </w:rPr>
            </w:pPr>
          </w:p>
          <w:p w14:paraId="699E2C7C" w14:textId="4C334B18" w:rsidR="00727174" w:rsidRPr="00E656A2" w:rsidRDefault="00727174" w:rsidP="00425F44">
            <w:pPr>
              <w:pStyle w:val="21"/>
              <w:tabs>
                <w:tab w:val="num" w:pos="-993"/>
              </w:tabs>
              <w:ind w:left="0"/>
              <w:rPr>
                <w:b/>
                <w:szCs w:val="28"/>
              </w:rPr>
            </w:pPr>
            <w:r>
              <w:rPr>
                <w:b/>
                <w:szCs w:val="28"/>
              </w:rPr>
              <w:t xml:space="preserve">А. </w:t>
            </w:r>
            <w:proofErr w:type="spellStart"/>
            <w:r>
              <w:rPr>
                <w:b/>
                <w:szCs w:val="28"/>
              </w:rPr>
              <w:t>Шамбетова</w:t>
            </w:r>
            <w:proofErr w:type="spellEnd"/>
          </w:p>
        </w:tc>
      </w:tr>
      <w:tr w:rsidR="00727174" w:rsidRPr="00E656A2" w14:paraId="305F1541" w14:textId="77777777" w:rsidTr="00425F44">
        <w:tc>
          <w:tcPr>
            <w:tcW w:w="7196" w:type="dxa"/>
          </w:tcPr>
          <w:p w14:paraId="2929E62A" w14:textId="77777777" w:rsidR="00727174" w:rsidRPr="00E656A2" w:rsidRDefault="00727174" w:rsidP="00425F44">
            <w:pPr>
              <w:pStyle w:val="21"/>
              <w:tabs>
                <w:tab w:val="num" w:pos="-993"/>
              </w:tabs>
              <w:ind w:left="0"/>
              <w:rPr>
                <w:b/>
                <w:szCs w:val="28"/>
              </w:rPr>
            </w:pPr>
            <w:r w:rsidRPr="00E656A2">
              <w:rPr>
                <w:b/>
                <w:szCs w:val="28"/>
              </w:rPr>
              <w:t>Руководитель</w:t>
            </w:r>
          </w:p>
          <w:p w14:paraId="476F8EFB" w14:textId="77777777" w:rsidR="00727174" w:rsidRPr="00E656A2" w:rsidRDefault="00727174" w:rsidP="00425F44">
            <w:pPr>
              <w:pStyle w:val="21"/>
              <w:tabs>
                <w:tab w:val="num" w:pos="-993"/>
              </w:tabs>
              <w:ind w:left="0"/>
              <w:rPr>
                <w:b/>
                <w:szCs w:val="28"/>
              </w:rPr>
            </w:pPr>
            <w:r w:rsidRPr="00E656A2">
              <w:rPr>
                <w:b/>
                <w:szCs w:val="28"/>
              </w:rPr>
              <w:t>Департамента стандартизации</w:t>
            </w:r>
          </w:p>
          <w:p w14:paraId="0B941AB7" w14:textId="77777777" w:rsidR="00727174" w:rsidRDefault="00727174" w:rsidP="00425F44">
            <w:pPr>
              <w:pStyle w:val="21"/>
              <w:tabs>
                <w:tab w:val="num" w:pos="-993"/>
              </w:tabs>
              <w:ind w:left="0"/>
              <w:rPr>
                <w:b/>
                <w:szCs w:val="28"/>
              </w:rPr>
            </w:pPr>
          </w:p>
          <w:p w14:paraId="1DCD1617" w14:textId="07275928" w:rsidR="00727174" w:rsidRPr="00E656A2" w:rsidRDefault="00727174" w:rsidP="00425F44">
            <w:pPr>
              <w:pStyle w:val="21"/>
              <w:tabs>
                <w:tab w:val="num" w:pos="-993"/>
              </w:tabs>
              <w:ind w:left="0"/>
              <w:rPr>
                <w:b/>
                <w:szCs w:val="28"/>
              </w:rPr>
            </w:pPr>
          </w:p>
        </w:tc>
        <w:tc>
          <w:tcPr>
            <w:tcW w:w="2374" w:type="dxa"/>
          </w:tcPr>
          <w:p w14:paraId="5FD54134" w14:textId="77777777" w:rsidR="00727174" w:rsidRPr="00E656A2" w:rsidRDefault="00727174" w:rsidP="00425F44">
            <w:pPr>
              <w:pStyle w:val="21"/>
              <w:tabs>
                <w:tab w:val="num" w:pos="-993"/>
              </w:tabs>
              <w:ind w:left="0"/>
              <w:rPr>
                <w:b/>
                <w:szCs w:val="28"/>
              </w:rPr>
            </w:pPr>
          </w:p>
          <w:p w14:paraId="1333415C" w14:textId="77777777" w:rsidR="00727174" w:rsidRPr="00E656A2" w:rsidRDefault="00727174" w:rsidP="00425F44">
            <w:pPr>
              <w:pStyle w:val="21"/>
              <w:tabs>
                <w:tab w:val="num" w:pos="-993"/>
              </w:tabs>
              <w:ind w:left="0"/>
              <w:rPr>
                <w:b/>
                <w:szCs w:val="28"/>
              </w:rPr>
            </w:pPr>
            <w:r w:rsidRPr="00E656A2">
              <w:rPr>
                <w:b/>
                <w:szCs w:val="28"/>
              </w:rPr>
              <w:t xml:space="preserve">А. </w:t>
            </w:r>
            <w:proofErr w:type="spellStart"/>
            <w:r w:rsidRPr="00E656A2">
              <w:rPr>
                <w:b/>
                <w:szCs w:val="28"/>
              </w:rPr>
              <w:t>Сопбеков</w:t>
            </w:r>
            <w:proofErr w:type="spellEnd"/>
          </w:p>
        </w:tc>
      </w:tr>
      <w:tr w:rsidR="00727174" w14:paraId="73FBA2BB" w14:textId="77777777" w:rsidTr="00425F44">
        <w:tc>
          <w:tcPr>
            <w:tcW w:w="7196" w:type="dxa"/>
          </w:tcPr>
          <w:p w14:paraId="222B0B3E" w14:textId="438602D4" w:rsidR="00727174" w:rsidRPr="00E656A2" w:rsidRDefault="00727174" w:rsidP="00425F44">
            <w:pPr>
              <w:pStyle w:val="21"/>
              <w:tabs>
                <w:tab w:val="num" w:pos="-993"/>
              </w:tabs>
              <w:ind w:left="0"/>
              <w:rPr>
                <w:b/>
                <w:szCs w:val="28"/>
              </w:rPr>
            </w:pPr>
            <w:r>
              <w:rPr>
                <w:b/>
                <w:szCs w:val="28"/>
              </w:rPr>
              <w:t>Эксперт по стандартизации</w:t>
            </w:r>
          </w:p>
        </w:tc>
        <w:tc>
          <w:tcPr>
            <w:tcW w:w="2374" w:type="dxa"/>
          </w:tcPr>
          <w:p w14:paraId="062FD499" w14:textId="5944DD2B" w:rsidR="00727174" w:rsidRPr="00374D0E" w:rsidRDefault="005C7F08" w:rsidP="00425F44">
            <w:pPr>
              <w:pStyle w:val="21"/>
              <w:tabs>
                <w:tab w:val="num" w:pos="-993"/>
              </w:tabs>
              <w:ind w:left="0"/>
              <w:rPr>
                <w:b/>
                <w:szCs w:val="28"/>
              </w:rPr>
            </w:pPr>
            <w:r>
              <w:rPr>
                <w:b/>
                <w:szCs w:val="28"/>
              </w:rPr>
              <w:t xml:space="preserve">А. </w:t>
            </w:r>
            <w:proofErr w:type="spellStart"/>
            <w:r>
              <w:rPr>
                <w:b/>
                <w:szCs w:val="28"/>
              </w:rPr>
              <w:t>Абдуалиева</w:t>
            </w:r>
            <w:proofErr w:type="spellEnd"/>
          </w:p>
        </w:tc>
      </w:tr>
    </w:tbl>
    <w:p w14:paraId="179EE622" w14:textId="77777777" w:rsidR="00727174" w:rsidRPr="00114B0F" w:rsidRDefault="00727174" w:rsidP="00727174">
      <w:pPr>
        <w:pStyle w:val="21"/>
        <w:tabs>
          <w:tab w:val="num" w:pos="-993"/>
        </w:tabs>
        <w:ind w:left="0" w:firstLine="709"/>
        <w:rPr>
          <w:szCs w:val="28"/>
        </w:rPr>
      </w:pPr>
    </w:p>
    <w:p w14:paraId="7457156C" w14:textId="4BDDCC51" w:rsidR="00727174" w:rsidRDefault="00727174" w:rsidP="00C95585">
      <w:pPr>
        <w:widowControl/>
        <w:ind w:firstLine="0"/>
        <w:jc w:val="left"/>
        <w:rPr>
          <w:rStyle w:val="FontStyle62"/>
          <w:rFonts w:ascii="Times New Roman" w:hAnsi="Times New Roman" w:cs="Times New Roman"/>
          <w:sz w:val="24"/>
          <w:szCs w:val="24"/>
        </w:rPr>
      </w:pPr>
    </w:p>
    <w:p w14:paraId="16F4117A" w14:textId="2C4F24D4" w:rsidR="00727174" w:rsidRDefault="00727174" w:rsidP="00C95585">
      <w:pPr>
        <w:widowControl/>
        <w:ind w:firstLine="0"/>
        <w:jc w:val="left"/>
        <w:rPr>
          <w:rStyle w:val="FontStyle62"/>
          <w:rFonts w:ascii="Times New Roman" w:hAnsi="Times New Roman" w:cs="Times New Roman"/>
          <w:sz w:val="24"/>
          <w:szCs w:val="24"/>
        </w:rPr>
      </w:pPr>
    </w:p>
    <w:p w14:paraId="734492A2" w14:textId="28BA44D8" w:rsidR="00727174" w:rsidRDefault="00727174" w:rsidP="00C95585">
      <w:pPr>
        <w:widowControl/>
        <w:ind w:firstLine="0"/>
        <w:jc w:val="left"/>
        <w:rPr>
          <w:rStyle w:val="FontStyle62"/>
          <w:rFonts w:ascii="Times New Roman" w:hAnsi="Times New Roman" w:cs="Times New Roman"/>
          <w:sz w:val="24"/>
          <w:szCs w:val="24"/>
        </w:rPr>
      </w:pPr>
    </w:p>
    <w:p w14:paraId="0CEFCCD7" w14:textId="77777777" w:rsidR="00727174" w:rsidRDefault="00727174" w:rsidP="00C95585">
      <w:pPr>
        <w:widowControl/>
        <w:ind w:firstLine="0"/>
        <w:jc w:val="left"/>
        <w:rPr>
          <w:rStyle w:val="FontStyle62"/>
          <w:rFonts w:ascii="Times New Roman" w:hAnsi="Times New Roman" w:cs="Times New Roman"/>
          <w:sz w:val="24"/>
          <w:szCs w:val="24"/>
        </w:rPr>
      </w:pPr>
    </w:p>
    <w:p w14:paraId="444AE78D" w14:textId="08A1F62D" w:rsidR="00727174" w:rsidRDefault="00727174" w:rsidP="00C95585">
      <w:pPr>
        <w:widowControl/>
        <w:ind w:firstLine="0"/>
        <w:jc w:val="left"/>
        <w:rPr>
          <w:rStyle w:val="FontStyle62"/>
          <w:rFonts w:ascii="Times New Roman" w:hAnsi="Times New Roman" w:cs="Times New Roman"/>
          <w:sz w:val="24"/>
          <w:szCs w:val="24"/>
        </w:rPr>
      </w:pPr>
    </w:p>
    <w:p w14:paraId="486DC9AE" w14:textId="77777777" w:rsidR="00727174" w:rsidRPr="00E656A2" w:rsidRDefault="00727174" w:rsidP="00C95585">
      <w:pPr>
        <w:widowControl/>
        <w:ind w:firstLine="0"/>
        <w:jc w:val="left"/>
        <w:rPr>
          <w:rStyle w:val="FontStyle62"/>
          <w:rFonts w:ascii="Times New Roman" w:hAnsi="Times New Roman" w:cs="Times New Roman"/>
          <w:sz w:val="24"/>
          <w:szCs w:val="24"/>
        </w:rPr>
      </w:pPr>
    </w:p>
    <w:p w14:paraId="5BA96064" w14:textId="4258A46A" w:rsidR="006E4B26" w:rsidRPr="00F160A5" w:rsidRDefault="006E4B26" w:rsidP="00F160A5">
      <w:pPr>
        <w:widowControl/>
        <w:autoSpaceDE/>
        <w:autoSpaceDN/>
        <w:adjustRightInd/>
        <w:spacing w:after="200" w:line="276" w:lineRule="auto"/>
        <w:ind w:firstLine="0"/>
        <w:jc w:val="left"/>
        <w:rPr>
          <w:rFonts w:cs="Book Antiqua"/>
          <w:b/>
          <w:bCs/>
          <w:color w:val="000000"/>
          <w:sz w:val="24"/>
          <w:szCs w:val="28"/>
          <w:lang w:eastAsia="en-US"/>
        </w:rPr>
      </w:pPr>
    </w:p>
    <w:sectPr w:rsidR="006E4B26" w:rsidRPr="00F160A5"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8C3E" w14:textId="77777777" w:rsidR="00A76E4B" w:rsidRDefault="00A76E4B" w:rsidP="00B737C6">
      <w:r>
        <w:separator/>
      </w:r>
    </w:p>
  </w:endnote>
  <w:endnote w:type="continuationSeparator" w:id="0">
    <w:p w14:paraId="0FA3B51A" w14:textId="77777777" w:rsidR="00A76E4B" w:rsidRDefault="00A76E4B"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C3A3" w14:textId="77777777" w:rsidR="0064724F" w:rsidRPr="00F528CE" w:rsidRDefault="0064724F"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E656A2">
      <w:rPr>
        <w:rStyle w:val="a5"/>
        <w:rFonts w:eastAsia="Lucida Sans Unicode"/>
        <w:noProof/>
        <w:sz w:val="24"/>
      </w:rPr>
      <w:t>12</w:t>
    </w:r>
    <w:r w:rsidRPr="00F528CE">
      <w:rPr>
        <w:rStyle w:val="a5"/>
        <w:rFonts w:eastAsia="Lucida Sans Unicode"/>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C3DAD" w14:textId="77777777" w:rsidR="0064724F" w:rsidRPr="00F528CE" w:rsidRDefault="0064724F"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E656A2">
      <w:rPr>
        <w:rStyle w:val="a5"/>
        <w:rFonts w:eastAsia="Lucida Sans Unicode"/>
        <w:noProof/>
        <w:sz w:val="24"/>
      </w:rPr>
      <w:t>11</w:t>
    </w:r>
    <w:r w:rsidRPr="00F528CE">
      <w:rPr>
        <w:rStyle w:val="a5"/>
        <w:rFonts w:eastAsia="Lucida Sans Unicode"/>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3960777"/>
      <w:docPartObj>
        <w:docPartGallery w:val="Page Numbers (Bottom of Page)"/>
        <w:docPartUnique/>
      </w:docPartObj>
    </w:sdtPr>
    <w:sdtEndPr/>
    <w:sdtContent>
      <w:p w14:paraId="16D14C9A" w14:textId="77777777" w:rsidR="0064724F" w:rsidRDefault="0064724F" w:rsidP="008F3745">
        <w:pPr>
          <w:pStyle w:val="a3"/>
          <w:pBdr>
            <w:bottom w:val="single" w:sz="12" w:space="1" w:color="auto"/>
          </w:pBdr>
          <w:ind w:firstLine="0"/>
          <w:jc w:val="right"/>
        </w:pPr>
      </w:p>
      <w:p w14:paraId="7674601F" w14:textId="64C5813C" w:rsidR="0064724F" w:rsidRPr="008F3745" w:rsidRDefault="00AF7168" w:rsidP="008F3745">
        <w:pPr>
          <w:pStyle w:val="a3"/>
          <w:ind w:firstLine="0"/>
          <w:jc w:val="right"/>
        </w:pPr>
        <w:r>
          <w:rPr>
            <w:b/>
            <w:sz w:val="24"/>
          </w:rPr>
          <w:t xml:space="preserve">Проект, редакция </w:t>
        </w:r>
        <w:r w:rsidR="008557E5">
          <w:rPr>
            <w:b/>
            <w:sz w:val="24"/>
          </w:rPr>
          <w:t>1</w:t>
        </w:r>
        <w:r w:rsidR="0064724F" w:rsidRPr="008F3745">
          <w:rPr>
            <w:b/>
            <w:sz w:val="24"/>
          </w:rPr>
          <w:t xml:space="preserve">       </w:t>
        </w:r>
        <w:r w:rsidR="0064724F">
          <w:rPr>
            <w:b/>
            <w:sz w:val="24"/>
          </w:rPr>
          <w:t xml:space="preserve">            </w:t>
        </w:r>
        <w:r w:rsidR="0064724F" w:rsidRPr="008F3745">
          <w:rPr>
            <w:b/>
            <w:sz w:val="24"/>
          </w:rPr>
          <w:t xml:space="preserve">                                                                                                   </w:t>
        </w:r>
        <w:r w:rsidR="0064724F" w:rsidRPr="008F3745">
          <w:rPr>
            <w:sz w:val="24"/>
          </w:rPr>
          <w:fldChar w:fldCharType="begin"/>
        </w:r>
        <w:r w:rsidR="0064724F" w:rsidRPr="008F3745">
          <w:rPr>
            <w:sz w:val="24"/>
          </w:rPr>
          <w:instrText>PAGE   \* MERGEFORMAT</w:instrText>
        </w:r>
        <w:r w:rsidR="0064724F" w:rsidRPr="008F3745">
          <w:rPr>
            <w:sz w:val="24"/>
          </w:rPr>
          <w:fldChar w:fldCharType="separate"/>
        </w:r>
        <w:r w:rsidR="00E656A2">
          <w:rPr>
            <w:noProof/>
            <w:sz w:val="24"/>
          </w:rPr>
          <w:t>1</w:t>
        </w:r>
        <w:r w:rsidR="0064724F" w:rsidRPr="008F3745">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53D66" w14:textId="77777777" w:rsidR="00A76E4B" w:rsidRDefault="00A76E4B" w:rsidP="00B737C6">
      <w:r>
        <w:separator/>
      </w:r>
    </w:p>
  </w:footnote>
  <w:footnote w:type="continuationSeparator" w:id="0">
    <w:p w14:paraId="604D8B6F" w14:textId="77777777" w:rsidR="00A76E4B" w:rsidRDefault="00A76E4B" w:rsidP="00B73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70E9" w14:textId="746A97A5" w:rsidR="0064724F" w:rsidRPr="00613894" w:rsidRDefault="0064724F" w:rsidP="009812CB">
    <w:pPr>
      <w:ind w:firstLine="0"/>
      <w:rPr>
        <w:b/>
        <w:sz w:val="24"/>
        <w:szCs w:val="24"/>
        <w:shd w:val="clear" w:color="auto" w:fill="FFFFFF"/>
      </w:rPr>
    </w:pPr>
    <w:r w:rsidRPr="00BE5BC1">
      <w:rPr>
        <w:b/>
        <w:sz w:val="24"/>
        <w:szCs w:val="24"/>
      </w:rPr>
      <w:t>СТ РК</w:t>
    </w:r>
    <w:r w:rsidRPr="00BE5BC1">
      <w:rPr>
        <w:b/>
        <w:i/>
        <w:sz w:val="24"/>
        <w:szCs w:val="24"/>
      </w:rPr>
      <w:t xml:space="preserve"> </w:t>
    </w:r>
    <w:r>
      <w:rPr>
        <w:b/>
        <w:bCs/>
        <w:sz w:val="24"/>
        <w:szCs w:val="24"/>
        <w:lang w:val="en-US"/>
      </w:rPr>
      <w:t>ISO</w:t>
    </w:r>
    <w:r w:rsidRPr="00A61B5B">
      <w:rPr>
        <w:b/>
        <w:bCs/>
        <w:sz w:val="24"/>
        <w:szCs w:val="24"/>
      </w:rPr>
      <w:t xml:space="preserve"> </w:t>
    </w:r>
    <w:r w:rsidR="00613894" w:rsidRPr="00613894">
      <w:rPr>
        <w:b/>
        <w:bCs/>
        <w:sz w:val="24"/>
        <w:szCs w:val="24"/>
      </w:rPr>
      <w:t>9698</w:t>
    </w:r>
  </w:p>
  <w:p w14:paraId="418053E4" w14:textId="4FC009F4" w:rsidR="0064724F" w:rsidRPr="00BE5BC1" w:rsidRDefault="00AF7168" w:rsidP="009812CB">
    <w:pPr>
      <w:ind w:firstLine="0"/>
      <w:rPr>
        <w:sz w:val="24"/>
        <w:szCs w:val="24"/>
      </w:rPr>
    </w:pPr>
    <w:r>
      <w:rPr>
        <w:i/>
        <w:sz w:val="24"/>
        <w:szCs w:val="24"/>
      </w:rPr>
      <w:t xml:space="preserve">(проект, редакция </w:t>
    </w:r>
    <w:r w:rsidR="00613894" w:rsidRPr="00613894">
      <w:rPr>
        <w:i/>
        <w:sz w:val="24"/>
        <w:szCs w:val="24"/>
      </w:rPr>
      <w:t>1</w:t>
    </w:r>
    <w:r w:rsidR="0064724F" w:rsidRPr="00BE5BC1">
      <w:rPr>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9F4C7" w14:textId="5B22D2EB" w:rsidR="0064724F" w:rsidRPr="00A61B5B" w:rsidRDefault="0064724F" w:rsidP="0064724F">
    <w:pPr>
      <w:tabs>
        <w:tab w:val="left" w:pos="4962"/>
        <w:tab w:val="left" w:pos="5812"/>
        <w:tab w:val="left" w:pos="6379"/>
        <w:tab w:val="left" w:pos="6663"/>
        <w:tab w:val="left" w:pos="6946"/>
        <w:tab w:val="left" w:pos="7230"/>
      </w:tabs>
      <w:ind w:left="4962" w:firstLine="0"/>
      <w:jc w:val="right"/>
      <w:rPr>
        <w:b/>
        <w:bCs/>
        <w:sz w:val="24"/>
        <w:szCs w:val="24"/>
      </w:rPr>
    </w:pPr>
    <w:r w:rsidRPr="00BE5BC1">
      <w:rPr>
        <w:b/>
        <w:sz w:val="24"/>
        <w:szCs w:val="24"/>
      </w:rPr>
      <w:t xml:space="preserve">СТ РК </w:t>
    </w:r>
    <w:r>
      <w:rPr>
        <w:b/>
        <w:bCs/>
        <w:sz w:val="24"/>
        <w:szCs w:val="24"/>
        <w:lang w:val="en-US"/>
      </w:rPr>
      <w:t>ISO</w:t>
    </w:r>
    <w:r w:rsidRPr="00A61B5B">
      <w:rPr>
        <w:b/>
        <w:bCs/>
        <w:sz w:val="24"/>
        <w:szCs w:val="24"/>
      </w:rPr>
      <w:t xml:space="preserve"> </w:t>
    </w:r>
    <w:r w:rsidR="003B4DC3">
      <w:rPr>
        <w:b/>
        <w:bCs/>
        <w:sz w:val="24"/>
        <w:szCs w:val="24"/>
      </w:rPr>
      <w:t>9698</w:t>
    </w:r>
  </w:p>
  <w:p w14:paraId="33AA9231" w14:textId="10636D6E" w:rsidR="0064724F" w:rsidRPr="00BE5BC1" w:rsidRDefault="00AF7168"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003B4DC3">
      <w:rPr>
        <w:i/>
        <w:sz w:val="24"/>
        <w:szCs w:val="24"/>
      </w:rPr>
      <w:t>1</w:t>
    </w:r>
    <w:r w:rsidR="0064724F" w:rsidRPr="00BE5BC1">
      <w:rPr>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81F7" w14:textId="77777777" w:rsidR="0064724F" w:rsidRPr="008D2E52" w:rsidRDefault="0064724F"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8831F" w14:textId="1377BA12" w:rsidR="0064724F" w:rsidRPr="0064724F" w:rsidRDefault="0064724F" w:rsidP="0064724F">
    <w:pPr>
      <w:tabs>
        <w:tab w:val="left" w:pos="4962"/>
        <w:tab w:val="left" w:pos="5812"/>
        <w:tab w:val="left" w:pos="6379"/>
        <w:tab w:val="left" w:pos="6663"/>
        <w:tab w:val="left" w:pos="6946"/>
        <w:tab w:val="left" w:pos="7230"/>
      </w:tabs>
      <w:ind w:left="4962" w:firstLine="0"/>
      <w:jc w:val="right"/>
      <w:rPr>
        <w:b/>
        <w:bCs/>
        <w:sz w:val="24"/>
        <w:szCs w:val="24"/>
      </w:rPr>
    </w:pPr>
    <w:r w:rsidRPr="00BE5BC1">
      <w:rPr>
        <w:b/>
        <w:sz w:val="24"/>
        <w:szCs w:val="24"/>
      </w:rPr>
      <w:t xml:space="preserve">СТ РК </w:t>
    </w:r>
    <w:r>
      <w:rPr>
        <w:b/>
        <w:bCs/>
        <w:sz w:val="24"/>
        <w:szCs w:val="24"/>
        <w:lang w:val="en-US"/>
      </w:rPr>
      <w:t>ISO</w:t>
    </w:r>
    <w:r w:rsidRPr="0064724F">
      <w:rPr>
        <w:b/>
        <w:bCs/>
        <w:sz w:val="24"/>
        <w:szCs w:val="24"/>
      </w:rPr>
      <w:t xml:space="preserve"> </w:t>
    </w:r>
    <w:r w:rsidR="008557E5">
      <w:rPr>
        <w:b/>
        <w:bCs/>
        <w:sz w:val="24"/>
        <w:szCs w:val="24"/>
      </w:rPr>
      <w:t>9698</w:t>
    </w:r>
  </w:p>
  <w:p w14:paraId="132980B6" w14:textId="2F6C7CFA" w:rsidR="0064724F" w:rsidRPr="008F3745" w:rsidRDefault="00AF7168" w:rsidP="008F3745">
    <w:pPr>
      <w:ind w:firstLine="0"/>
      <w:jc w:val="right"/>
      <w:rPr>
        <w:sz w:val="24"/>
        <w:szCs w:val="24"/>
      </w:rPr>
    </w:pPr>
    <w:r>
      <w:rPr>
        <w:i/>
        <w:sz w:val="24"/>
        <w:szCs w:val="24"/>
      </w:rPr>
      <w:t xml:space="preserve">(проект, редакция </w:t>
    </w:r>
    <w:r w:rsidR="008557E5">
      <w:rPr>
        <w:i/>
        <w:sz w:val="24"/>
        <w:szCs w:val="24"/>
      </w:rPr>
      <w:t>1</w:t>
    </w:r>
    <w:r w:rsidR="0064724F" w:rsidRPr="008F3745">
      <w:rPr>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i1113" type="#_x0000_t75" style="width:28.8pt;height:14.4pt;visibility:visible;mso-wrap-style:square" o:bullet="t">
        <v:imagedata r:id="rId1" o:title=""/>
      </v:shape>
    </w:pict>
  </w:numPicBullet>
  <w:numPicBullet w:numPicBulletId="1">
    <w:pict>
      <v:shape id="Рисунок 37" o:spid="_x0000_i1114" type="#_x0000_t75" style="width:14.4pt;height:14.4pt;visibility:visible;mso-wrap-style:square" o:bullet="t">
        <v:imagedata r:id="rId2" o:title=""/>
      </v:shape>
    </w:pict>
  </w:numPicBullet>
  <w:numPicBullet w:numPicBulletId="2">
    <w:pict>
      <v:shape id="Рисунок 38" o:spid="_x0000_i1115" type="#_x0000_t75" style="width:14.4pt;height:14.4pt;visibility:visible;mso-wrap-style:square" o:bullet="t">
        <v:imagedata r:id="rId3" o:title=""/>
      </v:shape>
    </w:pict>
  </w:numPicBullet>
  <w:abstractNum w:abstractNumId="0" w15:restartNumberingAfterBreak="0">
    <w:nsid w:val="081C5C61"/>
    <w:multiLevelType w:val="hybridMultilevel"/>
    <w:tmpl w:val="5DC279DE"/>
    <w:lvl w:ilvl="0" w:tplc="C5DAEE24">
      <w:start w:val="1"/>
      <w:numFmt w:val="bullet"/>
      <w:lvlText w:val=""/>
      <w:lvlPicBulletId w:val="0"/>
      <w:lvlJc w:val="left"/>
      <w:pPr>
        <w:tabs>
          <w:tab w:val="num" w:pos="720"/>
        </w:tabs>
        <w:ind w:left="720" w:hanging="360"/>
      </w:pPr>
      <w:rPr>
        <w:rFonts w:ascii="Symbol" w:hAnsi="Symbol" w:hint="default"/>
      </w:rPr>
    </w:lvl>
    <w:lvl w:ilvl="1" w:tplc="84D4180C" w:tentative="1">
      <w:start w:val="1"/>
      <w:numFmt w:val="bullet"/>
      <w:lvlText w:val=""/>
      <w:lvlJc w:val="left"/>
      <w:pPr>
        <w:tabs>
          <w:tab w:val="num" w:pos="1440"/>
        </w:tabs>
        <w:ind w:left="1440" w:hanging="360"/>
      </w:pPr>
      <w:rPr>
        <w:rFonts w:ascii="Symbol" w:hAnsi="Symbol" w:hint="default"/>
      </w:rPr>
    </w:lvl>
    <w:lvl w:ilvl="2" w:tplc="D9D6633C" w:tentative="1">
      <w:start w:val="1"/>
      <w:numFmt w:val="bullet"/>
      <w:lvlText w:val=""/>
      <w:lvlJc w:val="left"/>
      <w:pPr>
        <w:tabs>
          <w:tab w:val="num" w:pos="2160"/>
        </w:tabs>
        <w:ind w:left="2160" w:hanging="360"/>
      </w:pPr>
      <w:rPr>
        <w:rFonts w:ascii="Symbol" w:hAnsi="Symbol" w:hint="default"/>
      </w:rPr>
    </w:lvl>
    <w:lvl w:ilvl="3" w:tplc="55A4DF22" w:tentative="1">
      <w:start w:val="1"/>
      <w:numFmt w:val="bullet"/>
      <w:lvlText w:val=""/>
      <w:lvlJc w:val="left"/>
      <w:pPr>
        <w:tabs>
          <w:tab w:val="num" w:pos="2880"/>
        </w:tabs>
        <w:ind w:left="2880" w:hanging="360"/>
      </w:pPr>
      <w:rPr>
        <w:rFonts w:ascii="Symbol" w:hAnsi="Symbol" w:hint="default"/>
      </w:rPr>
    </w:lvl>
    <w:lvl w:ilvl="4" w:tplc="B24CB4FE" w:tentative="1">
      <w:start w:val="1"/>
      <w:numFmt w:val="bullet"/>
      <w:lvlText w:val=""/>
      <w:lvlJc w:val="left"/>
      <w:pPr>
        <w:tabs>
          <w:tab w:val="num" w:pos="3600"/>
        </w:tabs>
        <w:ind w:left="3600" w:hanging="360"/>
      </w:pPr>
      <w:rPr>
        <w:rFonts w:ascii="Symbol" w:hAnsi="Symbol" w:hint="default"/>
      </w:rPr>
    </w:lvl>
    <w:lvl w:ilvl="5" w:tplc="00D2E6DA" w:tentative="1">
      <w:start w:val="1"/>
      <w:numFmt w:val="bullet"/>
      <w:lvlText w:val=""/>
      <w:lvlJc w:val="left"/>
      <w:pPr>
        <w:tabs>
          <w:tab w:val="num" w:pos="4320"/>
        </w:tabs>
        <w:ind w:left="4320" w:hanging="360"/>
      </w:pPr>
      <w:rPr>
        <w:rFonts w:ascii="Symbol" w:hAnsi="Symbol" w:hint="default"/>
      </w:rPr>
    </w:lvl>
    <w:lvl w:ilvl="6" w:tplc="FBA466F6" w:tentative="1">
      <w:start w:val="1"/>
      <w:numFmt w:val="bullet"/>
      <w:lvlText w:val=""/>
      <w:lvlJc w:val="left"/>
      <w:pPr>
        <w:tabs>
          <w:tab w:val="num" w:pos="5040"/>
        </w:tabs>
        <w:ind w:left="5040" w:hanging="360"/>
      </w:pPr>
      <w:rPr>
        <w:rFonts w:ascii="Symbol" w:hAnsi="Symbol" w:hint="default"/>
      </w:rPr>
    </w:lvl>
    <w:lvl w:ilvl="7" w:tplc="5D90C250" w:tentative="1">
      <w:start w:val="1"/>
      <w:numFmt w:val="bullet"/>
      <w:lvlText w:val=""/>
      <w:lvlJc w:val="left"/>
      <w:pPr>
        <w:tabs>
          <w:tab w:val="num" w:pos="5760"/>
        </w:tabs>
        <w:ind w:left="5760" w:hanging="360"/>
      </w:pPr>
      <w:rPr>
        <w:rFonts w:ascii="Symbol" w:hAnsi="Symbol" w:hint="default"/>
      </w:rPr>
    </w:lvl>
    <w:lvl w:ilvl="8" w:tplc="095C924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4F9B3C18"/>
    <w:multiLevelType w:val="hybridMultilevel"/>
    <w:tmpl w:val="3D3CB494"/>
    <w:lvl w:ilvl="0" w:tplc="1AC09FF0">
      <w:start w:val="1"/>
      <w:numFmt w:val="bullet"/>
      <w:lvlText w:val=""/>
      <w:lvlPicBulletId w:val="1"/>
      <w:lvlJc w:val="left"/>
      <w:pPr>
        <w:tabs>
          <w:tab w:val="num" w:pos="720"/>
        </w:tabs>
        <w:ind w:left="720" w:hanging="360"/>
      </w:pPr>
      <w:rPr>
        <w:rFonts w:ascii="Symbol" w:hAnsi="Symbol" w:hint="default"/>
      </w:rPr>
    </w:lvl>
    <w:lvl w:ilvl="1" w:tplc="2BE2D322" w:tentative="1">
      <w:start w:val="1"/>
      <w:numFmt w:val="bullet"/>
      <w:lvlText w:val=""/>
      <w:lvlJc w:val="left"/>
      <w:pPr>
        <w:tabs>
          <w:tab w:val="num" w:pos="1440"/>
        </w:tabs>
        <w:ind w:left="1440" w:hanging="360"/>
      </w:pPr>
      <w:rPr>
        <w:rFonts w:ascii="Symbol" w:hAnsi="Symbol" w:hint="default"/>
      </w:rPr>
    </w:lvl>
    <w:lvl w:ilvl="2" w:tplc="4BEE5AFC" w:tentative="1">
      <w:start w:val="1"/>
      <w:numFmt w:val="bullet"/>
      <w:lvlText w:val=""/>
      <w:lvlJc w:val="left"/>
      <w:pPr>
        <w:tabs>
          <w:tab w:val="num" w:pos="2160"/>
        </w:tabs>
        <w:ind w:left="2160" w:hanging="360"/>
      </w:pPr>
      <w:rPr>
        <w:rFonts w:ascii="Symbol" w:hAnsi="Symbol" w:hint="default"/>
      </w:rPr>
    </w:lvl>
    <w:lvl w:ilvl="3" w:tplc="00B804B0" w:tentative="1">
      <w:start w:val="1"/>
      <w:numFmt w:val="bullet"/>
      <w:lvlText w:val=""/>
      <w:lvlJc w:val="left"/>
      <w:pPr>
        <w:tabs>
          <w:tab w:val="num" w:pos="2880"/>
        </w:tabs>
        <w:ind w:left="2880" w:hanging="360"/>
      </w:pPr>
      <w:rPr>
        <w:rFonts w:ascii="Symbol" w:hAnsi="Symbol" w:hint="default"/>
      </w:rPr>
    </w:lvl>
    <w:lvl w:ilvl="4" w:tplc="32C4F9A4" w:tentative="1">
      <w:start w:val="1"/>
      <w:numFmt w:val="bullet"/>
      <w:lvlText w:val=""/>
      <w:lvlJc w:val="left"/>
      <w:pPr>
        <w:tabs>
          <w:tab w:val="num" w:pos="3600"/>
        </w:tabs>
        <w:ind w:left="3600" w:hanging="360"/>
      </w:pPr>
      <w:rPr>
        <w:rFonts w:ascii="Symbol" w:hAnsi="Symbol" w:hint="default"/>
      </w:rPr>
    </w:lvl>
    <w:lvl w:ilvl="5" w:tplc="94749404" w:tentative="1">
      <w:start w:val="1"/>
      <w:numFmt w:val="bullet"/>
      <w:lvlText w:val=""/>
      <w:lvlJc w:val="left"/>
      <w:pPr>
        <w:tabs>
          <w:tab w:val="num" w:pos="4320"/>
        </w:tabs>
        <w:ind w:left="4320" w:hanging="360"/>
      </w:pPr>
      <w:rPr>
        <w:rFonts w:ascii="Symbol" w:hAnsi="Symbol" w:hint="default"/>
      </w:rPr>
    </w:lvl>
    <w:lvl w:ilvl="6" w:tplc="E76A7E06" w:tentative="1">
      <w:start w:val="1"/>
      <w:numFmt w:val="bullet"/>
      <w:lvlText w:val=""/>
      <w:lvlJc w:val="left"/>
      <w:pPr>
        <w:tabs>
          <w:tab w:val="num" w:pos="5040"/>
        </w:tabs>
        <w:ind w:left="5040" w:hanging="360"/>
      </w:pPr>
      <w:rPr>
        <w:rFonts w:ascii="Symbol" w:hAnsi="Symbol" w:hint="default"/>
      </w:rPr>
    </w:lvl>
    <w:lvl w:ilvl="7" w:tplc="4DB47B08" w:tentative="1">
      <w:start w:val="1"/>
      <w:numFmt w:val="bullet"/>
      <w:lvlText w:val=""/>
      <w:lvlJc w:val="left"/>
      <w:pPr>
        <w:tabs>
          <w:tab w:val="num" w:pos="5760"/>
        </w:tabs>
        <w:ind w:left="5760" w:hanging="360"/>
      </w:pPr>
      <w:rPr>
        <w:rFonts w:ascii="Symbol" w:hAnsi="Symbol" w:hint="default"/>
      </w:rPr>
    </w:lvl>
    <w:lvl w:ilvl="8" w:tplc="7D4E8E3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0A1023C"/>
    <w:multiLevelType w:val="hybridMultilevel"/>
    <w:tmpl w:val="D9CC1474"/>
    <w:lvl w:ilvl="0" w:tplc="FA5C3D96">
      <w:start w:val="1"/>
      <w:numFmt w:val="bullet"/>
      <w:lvlText w:val=""/>
      <w:lvlPicBulletId w:val="2"/>
      <w:lvlJc w:val="left"/>
      <w:pPr>
        <w:tabs>
          <w:tab w:val="num" w:pos="720"/>
        </w:tabs>
        <w:ind w:left="720" w:hanging="360"/>
      </w:pPr>
      <w:rPr>
        <w:rFonts w:ascii="Symbol" w:hAnsi="Symbol" w:hint="default"/>
      </w:rPr>
    </w:lvl>
    <w:lvl w:ilvl="1" w:tplc="24009E48" w:tentative="1">
      <w:start w:val="1"/>
      <w:numFmt w:val="bullet"/>
      <w:lvlText w:val=""/>
      <w:lvlJc w:val="left"/>
      <w:pPr>
        <w:tabs>
          <w:tab w:val="num" w:pos="1440"/>
        </w:tabs>
        <w:ind w:left="1440" w:hanging="360"/>
      </w:pPr>
      <w:rPr>
        <w:rFonts w:ascii="Symbol" w:hAnsi="Symbol" w:hint="default"/>
      </w:rPr>
    </w:lvl>
    <w:lvl w:ilvl="2" w:tplc="CD0847C2" w:tentative="1">
      <w:start w:val="1"/>
      <w:numFmt w:val="bullet"/>
      <w:lvlText w:val=""/>
      <w:lvlJc w:val="left"/>
      <w:pPr>
        <w:tabs>
          <w:tab w:val="num" w:pos="2160"/>
        </w:tabs>
        <w:ind w:left="2160" w:hanging="360"/>
      </w:pPr>
      <w:rPr>
        <w:rFonts w:ascii="Symbol" w:hAnsi="Symbol" w:hint="default"/>
      </w:rPr>
    </w:lvl>
    <w:lvl w:ilvl="3" w:tplc="42088F7C" w:tentative="1">
      <w:start w:val="1"/>
      <w:numFmt w:val="bullet"/>
      <w:lvlText w:val=""/>
      <w:lvlJc w:val="left"/>
      <w:pPr>
        <w:tabs>
          <w:tab w:val="num" w:pos="2880"/>
        </w:tabs>
        <w:ind w:left="2880" w:hanging="360"/>
      </w:pPr>
      <w:rPr>
        <w:rFonts w:ascii="Symbol" w:hAnsi="Symbol" w:hint="default"/>
      </w:rPr>
    </w:lvl>
    <w:lvl w:ilvl="4" w:tplc="2544F0DE" w:tentative="1">
      <w:start w:val="1"/>
      <w:numFmt w:val="bullet"/>
      <w:lvlText w:val=""/>
      <w:lvlJc w:val="left"/>
      <w:pPr>
        <w:tabs>
          <w:tab w:val="num" w:pos="3600"/>
        </w:tabs>
        <w:ind w:left="3600" w:hanging="360"/>
      </w:pPr>
      <w:rPr>
        <w:rFonts w:ascii="Symbol" w:hAnsi="Symbol" w:hint="default"/>
      </w:rPr>
    </w:lvl>
    <w:lvl w:ilvl="5" w:tplc="3B80E5E8" w:tentative="1">
      <w:start w:val="1"/>
      <w:numFmt w:val="bullet"/>
      <w:lvlText w:val=""/>
      <w:lvlJc w:val="left"/>
      <w:pPr>
        <w:tabs>
          <w:tab w:val="num" w:pos="4320"/>
        </w:tabs>
        <w:ind w:left="4320" w:hanging="360"/>
      </w:pPr>
      <w:rPr>
        <w:rFonts w:ascii="Symbol" w:hAnsi="Symbol" w:hint="default"/>
      </w:rPr>
    </w:lvl>
    <w:lvl w:ilvl="6" w:tplc="7508592A" w:tentative="1">
      <w:start w:val="1"/>
      <w:numFmt w:val="bullet"/>
      <w:lvlText w:val=""/>
      <w:lvlJc w:val="left"/>
      <w:pPr>
        <w:tabs>
          <w:tab w:val="num" w:pos="5040"/>
        </w:tabs>
        <w:ind w:left="5040" w:hanging="360"/>
      </w:pPr>
      <w:rPr>
        <w:rFonts w:ascii="Symbol" w:hAnsi="Symbol" w:hint="default"/>
      </w:rPr>
    </w:lvl>
    <w:lvl w:ilvl="7" w:tplc="388E1DFE" w:tentative="1">
      <w:start w:val="1"/>
      <w:numFmt w:val="bullet"/>
      <w:lvlText w:val=""/>
      <w:lvlJc w:val="left"/>
      <w:pPr>
        <w:tabs>
          <w:tab w:val="num" w:pos="5760"/>
        </w:tabs>
        <w:ind w:left="5760" w:hanging="360"/>
      </w:pPr>
      <w:rPr>
        <w:rFonts w:ascii="Symbol" w:hAnsi="Symbol" w:hint="default"/>
      </w:rPr>
    </w:lvl>
    <w:lvl w:ilvl="8" w:tplc="FB92A87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704214696">
    <w:abstractNumId w:val="4"/>
  </w:num>
  <w:num w:numId="2" w16cid:durableId="211620622">
    <w:abstractNumId w:val="1"/>
  </w:num>
  <w:num w:numId="3" w16cid:durableId="604581619">
    <w:abstractNumId w:val="0"/>
  </w:num>
  <w:num w:numId="4" w16cid:durableId="2140799359">
    <w:abstractNumId w:val="2"/>
  </w:num>
  <w:num w:numId="5" w16cid:durableId="1514572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00B"/>
    <w:rsid w:val="000004F6"/>
    <w:rsid w:val="00005169"/>
    <w:rsid w:val="000163B7"/>
    <w:rsid w:val="000265DE"/>
    <w:rsid w:val="0002680C"/>
    <w:rsid w:val="0003363C"/>
    <w:rsid w:val="000351DA"/>
    <w:rsid w:val="00090C64"/>
    <w:rsid w:val="001008B7"/>
    <w:rsid w:val="0011319B"/>
    <w:rsid w:val="00114B0F"/>
    <w:rsid w:val="00134DD0"/>
    <w:rsid w:val="00143B91"/>
    <w:rsid w:val="00155629"/>
    <w:rsid w:val="00155715"/>
    <w:rsid w:val="00166327"/>
    <w:rsid w:val="00180FDA"/>
    <w:rsid w:val="001854A9"/>
    <w:rsid w:val="001869C4"/>
    <w:rsid w:val="001A46BB"/>
    <w:rsid w:val="001B029D"/>
    <w:rsid w:val="001B2E3A"/>
    <w:rsid w:val="001B6A8C"/>
    <w:rsid w:val="001B735E"/>
    <w:rsid w:val="001C6820"/>
    <w:rsid w:val="001D0755"/>
    <w:rsid w:val="001D1ED1"/>
    <w:rsid w:val="001D2D20"/>
    <w:rsid w:val="001D7324"/>
    <w:rsid w:val="001E5FFE"/>
    <w:rsid w:val="001E60AA"/>
    <w:rsid w:val="001F6CDE"/>
    <w:rsid w:val="00216B8B"/>
    <w:rsid w:val="00222AC4"/>
    <w:rsid w:val="00252319"/>
    <w:rsid w:val="002572E5"/>
    <w:rsid w:val="00263815"/>
    <w:rsid w:val="00266D33"/>
    <w:rsid w:val="00271DB8"/>
    <w:rsid w:val="00272A47"/>
    <w:rsid w:val="00284673"/>
    <w:rsid w:val="002B0921"/>
    <w:rsid w:val="002B327C"/>
    <w:rsid w:val="002B4736"/>
    <w:rsid w:val="002D032A"/>
    <w:rsid w:val="002D2856"/>
    <w:rsid w:val="002D4C12"/>
    <w:rsid w:val="002E2B30"/>
    <w:rsid w:val="00302C7B"/>
    <w:rsid w:val="003123B4"/>
    <w:rsid w:val="00320409"/>
    <w:rsid w:val="00321231"/>
    <w:rsid w:val="00321D9C"/>
    <w:rsid w:val="00325EB2"/>
    <w:rsid w:val="00333062"/>
    <w:rsid w:val="003472EB"/>
    <w:rsid w:val="00374D0E"/>
    <w:rsid w:val="003900E9"/>
    <w:rsid w:val="003B0DA8"/>
    <w:rsid w:val="003B4DC3"/>
    <w:rsid w:val="003B7C15"/>
    <w:rsid w:val="003D4A84"/>
    <w:rsid w:val="003D6DF4"/>
    <w:rsid w:val="003D762F"/>
    <w:rsid w:val="003F00D9"/>
    <w:rsid w:val="003F02BD"/>
    <w:rsid w:val="003F0B5D"/>
    <w:rsid w:val="003F3A6C"/>
    <w:rsid w:val="00415F0B"/>
    <w:rsid w:val="00421589"/>
    <w:rsid w:val="004353B0"/>
    <w:rsid w:val="004645CC"/>
    <w:rsid w:val="00470F6D"/>
    <w:rsid w:val="00481CD2"/>
    <w:rsid w:val="00491F86"/>
    <w:rsid w:val="00496380"/>
    <w:rsid w:val="004B2F7F"/>
    <w:rsid w:val="004D1E61"/>
    <w:rsid w:val="004D7AF2"/>
    <w:rsid w:val="004E02A3"/>
    <w:rsid w:val="004E739C"/>
    <w:rsid w:val="004F64C2"/>
    <w:rsid w:val="0051635D"/>
    <w:rsid w:val="00543836"/>
    <w:rsid w:val="00543BF2"/>
    <w:rsid w:val="00552A73"/>
    <w:rsid w:val="005556CB"/>
    <w:rsid w:val="00562655"/>
    <w:rsid w:val="00570703"/>
    <w:rsid w:val="005778EF"/>
    <w:rsid w:val="0058511D"/>
    <w:rsid w:val="005871FE"/>
    <w:rsid w:val="005B3006"/>
    <w:rsid w:val="005C6D63"/>
    <w:rsid w:val="005C7F08"/>
    <w:rsid w:val="005E62B1"/>
    <w:rsid w:val="005E7D98"/>
    <w:rsid w:val="005F627E"/>
    <w:rsid w:val="0061133F"/>
    <w:rsid w:val="00613894"/>
    <w:rsid w:val="00625F22"/>
    <w:rsid w:val="006424DD"/>
    <w:rsid w:val="0064724F"/>
    <w:rsid w:val="006524C7"/>
    <w:rsid w:val="0065312A"/>
    <w:rsid w:val="00680DC5"/>
    <w:rsid w:val="006923EA"/>
    <w:rsid w:val="006B5EFF"/>
    <w:rsid w:val="006C523B"/>
    <w:rsid w:val="006E4B26"/>
    <w:rsid w:val="0070218F"/>
    <w:rsid w:val="007062D7"/>
    <w:rsid w:val="00710652"/>
    <w:rsid w:val="00727174"/>
    <w:rsid w:val="0074139F"/>
    <w:rsid w:val="00743E90"/>
    <w:rsid w:val="00744CF1"/>
    <w:rsid w:val="00750674"/>
    <w:rsid w:val="00750F83"/>
    <w:rsid w:val="0076082E"/>
    <w:rsid w:val="00771424"/>
    <w:rsid w:val="00772104"/>
    <w:rsid w:val="00783ECD"/>
    <w:rsid w:val="00792E3C"/>
    <w:rsid w:val="007F2C33"/>
    <w:rsid w:val="007F3370"/>
    <w:rsid w:val="00822AF6"/>
    <w:rsid w:val="008424EA"/>
    <w:rsid w:val="0084357D"/>
    <w:rsid w:val="008557E5"/>
    <w:rsid w:val="00856C96"/>
    <w:rsid w:val="008572D6"/>
    <w:rsid w:val="0087437C"/>
    <w:rsid w:val="00887C6B"/>
    <w:rsid w:val="008A19CF"/>
    <w:rsid w:val="008B2F94"/>
    <w:rsid w:val="008B5E7D"/>
    <w:rsid w:val="008B6BDE"/>
    <w:rsid w:val="008D2E52"/>
    <w:rsid w:val="008D632A"/>
    <w:rsid w:val="008E3422"/>
    <w:rsid w:val="008E7C2F"/>
    <w:rsid w:val="008F3745"/>
    <w:rsid w:val="0090004F"/>
    <w:rsid w:val="00901BA4"/>
    <w:rsid w:val="00904FA6"/>
    <w:rsid w:val="009064AC"/>
    <w:rsid w:val="00953176"/>
    <w:rsid w:val="009559F8"/>
    <w:rsid w:val="00955B6D"/>
    <w:rsid w:val="00973C43"/>
    <w:rsid w:val="009812CB"/>
    <w:rsid w:val="009978ED"/>
    <w:rsid w:val="009B152E"/>
    <w:rsid w:val="009B158B"/>
    <w:rsid w:val="009D22F1"/>
    <w:rsid w:val="009E50D2"/>
    <w:rsid w:val="009F1462"/>
    <w:rsid w:val="00A13CCF"/>
    <w:rsid w:val="00A230C1"/>
    <w:rsid w:val="00A41BCA"/>
    <w:rsid w:val="00A618BC"/>
    <w:rsid w:val="00A61B5B"/>
    <w:rsid w:val="00A76E4B"/>
    <w:rsid w:val="00AF0A74"/>
    <w:rsid w:val="00AF35F5"/>
    <w:rsid w:val="00AF7168"/>
    <w:rsid w:val="00B021ED"/>
    <w:rsid w:val="00B156C6"/>
    <w:rsid w:val="00B20047"/>
    <w:rsid w:val="00B737C6"/>
    <w:rsid w:val="00B94D50"/>
    <w:rsid w:val="00B95630"/>
    <w:rsid w:val="00BC18E3"/>
    <w:rsid w:val="00BC5D57"/>
    <w:rsid w:val="00BE3320"/>
    <w:rsid w:val="00C04382"/>
    <w:rsid w:val="00C0747E"/>
    <w:rsid w:val="00C34405"/>
    <w:rsid w:val="00C6074B"/>
    <w:rsid w:val="00C8581A"/>
    <w:rsid w:val="00C92061"/>
    <w:rsid w:val="00C95585"/>
    <w:rsid w:val="00CA03F3"/>
    <w:rsid w:val="00CA3683"/>
    <w:rsid w:val="00CB3935"/>
    <w:rsid w:val="00CC4332"/>
    <w:rsid w:val="00CD3B22"/>
    <w:rsid w:val="00CE346C"/>
    <w:rsid w:val="00CE7E51"/>
    <w:rsid w:val="00D23597"/>
    <w:rsid w:val="00D24CF6"/>
    <w:rsid w:val="00D30113"/>
    <w:rsid w:val="00D402BE"/>
    <w:rsid w:val="00D60120"/>
    <w:rsid w:val="00D619D0"/>
    <w:rsid w:val="00D8641F"/>
    <w:rsid w:val="00D86647"/>
    <w:rsid w:val="00D97A20"/>
    <w:rsid w:val="00DF22A7"/>
    <w:rsid w:val="00DF2540"/>
    <w:rsid w:val="00DF3E2C"/>
    <w:rsid w:val="00E06359"/>
    <w:rsid w:val="00E257E1"/>
    <w:rsid w:val="00E35A26"/>
    <w:rsid w:val="00E6156D"/>
    <w:rsid w:val="00E656A2"/>
    <w:rsid w:val="00E84BEF"/>
    <w:rsid w:val="00E96BF8"/>
    <w:rsid w:val="00E96E62"/>
    <w:rsid w:val="00E97430"/>
    <w:rsid w:val="00EA0709"/>
    <w:rsid w:val="00EA3B94"/>
    <w:rsid w:val="00EB77B0"/>
    <w:rsid w:val="00EC56B6"/>
    <w:rsid w:val="00EC7CBE"/>
    <w:rsid w:val="00EE000B"/>
    <w:rsid w:val="00EF0464"/>
    <w:rsid w:val="00EF0A5E"/>
    <w:rsid w:val="00F160A5"/>
    <w:rsid w:val="00F36090"/>
    <w:rsid w:val="00F56B70"/>
    <w:rsid w:val="00F5764B"/>
    <w:rsid w:val="00F67EC7"/>
    <w:rsid w:val="00F712C8"/>
    <w:rsid w:val="00F72A6F"/>
    <w:rsid w:val="00F8211B"/>
    <w:rsid w:val="00FB4DCE"/>
    <w:rsid w:val="00FB7DBA"/>
    <w:rsid w:val="00FC1560"/>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5C1BD6B"/>
  <w15:docId w15:val="{E5660EC9-9F21-49DF-8DB9-2656D4F5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F3E2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61">
    <w:name w:val="Font Style61"/>
    <w:uiPriority w:val="99"/>
    <w:rsid w:val="0064724F"/>
    <w:rPr>
      <w:rFonts w:ascii="Bookman Old Style" w:hAnsi="Bookman Old Style" w:cs="Bookman Old Style"/>
      <w:color w:val="000000"/>
      <w:sz w:val="18"/>
      <w:szCs w:val="18"/>
    </w:rPr>
  </w:style>
  <w:style w:type="character" w:customStyle="1" w:styleId="10">
    <w:name w:val="Заголовок 1 Знак"/>
    <w:basedOn w:val="a0"/>
    <w:link w:val="1"/>
    <w:uiPriority w:val="9"/>
    <w:rsid w:val="00DF3E2C"/>
    <w:rPr>
      <w:rFonts w:asciiTheme="majorHAnsi" w:eastAsiaTheme="majorEastAsia" w:hAnsiTheme="majorHAnsi" w:cstheme="majorBidi"/>
      <w:color w:val="365F91" w:themeColor="accent1" w:themeShade="BF"/>
      <w:sz w:val="32"/>
      <w:szCs w:val="32"/>
      <w:lang w:eastAsia="ru-RU"/>
    </w:rPr>
  </w:style>
  <w:style w:type="paragraph" w:customStyle="1" w:styleId="Style12">
    <w:name w:val="Style12"/>
    <w:basedOn w:val="a"/>
    <w:uiPriority w:val="99"/>
    <w:rsid w:val="00F67EC7"/>
    <w:pPr>
      <w:ind w:firstLine="0"/>
      <w:jc w:val="left"/>
    </w:pPr>
    <w:rPr>
      <w:rFonts w:ascii="Bookman Old Style" w:hAnsi="Bookman Old Style"/>
      <w:sz w:val="24"/>
      <w:szCs w:val="24"/>
    </w:rPr>
  </w:style>
  <w:style w:type="paragraph" w:customStyle="1" w:styleId="Style32">
    <w:name w:val="Style32"/>
    <w:basedOn w:val="a"/>
    <w:uiPriority w:val="99"/>
    <w:rsid w:val="00F67EC7"/>
    <w:pPr>
      <w:ind w:firstLine="0"/>
      <w:jc w:val="left"/>
    </w:pPr>
    <w:rPr>
      <w:rFonts w:ascii="Bookman Old Style" w:hAnsi="Bookman Old Style"/>
      <w:sz w:val="24"/>
      <w:szCs w:val="24"/>
    </w:rPr>
  </w:style>
  <w:style w:type="paragraph" w:customStyle="1" w:styleId="Style35">
    <w:name w:val="Style35"/>
    <w:basedOn w:val="a"/>
    <w:uiPriority w:val="99"/>
    <w:rsid w:val="00F67EC7"/>
    <w:pPr>
      <w:ind w:firstLine="0"/>
      <w:jc w:val="left"/>
    </w:pPr>
    <w:rPr>
      <w:rFonts w:ascii="Bookman Old Style" w:hAnsi="Bookman Old Style"/>
      <w:sz w:val="24"/>
      <w:szCs w:val="24"/>
    </w:rPr>
  </w:style>
  <w:style w:type="paragraph" w:customStyle="1" w:styleId="Style39">
    <w:name w:val="Style39"/>
    <w:basedOn w:val="a"/>
    <w:uiPriority w:val="99"/>
    <w:rsid w:val="00F67EC7"/>
    <w:pPr>
      <w:ind w:firstLine="0"/>
      <w:jc w:val="left"/>
    </w:pPr>
    <w:rPr>
      <w:rFonts w:ascii="Bookman Old Style" w:hAnsi="Bookman Old Style"/>
      <w:sz w:val="24"/>
      <w:szCs w:val="24"/>
    </w:rPr>
  </w:style>
  <w:style w:type="character" w:customStyle="1" w:styleId="FontStyle56">
    <w:name w:val="Font Style56"/>
    <w:uiPriority w:val="99"/>
    <w:rsid w:val="00F67EC7"/>
    <w:rPr>
      <w:rFonts w:ascii="Bookman Old Style" w:hAnsi="Bookman Old Style" w:cs="Bookman Old Style"/>
      <w:b/>
      <w:bCs/>
      <w:color w:val="000000"/>
      <w:sz w:val="16"/>
      <w:szCs w:val="16"/>
    </w:rPr>
  </w:style>
  <w:style w:type="character" w:customStyle="1" w:styleId="FontStyle57">
    <w:name w:val="Font Style57"/>
    <w:uiPriority w:val="99"/>
    <w:rsid w:val="00F67EC7"/>
    <w:rPr>
      <w:rFonts w:ascii="Bookman Old Style" w:hAnsi="Bookman Old Style" w:cs="Bookman Old Style"/>
      <w:color w:val="000000"/>
      <w:sz w:val="16"/>
      <w:szCs w:val="16"/>
    </w:rPr>
  </w:style>
  <w:style w:type="character" w:customStyle="1" w:styleId="FontStyle63">
    <w:name w:val="Font Style63"/>
    <w:uiPriority w:val="99"/>
    <w:rsid w:val="00F67EC7"/>
    <w:rPr>
      <w:rFonts w:ascii="Bookman Old Style" w:hAnsi="Bookman Old Style" w:cs="Bookman Old Style"/>
      <w:b/>
      <w:bCs/>
      <w:color w:val="000000"/>
      <w:sz w:val="20"/>
      <w:szCs w:val="20"/>
    </w:rPr>
  </w:style>
  <w:style w:type="paragraph" w:styleId="HTML">
    <w:name w:val="HTML Preformatted"/>
    <w:basedOn w:val="a"/>
    <w:link w:val="HTML0"/>
    <w:rsid w:val="00F67E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F67EC7"/>
    <w:rPr>
      <w:rFonts w:ascii="Courier New" w:eastAsia="Times New Roman" w:hAnsi="Courier New" w:cs="Courier New"/>
      <w:sz w:val="20"/>
      <w:szCs w:val="20"/>
      <w:lang w:eastAsia="ru-RU"/>
    </w:rPr>
  </w:style>
  <w:style w:type="paragraph" w:customStyle="1" w:styleId="Style38">
    <w:name w:val="Style38"/>
    <w:basedOn w:val="a"/>
    <w:uiPriority w:val="99"/>
    <w:rsid w:val="00F67EC7"/>
    <w:pPr>
      <w:ind w:firstLine="0"/>
      <w:jc w:val="left"/>
    </w:pPr>
    <w:rPr>
      <w:rFonts w:ascii="Bookman Old Style" w:hAnsi="Bookman Old Style"/>
      <w:sz w:val="24"/>
      <w:szCs w:val="24"/>
    </w:rPr>
  </w:style>
  <w:style w:type="character" w:customStyle="1" w:styleId="FontStyle58">
    <w:name w:val="Font Style58"/>
    <w:uiPriority w:val="99"/>
    <w:rsid w:val="00F67EC7"/>
    <w:rPr>
      <w:rFonts w:ascii="Bookman Old Style" w:hAnsi="Bookman Old Style" w:cs="Bookman Old Style"/>
      <w:color w:val="000000"/>
      <w:sz w:val="30"/>
      <w:szCs w:val="30"/>
    </w:rPr>
  </w:style>
  <w:style w:type="character" w:customStyle="1" w:styleId="searchresult">
    <w:name w:val="search_result"/>
    <w:basedOn w:val="a0"/>
    <w:rsid w:val="00D60120"/>
  </w:style>
  <w:style w:type="paragraph" w:customStyle="1" w:styleId="Style9">
    <w:name w:val="Style9"/>
    <w:basedOn w:val="a"/>
    <w:uiPriority w:val="99"/>
    <w:rsid w:val="007062D7"/>
    <w:pPr>
      <w:ind w:firstLine="0"/>
      <w:jc w:val="left"/>
    </w:pPr>
    <w:rPr>
      <w:rFonts w:ascii="Palatino Linotype" w:eastAsiaTheme="minorEastAsia" w:hAnsi="Palatino Linotype"/>
      <w:sz w:val="24"/>
      <w:szCs w:val="24"/>
    </w:rPr>
  </w:style>
  <w:style w:type="paragraph" w:customStyle="1" w:styleId="Style31">
    <w:name w:val="Style31"/>
    <w:basedOn w:val="a"/>
    <w:uiPriority w:val="99"/>
    <w:rsid w:val="007062D7"/>
    <w:pPr>
      <w:ind w:firstLine="0"/>
      <w:jc w:val="left"/>
    </w:pPr>
    <w:rPr>
      <w:rFonts w:ascii="Palatino Linotype" w:eastAsiaTheme="minorEastAsia" w:hAnsi="Palatino Linotype"/>
      <w:sz w:val="24"/>
      <w:szCs w:val="24"/>
    </w:rPr>
  </w:style>
  <w:style w:type="paragraph" w:customStyle="1" w:styleId="Style52">
    <w:name w:val="Style52"/>
    <w:basedOn w:val="a"/>
    <w:uiPriority w:val="99"/>
    <w:rsid w:val="007062D7"/>
    <w:pPr>
      <w:ind w:firstLine="0"/>
      <w:jc w:val="left"/>
    </w:pPr>
    <w:rPr>
      <w:rFonts w:ascii="Palatino Linotype" w:eastAsiaTheme="minorEastAsia" w:hAnsi="Palatino Linotype"/>
      <w:sz w:val="24"/>
      <w:szCs w:val="24"/>
    </w:rPr>
  </w:style>
  <w:style w:type="character" w:customStyle="1" w:styleId="FontStyle70">
    <w:name w:val="Font Style70"/>
    <w:basedOn w:val="a0"/>
    <w:uiPriority w:val="99"/>
    <w:rsid w:val="007062D7"/>
    <w:rPr>
      <w:rFonts w:ascii="Times New Roman" w:hAnsi="Times New Roman" w:cs="Times New Roman"/>
      <w:i/>
      <w:iCs/>
      <w:color w:val="000000"/>
      <w:sz w:val="16"/>
      <w:szCs w:val="16"/>
    </w:rPr>
  </w:style>
  <w:style w:type="character" w:customStyle="1" w:styleId="FontStyle72">
    <w:name w:val="Font Style72"/>
    <w:basedOn w:val="a0"/>
    <w:uiPriority w:val="99"/>
    <w:rsid w:val="007062D7"/>
    <w:rPr>
      <w:rFonts w:ascii="Times New Roman" w:hAnsi="Times New Roman" w:cs="Times New Roman"/>
      <w:i/>
      <w:iCs/>
      <w:smallCaps/>
      <w:color w:val="000000"/>
      <w:spacing w:val="20"/>
      <w:sz w:val="16"/>
      <w:szCs w:val="16"/>
    </w:rPr>
  </w:style>
  <w:style w:type="character" w:customStyle="1" w:styleId="FontStyle73">
    <w:name w:val="Font Style73"/>
    <w:basedOn w:val="a0"/>
    <w:uiPriority w:val="99"/>
    <w:rsid w:val="007062D7"/>
    <w:rPr>
      <w:rFonts w:ascii="Palatino Linotype" w:hAnsi="Palatino Linotype" w:cs="Palatino Linotype"/>
      <w:i/>
      <w:iCs/>
      <w:smallCaps/>
      <w:color w:val="000000"/>
      <w:sz w:val="14"/>
      <w:szCs w:val="14"/>
    </w:rPr>
  </w:style>
  <w:style w:type="character" w:customStyle="1" w:styleId="FontStyle75">
    <w:name w:val="Font Style75"/>
    <w:basedOn w:val="a0"/>
    <w:uiPriority w:val="99"/>
    <w:rsid w:val="007062D7"/>
    <w:rPr>
      <w:rFonts w:ascii="Palatino Linotype" w:hAnsi="Palatino Linotype" w:cs="Palatino Linotype"/>
      <w:color w:val="000000"/>
      <w:sz w:val="14"/>
      <w:szCs w:val="14"/>
    </w:rPr>
  </w:style>
  <w:style w:type="character" w:styleId="ae">
    <w:name w:val="Placeholder Text"/>
    <w:basedOn w:val="a0"/>
    <w:uiPriority w:val="99"/>
    <w:semiHidden/>
    <w:rsid w:val="00953176"/>
    <w:rPr>
      <w:color w:val="808080"/>
    </w:rPr>
  </w:style>
  <w:style w:type="character" w:customStyle="1" w:styleId="FontStyle77">
    <w:name w:val="Font Style77"/>
    <w:basedOn w:val="a0"/>
    <w:uiPriority w:val="99"/>
    <w:rsid w:val="00B94D50"/>
    <w:rPr>
      <w:rFonts w:ascii="Palatino Linotype" w:hAnsi="Palatino Linotype" w:cs="Palatino Linotype"/>
      <w:color w:val="000000"/>
      <w:spacing w:val="-10"/>
      <w:sz w:val="16"/>
      <w:szCs w:val="16"/>
    </w:rPr>
  </w:style>
  <w:style w:type="paragraph" w:customStyle="1" w:styleId="Style50">
    <w:name w:val="Style50"/>
    <w:basedOn w:val="a"/>
    <w:uiPriority w:val="99"/>
    <w:rsid w:val="008424EA"/>
    <w:pPr>
      <w:ind w:firstLine="0"/>
      <w:jc w:val="left"/>
    </w:pPr>
    <w:rPr>
      <w:rFonts w:ascii="Palatino Linotype" w:eastAsiaTheme="minorEastAsia" w:hAnsi="Palatino Linotype"/>
      <w:sz w:val="24"/>
      <w:szCs w:val="24"/>
    </w:rPr>
  </w:style>
  <w:style w:type="character" w:customStyle="1" w:styleId="FontStyle66">
    <w:name w:val="Font Style66"/>
    <w:basedOn w:val="a0"/>
    <w:uiPriority w:val="99"/>
    <w:rsid w:val="008424EA"/>
    <w:rPr>
      <w:rFonts w:ascii="Palatino Linotype" w:hAnsi="Palatino Linotype" w:cs="Palatino Linotype"/>
      <w:color w:val="000000"/>
      <w:sz w:val="18"/>
      <w:szCs w:val="18"/>
    </w:rPr>
  </w:style>
  <w:style w:type="character" w:customStyle="1" w:styleId="FontStyle85">
    <w:name w:val="Font Style85"/>
    <w:basedOn w:val="a0"/>
    <w:uiPriority w:val="99"/>
    <w:rsid w:val="008424EA"/>
    <w:rPr>
      <w:rFonts w:ascii="Palatino Linotype" w:hAnsi="Palatino Linotype" w:cs="Palatino Linotype"/>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481581234">
      <w:bodyDiv w:val="1"/>
      <w:marLeft w:val="0"/>
      <w:marRight w:val="0"/>
      <w:marTop w:val="0"/>
      <w:marBottom w:val="0"/>
      <w:divBdr>
        <w:top w:val="none" w:sz="0" w:space="0" w:color="auto"/>
        <w:left w:val="none" w:sz="0" w:space="0" w:color="auto"/>
        <w:bottom w:val="none" w:sz="0" w:space="0" w:color="auto"/>
        <w:right w:val="none" w:sz="0" w:space="0" w:color="auto"/>
      </w:divBdr>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832723898">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999306582">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060834111">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D3686-D151-4D88-BF1F-F2AF9A57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32</Pages>
  <Words>9961</Words>
  <Characters>56779</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Айжан Танирбердина</dc:creator>
  <cp:lastModifiedBy>Ботагоз Каирбаева</cp:lastModifiedBy>
  <cp:revision>36</cp:revision>
  <dcterms:created xsi:type="dcterms:W3CDTF">2021-05-25T04:29:00Z</dcterms:created>
  <dcterms:modified xsi:type="dcterms:W3CDTF">2022-05-17T06:45:00Z</dcterms:modified>
</cp:coreProperties>
</file>